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8CB" w:rsidRDefault="00EB05FA" w:rsidP="008C6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178">
        <w:rPr>
          <w:rFonts w:ascii="Times New Roman" w:eastAsia="Calibri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Русско-Полянского района Омской области </w:t>
      </w:r>
      <w:r w:rsidR="008C68CB">
        <w:rPr>
          <w:rFonts w:ascii="Times New Roman" w:eastAsia="Calibri" w:hAnsi="Times New Roman" w:cs="Times New Roman"/>
          <w:sz w:val="28"/>
          <w:szCs w:val="28"/>
        </w:rPr>
        <w:t>требует привлечь к административной ответственности оператора связи за пропуск в сеть соединения подменного номера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5FA" w:rsidRDefault="008C68CB" w:rsidP="008C6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Установлено, что в ноябре 2024 года оператором мобильной связи допущен пропуск в свою сеть вызова из иностранного государства (Китай) с подменным номером, использующим нумерацию, соответствующую Российской системе.</w:t>
      </w:r>
      <w:r w:rsidR="00EB05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68CB" w:rsidRDefault="008C68CB" w:rsidP="008C6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результате злоумышленники обманным путем получили доступ к личному кабинету «Госуслуги» гражданина.</w:t>
      </w:r>
    </w:p>
    <w:p w:rsidR="002647F1" w:rsidRDefault="008C68CB" w:rsidP="008C6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данному факту возбуждено уголовное дело о ч. 1 ст. 272 УК РФ.</w:t>
      </w:r>
      <w:bookmarkStart w:id="0" w:name="_GoBack"/>
      <w:bookmarkEnd w:id="0"/>
    </w:p>
    <w:p w:rsidR="007040BA" w:rsidRDefault="008C68CB" w:rsidP="008C6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Мобильный оператор имел техническую возможность прекратить оказание услуг связи и тем самым предотвратить совершение преступления, однако данные возможности не использовал.</w:t>
      </w:r>
    </w:p>
    <w:p w:rsidR="008C68CB" w:rsidRDefault="008C68CB" w:rsidP="008C6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Прокуратура района вынесла постановление о возбуждении в отношении оператора мобильной связи дела об административном правонарушении по ч. 2 ст. 13.2.1 КоАП РФ, которое направило мировому судье судебного участка № 468 г. Москвы для рассмотрения по существу и принятия решения.</w:t>
      </w:r>
    </w:p>
    <w:p w:rsidR="008C68CB" w:rsidRPr="008C68CB" w:rsidRDefault="008C68CB" w:rsidP="008C6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2CD" w:rsidRPr="008912CD" w:rsidRDefault="008912CD">
      <w:pPr>
        <w:rPr>
          <w:rFonts w:ascii="Times New Roman" w:hAnsi="Times New Roman" w:cs="Times New Roman"/>
          <w:sz w:val="28"/>
          <w:szCs w:val="28"/>
        </w:rPr>
      </w:pPr>
      <w:r w:rsidRPr="008912CD">
        <w:rPr>
          <w:rFonts w:ascii="Times New Roman" w:hAnsi="Times New Roman" w:cs="Times New Roman"/>
          <w:sz w:val="28"/>
          <w:szCs w:val="28"/>
        </w:rPr>
        <w:t>Заместитель прокурора Андреев М.В.</w:t>
      </w:r>
    </w:p>
    <w:sectPr w:rsidR="008912CD" w:rsidRPr="0089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CD"/>
    <w:rsid w:val="002647F1"/>
    <w:rsid w:val="004E53AA"/>
    <w:rsid w:val="007040BA"/>
    <w:rsid w:val="008912CD"/>
    <w:rsid w:val="008C68CB"/>
    <w:rsid w:val="00E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2DEB"/>
  <w15:chartTrackingRefBased/>
  <w15:docId w15:val="{7E355C31-A368-439D-BC61-8D8BC7E7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Андреев Максим Вадимович</cp:lastModifiedBy>
  <cp:revision>4</cp:revision>
  <dcterms:created xsi:type="dcterms:W3CDTF">2025-05-05T11:00:00Z</dcterms:created>
  <dcterms:modified xsi:type="dcterms:W3CDTF">2025-05-05T11:09:00Z</dcterms:modified>
</cp:coreProperties>
</file>