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60" w:rsidRDefault="00156E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6E60" w:rsidRDefault="00156E60">
      <w:pPr>
        <w:pStyle w:val="ConsPlusNormal"/>
        <w:outlineLvl w:val="0"/>
      </w:pPr>
    </w:p>
    <w:p w:rsidR="00156E60" w:rsidRDefault="00156E60">
      <w:pPr>
        <w:pStyle w:val="ConsPlusTitle"/>
        <w:jc w:val="center"/>
        <w:outlineLvl w:val="0"/>
      </w:pPr>
      <w:r>
        <w:t>АДМИНИСТРАЦИЯ РУССКО-ПОЛЯНСКОГО МУНИЦИПАЛЬНОГО РАЙОНА</w:t>
      </w:r>
    </w:p>
    <w:p w:rsidR="00156E60" w:rsidRDefault="00156E60">
      <w:pPr>
        <w:pStyle w:val="ConsPlusTitle"/>
        <w:jc w:val="center"/>
      </w:pPr>
      <w:r>
        <w:t>ОМСКОЙ ОБЛАСТИ</w:t>
      </w:r>
    </w:p>
    <w:p w:rsidR="00156E60" w:rsidRDefault="00156E60">
      <w:pPr>
        <w:pStyle w:val="ConsPlusTitle"/>
        <w:jc w:val="both"/>
      </w:pPr>
    </w:p>
    <w:p w:rsidR="00156E60" w:rsidRDefault="00156E60">
      <w:pPr>
        <w:pStyle w:val="ConsPlusTitle"/>
        <w:jc w:val="center"/>
      </w:pPr>
      <w:r>
        <w:t>ПОСТАНОВЛЕНИЕ</w:t>
      </w:r>
    </w:p>
    <w:p w:rsidR="00156E60" w:rsidRDefault="00156E60">
      <w:pPr>
        <w:pStyle w:val="ConsPlusTitle"/>
        <w:jc w:val="center"/>
      </w:pPr>
      <w:r>
        <w:t>от 27 марта 2020 г. N 102-п</w:t>
      </w:r>
    </w:p>
    <w:p w:rsidR="00156E60" w:rsidRDefault="00156E60">
      <w:pPr>
        <w:pStyle w:val="ConsPlusTitle"/>
        <w:jc w:val="both"/>
      </w:pPr>
    </w:p>
    <w:p w:rsidR="00156E60" w:rsidRDefault="00156E60">
      <w:pPr>
        <w:pStyle w:val="ConsPlusTitle"/>
        <w:jc w:val="center"/>
      </w:pPr>
      <w:r>
        <w:t>ОБ УТВЕРЖДЕНИИ АДМИНИСТРАТИВНОГО РЕГЛАМЕНТА</w:t>
      </w:r>
    </w:p>
    <w:p w:rsidR="00156E60" w:rsidRDefault="00156E60">
      <w:pPr>
        <w:pStyle w:val="ConsPlusTitle"/>
        <w:jc w:val="center"/>
      </w:pPr>
      <w:r>
        <w:t>ПО ПРЕДОСТАВЛЕНИЮ МУНИЦИПАЛЬНОЙ УСЛУГИ "ПРЕДОСТАВЛЕНИЕ ЖИЛЫХ</w:t>
      </w:r>
    </w:p>
    <w:p w:rsidR="00156E60" w:rsidRDefault="00156E60">
      <w:pPr>
        <w:pStyle w:val="ConsPlusTitle"/>
        <w:jc w:val="center"/>
      </w:pPr>
      <w:r>
        <w:t>ПОМЕЩЕНИЙ ИЗ СОСТАВА МУНИЦИПАЛЬНОГО СПЕЦИАЛИЗИРОВАННОГО</w:t>
      </w:r>
    </w:p>
    <w:p w:rsidR="00156E60" w:rsidRDefault="00156E60">
      <w:pPr>
        <w:pStyle w:val="ConsPlusTitle"/>
        <w:jc w:val="center"/>
      </w:pPr>
      <w:r>
        <w:t>ЖИЛИЩНОГО ФОНДА РУССКО-ПОЛЯНСКОГО МУНИЦИПАЛЬНОГО РАЙОНА</w:t>
      </w:r>
    </w:p>
    <w:p w:rsidR="00156E60" w:rsidRDefault="00156E60">
      <w:pPr>
        <w:pStyle w:val="ConsPlusTitle"/>
        <w:jc w:val="center"/>
      </w:pPr>
      <w:r>
        <w:t>ОМСКОЙ ОБЛАСТИ"</w:t>
      </w:r>
    </w:p>
    <w:p w:rsidR="00156E60" w:rsidRDefault="00156E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E60" w:rsidRDefault="00156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E60" w:rsidRDefault="00156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 района</w:t>
            </w:r>
          </w:p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22.01.2021 </w:t>
            </w:r>
            <w:hyperlink r:id="rId5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6">
              <w:r>
                <w:rPr>
                  <w:color w:val="0000FF"/>
                </w:rPr>
                <w:t>N 491-п</w:t>
              </w:r>
            </w:hyperlink>
            <w:r>
              <w:rPr>
                <w:color w:val="392C69"/>
              </w:rPr>
              <w:t>,</w:t>
            </w:r>
          </w:p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7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8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E60" w:rsidRDefault="00156E60">
            <w:pPr>
              <w:pStyle w:val="ConsPlusNormal"/>
            </w:pPr>
          </w:p>
        </w:tc>
      </w:tr>
    </w:tbl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Уставом</w:t>
        </w:r>
      </w:hyperlink>
      <w:r>
        <w:t xml:space="preserve"> Русско-Полянского муниципального района Омской области,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18.01.2016 N 11-п "Об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области", постановляю: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жилых помещений из состава муниципального специализированного жилищного фонда Русско-Полянского муниципального района Омской области" согласно приложению к настоящему постановлению.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муниципального района А.Ю. Соснина.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3. Настоящее постановление опубликовать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jc w:val="right"/>
      </w:pPr>
      <w:r>
        <w:t>Глава Русско-Полянского</w:t>
      </w:r>
    </w:p>
    <w:p w:rsidR="00156E60" w:rsidRDefault="00156E60">
      <w:pPr>
        <w:pStyle w:val="ConsPlusNormal"/>
        <w:jc w:val="right"/>
      </w:pPr>
      <w:r>
        <w:t>муниципального района Омской области</w:t>
      </w:r>
    </w:p>
    <w:p w:rsidR="00156E60" w:rsidRDefault="00156E60">
      <w:pPr>
        <w:pStyle w:val="ConsPlusNormal"/>
        <w:jc w:val="right"/>
      </w:pPr>
      <w:r>
        <w:t>А.В.Огорелков</w:t>
      </w: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  <w:jc w:val="right"/>
        <w:outlineLvl w:val="0"/>
      </w:pPr>
      <w:r>
        <w:t>Приложение</w:t>
      </w:r>
    </w:p>
    <w:p w:rsidR="00156E60" w:rsidRDefault="00156E60">
      <w:pPr>
        <w:pStyle w:val="ConsPlusNormal"/>
        <w:jc w:val="right"/>
      </w:pPr>
      <w:r>
        <w:t>к постановлению Администрации</w:t>
      </w:r>
    </w:p>
    <w:p w:rsidR="00156E60" w:rsidRDefault="00156E60">
      <w:pPr>
        <w:pStyle w:val="ConsPlusNormal"/>
        <w:jc w:val="right"/>
      </w:pPr>
      <w:r>
        <w:t>Русско-Полянского муниципального района</w:t>
      </w:r>
    </w:p>
    <w:p w:rsidR="00156E60" w:rsidRDefault="00156E60">
      <w:pPr>
        <w:pStyle w:val="ConsPlusNormal"/>
        <w:jc w:val="right"/>
      </w:pPr>
      <w:r>
        <w:lastRenderedPageBreak/>
        <w:t>Омской области</w:t>
      </w:r>
    </w:p>
    <w:p w:rsidR="00156E60" w:rsidRDefault="00156E60">
      <w:pPr>
        <w:pStyle w:val="ConsPlusNormal"/>
        <w:jc w:val="right"/>
      </w:pPr>
      <w:r>
        <w:t>от 27 марта 2020 г. N 102-п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156E60" w:rsidRDefault="00156E60">
      <w:pPr>
        <w:pStyle w:val="ConsPlusTitle"/>
        <w:jc w:val="center"/>
      </w:pPr>
      <w:r>
        <w:t>предоставления муниципальной услуги "Предоставление жилых</w:t>
      </w:r>
    </w:p>
    <w:p w:rsidR="00156E60" w:rsidRDefault="00156E60">
      <w:pPr>
        <w:pStyle w:val="ConsPlusTitle"/>
        <w:jc w:val="center"/>
      </w:pPr>
      <w:r>
        <w:t>помещений из состава муниципального специализированного</w:t>
      </w:r>
    </w:p>
    <w:p w:rsidR="00156E60" w:rsidRDefault="00156E60">
      <w:pPr>
        <w:pStyle w:val="ConsPlusTitle"/>
        <w:jc w:val="center"/>
      </w:pPr>
      <w:r>
        <w:t>жилищного фонда Русско-Полянского муниципального района</w:t>
      </w:r>
    </w:p>
    <w:p w:rsidR="00156E60" w:rsidRDefault="00156E60">
      <w:pPr>
        <w:pStyle w:val="ConsPlusTitle"/>
        <w:jc w:val="center"/>
      </w:pPr>
      <w:r>
        <w:t>Омской области"</w:t>
      </w:r>
    </w:p>
    <w:p w:rsidR="00156E60" w:rsidRDefault="00156E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E60" w:rsidRDefault="00156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E60" w:rsidRDefault="00156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 района</w:t>
            </w:r>
          </w:p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22.01.2021 </w:t>
            </w:r>
            <w:hyperlink r:id="rId13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14">
              <w:r>
                <w:rPr>
                  <w:color w:val="0000FF"/>
                </w:rPr>
                <w:t>N 491-п</w:t>
              </w:r>
            </w:hyperlink>
            <w:r>
              <w:rPr>
                <w:color w:val="392C69"/>
              </w:rPr>
              <w:t>,</w:t>
            </w:r>
          </w:p>
          <w:p w:rsidR="00156E60" w:rsidRDefault="00156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15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16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E60" w:rsidRDefault="00156E60">
            <w:pPr>
              <w:pStyle w:val="ConsPlusNormal"/>
            </w:pPr>
          </w:p>
        </w:tc>
      </w:tr>
    </w:tbl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1"/>
      </w:pPr>
      <w:r>
        <w:t>Раздел I. Общие положения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1. Предмет регулирования Административного</w:t>
      </w:r>
    </w:p>
    <w:p w:rsidR="00156E60" w:rsidRDefault="00156E60">
      <w:pPr>
        <w:pStyle w:val="ConsPlusTitle"/>
        <w:jc w:val="center"/>
      </w:pPr>
      <w:r>
        <w:t>регламента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жилых помещений из состава муниципального специализированного жилищного фонда Русско-Полянского муниципального района Омской области" (далее - муниципальная услуга, Административный регламент) разработан в целях повышения качества предоставления и доступности муниципальной услуги, создания благоприятных условий для получателей муниципальной услуги.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 Административный регламент определяет порядок, сроки и последовательность действий (административных процедур) при оказании муниципальной услуги.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2. Круг заявителей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bookmarkStart w:id="1" w:name="P57"/>
      <w:bookmarkEnd w:id="1"/>
      <w:r>
        <w:t>3. Заявителями на получение муниципальной услуги являются физические лица (далее - заявители):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1) для получения служебных жилых помещений: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лица, замещающие муниципальные должности;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муниципальные служащие;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работники органов местного самоуправления, не относящиеся к муниципальным служащим;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работники образования бюджетных образовательных учреждений Русско-Полянского муниципального района Омской области (учителя);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медицинские работники бюджетных учреждений здравоохранения Русско-Полянского муниципального района Омской области (врачи);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2) для получения жилых помещений в общежитиях: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лица, замещающие государственные и муниципальные должности;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лица, замещающие должности государственной гражданской службы, иные работники органов государственной власти;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- руководители муниципальных унитарных предприятий и муниципальных учреждений Русско-Полянского муниципального района Омской области;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лица, приглашенные на службу (работу) руководителями органов исполнительной власти, муниципальных унитарных предприятий и муниципальных учреждений Русско-Полянского муниципального района Омской области по служебному контракту (трудовому договору) по окончании образовательного учреждения высшего или среднего профессионального образования;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4" w:name="P69"/>
      <w:bookmarkEnd w:id="4"/>
      <w:r>
        <w:t>3) для получения жилых помещений маневренного жилищного фонда: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граждане,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иные граждане в случаях, предусмотренных законодательством.</w:t>
      </w:r>
    </w:p>
    <w:p w:rsidR="00156E60" w:rsidRDefault="00156E60">
      <w:pPr>
        <w:pStyle w:val="ConsPlusNormal"/>
        <w:jc w:val="both"/>
      </w:pPr>
      <w:r>
        <w:t xml:space="preserve">(пп.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5" w:name="P76"/>
      <w:bookmarkEnd w:id="5"/>
      <w:r>
        <w:t>4) для получения жилых помещений для социальной защиты отдельных категорий граждан по договорам безвозмездного пользования: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граждане, временно лишенные возможности пользования жилыми помещениями в связи с конфликтами и жестоким обращением в семье;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граждане, находящиеся в трудной жизненной ситуации в связи со стихийными бедствиями, пожаром, катастрофами, вооруженными и межэтническими конфликтами.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Правом на подачу заявления о предоставлении муниципальной услуги обладают также законные представители лиц, указанных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4">
        <w:r>
          <w:rPr>
            <w:color w:val="0000FF"/>
          </w:rPr>
          <w:t>2</w:t>
        </w:r>
      </w:hyperlink>
      <w:r>
        <w:t xml:space="preserve">, </w:t>
      </w:r>
      <w:hyperlink w:anchor="P69">
        <w:r>
          <w:rPr>
            <w:color w:val="0000FF"/>
          </w:rPr>
          <w:t>3</w:t>
        </w:r>
      </w:hyperlink>
      <w:r>
        <w:t xml:space="preserve">, </w:t>
      </w:r>
      <w:hyperlink w:anchor="P76">
        <w:r>
          <w:rPr>
            <w:color w:val="0000FF"/>
          </w:rPr>
          <w:t>4 пункта 3</w:t>
        </w:r>
      </w:hyperlink>
      <w:r>
        <w:t xml:space="preserve"> Административного регламента, действующие в силу полномочий, основанных на доверенностях либо в силу закона (далее - представитель заявителя).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3. Требования к порядку информирования</w:t>
      </w:r>
    </w:p>
    <w:p w:rsidR="00156E60" w:rsidRDefault="00156E60">
      <w:pPr>
        <w:pStyle w:val="ConsPlusTitle"/>
        <w:jc w:val="center"/>
      </w:pPr>
      <w:r>
        <w:t>о предоставлении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bookmarkStart w:id="6" w:name="P84"/>
      <w:bookmarkEnd w:id="6"/>
      <w:r>
        <w:t>4. Информация о муниципальной услуге предоставляется Администрацией Русско-Полянского муниципального района Омской области.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Место нахождения Администрации: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646780, Омская область, Русско-Полянский район, р.п. Русская Поляна, ул. Комсомольская, д. 59.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Адрес официального сайта Администрации в сети Интернет: </w:t>
      </w:r>
      <w:hyperlink r:id="rId18">
        <w:r>
          <w:rPr>
            <w:color w:val="0000FF"/>
          </w:rPr>
          <w:t>www.ruspol.omskportal.ru</w:t>
        </w:r>
      </w:hyperlink>
      <w:r>
        <w:t xml:space="preserve"> (далее - интернет-сайт Администрации).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Адрес электронной почты Администрации: ruspol@mr.omskportal.ru.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График работы Администрации: понедельник - четверг - с 8:30 до 18.00; пятница - с 8:30 до 16:45; обеденный перерыв - с 12:45 до 14:00.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выходные дни: суббота, воскресенье.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Справочные телефоны Администрации: 2-21-39.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5. 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При наличии соглашения получение заявителями муниципальной услуги в МФЦ осуществляется в соответствии с соглашением.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7" w:name="P95"/>
      <w:bookmarkEnd w:id="7"/>
      <w:r>
        <w:t>6. Сведения о ходе предоставления муниципальной услуги могут быть получены заявителями: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1) по телефонам, указанным в </w:t>
      </w:r>
      <w:hyperlink w:anchor="P84">
        <w:r>
          <w:rPr>
            <w:color w:val="0000FF"/>
          </w:rPr>
          <w:t>пункте 4</w:t>
        </w:r>
      </w:hyperlink>
      <w:r>
        <w:t xml:space="preserve"> Административного регламента, в соответствии с графиком работы Администрации;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в порядке личного обращения: первый и третий понедельник каждого месяца с 14.00 до 18.00 часов;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в порядке письменного обращения в Администрацию в соответствии с законодательством Российской Федерации;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84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К вопросам предоставления муниципальной услуги относится: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1) справочная информация, указанная в </w:t>
      </w:r>
      <w:hyperlink w:anchor="P84">
        <w:r>
          <w:rPr>
            <w:color w:val="0000FF"/>
          </w:rPr>
          <w:t>пунктах 4</w:t>
        </w:r>
      </w:hyperlink>
      <w:r>
        <w:t xml:space="preserve"> - </w:t>
      </w:r>
      <w:hyperlink w:anchor="P95">
        <w:r>
          <w:rPr>
            <w:color w:val="0000FF"/>
          </w:rPr>
          <w:t>6</w:t>
        </w:r>
      </w:hyperlink>
      <w:r>
        <w:t xml:space="preserve"> Административного регламента;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услуги, о комплектности (достаточности) представленных документов;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о сроках предоставления муниципальной услуги;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о порядке предоставления муниципальной услуги;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5) формы документов, необходимых для предоставления муниципальной услуги.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1. Наименование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7. Наименование муниципальной услуги - Предоставление жилых помещений из состава муниципального специализированного жилищного фонда Русско-Полянского муниципального района Омской области.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2. Наименование органа, предоставляющего</w:t>
      </w:r>
    </w:p>
    <w:p w:rsidR="00156E60" w:rsidRDefault="00156E60">
      <w:pPr>
        <w:pStyle w:val="ConsPlusTitle"/>
        <w:jc w:val="center"/>
      </w:pPr>
      <w:r>
        <w:t>муниципальную услугу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8. Предоставление муниципальной услуги осуществляется Администрацией.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Административные процедуры выполняются юридическим отделом Администрации (секретарем жилищной комиссии), Комитетом по управлению имуществом Администрации Русско-Полянского муниципального района Омской области в соответствии с их функциями, предусмотренными соответствующими положениями.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9. При предоставлении муниципальной услуги осуществляется межведомственное взаимодействие с Управлением Федеральной службы государственной регистрации, кадастра и картографии по Омской области, администрациями сельских (городского) поселений Русско-Полянского муниципального района Омской области.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10. В соответствии с </w:t>
      </w:r>
      <w:hyperlink r:id="rId19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3. Результат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11. Результатом предоставления муниципальной услуги является: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заключение договора найма специализированного жилого помещения муниципального жилищного фонда;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мотивированный отказ в предоставлении муниципальной услуги.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4. Срок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bookmarkStart w:id="8" w:name="P129"/>
      <w:bookmarkEnd w:id="8"/>
      <w:r>
        <w:t>12. Муниципальная услуга предоставляется в срок не более чем тридцать дней со дня регистрации заявления в Администрации.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В случае предоставления заявления через МФЦ срок предоставления муниципальной услуги исчисляется со дня передачи МФЦ заявлений и документов, указанных в </w:t>
      </w:r>
      <w:hyperlink w:anchor="P155">
        <w:r>
          <w:rPr>
            <w:color w:val="0000FF"/>
          </w:rPr>
          <w:t>пунктах 14</w:t>
        </w:r>
      </w:hyperlink>
      <w:r>
        <w:t xml:space="preserve">, </w:t>
      </w:r>
      <w:hyperlink w:anchor="P156">
        <w:r>
          <w:rPr>
            <w:color w:val="0000FF"/>
          </w:rPr>
          <w:t>15</w:t>
        </w:r>
      </w:hyperlink>
      <w:r>
        <w:t xml:space="preserve"> Административного регламента в Администрацию.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5. Правовые основания для предоставления</w:t>
      </w:r>
    </w:p>
    <w:p w:rsidR="00156E60" w:rsidRDefault="00156E60">
      <w:pPr>
        <w:pStyle w:val="ConsPlusTitle"/>
        <w:jc w:val="center"/>
      </w:pPr>
      <w:r>
        <w:t>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13. Предоставление муниципальной услуги осуществляется в соответствии со следующими нормативными правовыми актами: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Конституция</w:t>
        </w:r>
      </w:hyperlink>
      <w:r>
        <w:t xml:space="preserve"> Российской Федерации ("Российская газета" от 25.12.1993 N 237);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2) Жилищный </w:t>
      </w:r>
      <w:hyperlink r:id="rId21">
        <w:r>
          <w:rPr>
            <w:color w:val="0000FF"/>
          </w:rPr>
          <w:t>кодекс</w:t>
        </w:r>
      </w:hyperlink>
      <w:r>
        <w:t xml:space="preserve"> Российской Федерации ("Российская газета" от 12.01.2005 N 1);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("Российская газета" от 08.10.2003 N 202);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 от 30.07.2010 N 168);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 от 05.05.2006 N 95);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6)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 от 29.07.2006 N 165);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("Российская газета" от 17.02.2006 N 34);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8) </w:t>
      </w:r>
      <w:hyperlink r:id="rId27">
        <w:r>
          <w:rPr>
            <w:color w:val="0000FF"/>
          </w:rPr>
          <w:t>Закон</w:t>
        </w:r>
      </w:hyperlink>
      <w:r>
        <w:t xml:space="preserve"> Омской области от 28.12.2005 N 722-ОЗ "О государственной политике Омской области в жилищной сфере" ("Омский вестник" от 30.12.2005 N 77);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9) </w:t>
      </w:r>
      <w:hyperlink r:id="rId28">
        <w:r>
          <w:rPr>
            <w:color w:val="0000FF"/>
          </w:rPr>
          <w:t>Устав</w:t>
        </w:r>
      </w:hyperlink>
      <w:r>
        <w:t xml:space="preserve"> Русско-Полянского муниципального района Омской области ("Голос целины" N 64, 03.08.2005);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10) </w:t>
      </w:r>
      <w:hyperlink r:id="rId29">
        <w:r>
          <w:rPr>
            <w:color w:val="0000FF"/>
          </w:rPr>
          <w:t>Решение</w:t>
        </w:r>
      </w:hyperlink>
      <w:r>
        <w:t xml:space="preserve"> Совета Русско-Полянского муниципального района Омской области от 30.05.2016 N 79 "Об утверждении Положения об управлении муниципальной собственностью Русско-Полянского муниципального района Омской области;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11) Решение Совета Русско-Полянского муниципального района Омской области от 27.11.2007 N 309 "О порядке предоставления жилых помещений в общежитиях, жилых помещений маневренного фонда специализированного жилищного фонда Русско-Полянского муниципального района Омской области";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12) Решение Совета Русско-Полянского муниципального района Омской области от 28.09.2007 N 279 "Об утверждении положения о порядке и условиях предоставления жилых помещений специализированного жилищного фонда Русско-Полянского муниципального района Омской области для социальной защиты отдельных категорий граждан по договорам безвозмездного пользования";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13) </w:t>
      </w:r>
      <w:hyperlink r:id="rId30">
        <w:r>
          <w:rPr>
            <w:color w:val="0000FF"/>
          </w:rPr>
          <w:t>Решение</w:t>
        </w:r>
      </w:hyperlink>
      <w:r>
        <w:t xml:space="preserve"> Совета Русско-Полянского муниципального района Омской области от 19.12.2013 N 298 "Об утверждении положения о порядке предоставления служебных жилых помещений муниципального специализированного жилищного фонда Русско-Полянского муниципального района Омской области".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6. Исчерпывающий перечень документов, необходимых</w:t>
      </w:r>
    </w:p>
    <w:p w:rsidR="00156E60" w:rsidRDefault="00156E60">
      <w:pPr>
        <w:pStyle w:val="ConsPlusTitle"/>
        <w:jc w:val="center"/>
      </w:pPr>
      <w:r>
        <w:t>в соответствии с нормативными правовыми актами</w:t>
      </w:r>
    </w:p>
    <w:p w:rsidR="00156E60" w:rsidRDefault="00156E60">
      <w:pPr>
        <w:pStyle w:val="ConsPlusTitle"/>
        <w:jc w:val="center"/>
      </w:pPr>
      <w:r>
        <w:t>для предоставления муниципальной услуги, подлежащих</w:t>
      </w:r>
    </w:p>
    <w:p w:rsidR="00156E60" w:rsidRDefault="00156E60">
      <w:pPr>
        <w:pStyle w:val="ConsPlusTitle"/>
        <w:jc w:val="center"/>
      </w:pPr>
      <w:r>
        <w:t>представлению заявителем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bookmarkStart w:id="9" w:name="P155"/>
      <w:bookmarkEnd w:id="9"/>
      <w:r>
        <w:t xml:space="preserve">14. Для получения муниципальной услуги заявитель обращается в Администрацию с </w:t>
      </w:r>
      <w:hyperlink w:anchor="P543">
        <w:r>
          <w:rPr>
            <w:color w:val="0000FF"/>
          </w:rPr>
          <w:t>заявлением</w:t>
        </w:r>
      </w:hyperlink>
      <w:r>
        <w:t xml:space="preserve"> по установленной форме (Приложение N 1 к Административному регламенту) и </w:t>
      </w:r>
      <w:hyperlink w:anchor="P588">
        <w:r>
          <w:rPr>
            <w:color w:val="0000FF"/>
          </w:rPr>
          <w:t>заявлением</w:t>
        </w:r>
      </w:hyperlink>
      <w:r>
        <w:t xml:space="preserve"> (согласием) на обработку персональных данных по установленной форме (Приложение N 2 к Административному регламенту), а также предоставляет документы, указанные в </w:t>
      </w:r>
      <w:hyperlink w:anchor="P156">
        <w:r>
          <w:rPr>
            <w:color w:val="0000FF"/>
          </w:rPr>
          <w:t>пункте 15</w:t>
        </w:r>
      </w:hyperlink>
      <w:r>
        <w:t xml:space="preserve"> Административного регламента.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10" w:name="P156"/>
      <w:bookmarkEnd w:id="10"/>
      <w:r>
        <w:t>15. Исчерпывающий перечень документов, необходимых для предоставления муниципальной услуги: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Для получения служебного жилого помещения предоставляются следующие документы: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1.1) копия паспорта или иного документа, удостоверяющего личность заявителя и членов его семьи.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1.2) копия служебного контракта (трудового договора) и приказа (распоряжения) о назначении на должность (приеме на работу);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1.3) ходатайство руководителя муниципального (государственного) учреждения в отношении </w:t>
      </w:r>
      <w:r>
        <w:lastRenderedPageBreak/>
        <w:t>работников такого учреждения, руководителя структурного подразделения Администрации в отношении работника такого подразделения о предоставлении служебного помещения;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1.4) заверенная надлежащим образом копия трудовой книжки;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1.5) справка (иные документы) о наличии (отсутствии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(предоставляется по инициативе заявителя или в рамках межведомственного взаимодействия);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1.6) копия финансового лицевого счета либо иного документа, содержащего сведения о размере общей и жилой площади жилого помещения, об основании вселения в жилое помещение, о составе лиц, зарегистрированных совместно с претендентом в жилом помещении, по последнему месту его жительства;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1.7)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 о заключении и расторжении брака. Свидетельств о рождении детей).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Для получения жилого помещения в общежитиях предоставляются следующие документы: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2.1) копия паспорта или иного документа, удостоверяющего личность заявителя.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2.2) копия служебного контракта (трудового договора) и приказа (распоряжения) о назначении на должность (приеме на работу);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2.3) копия трудовой книжки или трудовая книжка в электронном виде;</w:t>
      </w:r>
    </w:p>
    <w:p w:rsidR="00156E60" w:rsidRDefault="00156E60">
      <w:pPr>
        <w:pStyle w:val="ConsPlusNormal"/>
        <w:jc w:val="both"/>
      </w:pPr>
      <w:r>
        <w:t xml:space="preserve">(пп. 2.3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24.01.2022 N 27-п)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2.4) справки (иные документы) о наличии (отсутствии) у претендента, членов его семьи в населенном пункте по месту службы (работы) жилого помещения, принадлежащего им на праве собственности и (или) жилого помещения, занимаемого по договору социального найма;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2.5) копия финансового лицевого счета либо иного документа, содержащего сведения о размере общей и жилой площади жилого помещения, об основании вселения в жилое помещение, о составе лиц, зарегистрированных совместно с претендентом в жилом помещении, по последнему месту его жительства;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2.6) документы, подтверждающие состав семьи и родственные отношения претендента и лиц, указанных в качестве членов его семьи (копии паспортов членов семьи, свидетельств о заключении и расторжении брака, свидетельств о рождении детей);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2.7) решение жилищной комиссии Администрации Русско-Полянского муниципального района Омской области о предоставлении жилого помещения.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Для получения жилых помещений маневренного фонда предоставляются следующие документы: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3.1) копия паспорта или иного документа, удостоверяющего личность заявителя.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3.2) справки (иных документов) органа, осуществляющего государственную регистрацию прав на недвижимое имущество и сделок с ним, о наличии (отсутствии) жилого помещения, принадлежащего на праве собственности гражданину и (или) членам его семьи;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3.3)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22.01.2021 N 19-п;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3.4)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или расторжении брака, свидетельства о рождении детей);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3.5) копии документов о капитальном ремонте или реконструкции дома и договора социального найма жилого помещения - для граждан, указанных в </w:t>
      </w:r>
      <w:hyperlink r:id="rId33">
        <w:r>
          <w:rPr>
            <w:color w:val="0000FF"/>
          </w:rPr>
          <w:t>пункте 1 статьи 95</w:t>
        </w:r>
      </w:hyperlink>
      <w:r>
        <w:t xml:space="preserve"> Жилищного кодекса Российской Федерации;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3.6) копии документа об обращении взыскания на жилое помещение - для граждан, указанных в </w:t>
      </w:r>
      <w:hyperlink r:id="rId34">
        <w:r>
          <w:rPr>
            <w:color w:val="0000FF"/>
          </w:rPr>
          <w:t>пункте 2 статьи 95</w:t>
        </w:r>
      </w:hyperlink>
      <w:r>
        <w:t xml:space="preserve"> Жилищного кодекса Российской Федерации;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3.7) документы, подтверждающие непригодность жилого помещения для проживания в результате чрезвычайных обстоятельств, - для граждан, указанных в </w:t>
      </w:r>
      <w:hyperlink r:id="rId35">
        <w:r>
          <w:rPr>
            <w:color w:val="0000FF"/>
          </w:rPr>
          <w:t>пункте 3 статьи 95</w:t>
        </w:r>
      </w:hyperlink>
      <w:r>
        <w:t xml:space="preserve"> Жилищного кодекса Российской Федерации;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документы, подтверждающие непригодность для проживания жилого помещения в результате признания многоквартирного дома аварийным и подлежащим сносу или реконструкции, для граждан, указанных в </w:t>
      </w:r>
      <w:hyperlink r:id="rId36">
        <w:r>
          <w:rPr>
            <w:color w:val="0000FF"/>
          </w:rPr>
          <w:t>пункте 3.1 статьи 95</w:t>
        </w:r>
      </w:hyperlink>
      <w:r>
        <w:t xml:space="preserve"> Жилищного кодекса Российской Федерации;</w:t>
      </w:r>
    </w:p>
    <w:p w:rsidR="00156E60" w:rsidRDefault="00156E60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3.8) иных документов в соответствии с </w:t>
      </w:r>
      <w:hyperlink r:id="rId38">
        <w:r>
          <w:rPr>
            <w:color w:val="0000FF"/>
          </w:rPr>
          <w:t>пунктом 4 статьи 95</w:t>
        </w:r>
      </w:hyperlink>
      <w:r>
        <w:t xml:space="preserve"> Жилищного кодекса Российской Федерации;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3.9) исключен.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22.01.2021 N 19-п.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Для получения жилых помещений для социальной защиты отдельных категорий граждан по договорам безвозмездного пользования предоставляются следующие документы: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4.1) копия паспорта или иного документа, удостоверяющего личность заявителя. В случае подачи заявления представителем заявителя предоставляется копия документа, на основании которого возникли его полномочия, а также копия паспорта или иной документ, удостоверяющий личность представителя заявителя;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4.2) выписка из решения о постановке гражданина или члена его семьи на учет в качестве нуждающегося в жилом помещении, предоставляемом по договору социального найма;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4.3) документы, подтверждающие отнесение гражданина к категории граждан, нуждающихся в специальной социальной защите;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4.4) решение жилищной комиссии Администрации Русско-Полянского муниципального района Омской области о предоставлении жилого помещения.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15.1. В целях предоставления муниципальной услуги установление личностей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</w:t>
      </w:r>
      <w:r>
        <w:lastRenderedPageBreak/>
        <w:t xml:space="preserve">посредством идентификации и аутентификации в Администрацию с использованием информационных технологий, предусмотренных </w:t>
      </w:r>
      <w:hyperlink r:id="rId40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осуществляется посредством: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совпадений сведений о физическом лице в указанных информационных системах;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56E60" w:rsidRDefault="00156E60">
      <w:pPr>
        <w:pStyle w:val="ConsPlusNormal"/>
        <w:jc w:val="both"/>
      </w:pPr>
      <w:r>
        <w:t xml:space="preserve">(п. 15.1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26.08.2022 N 442-п)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11" w:name="P196"/>
      <w:bookmarkEnd w:id="11"/>
      <w:r>
        <w:t>16. Документы, представляемые заявителем, должны соответствовать следующим требованиям: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документы не имеют серьезных повреждений, наличие которых не позволяет однозначно истолковать их содержание;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документы соответствуют требованиям, установленным законодательством Российской Федерации.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17. Все копии предоставляемых документов должны быть заверены надлежащим образом либо предоставляются с подлинниками, которые после сверки с копиями предоставляемых документов возвращаются заявителю.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7. Исчерпывающий перечень документов, необходимых</w:t>
      </w:r>
    </w:p>
    <w:p w:rsidR="00156E60" w:rsidRDefault="00156E60">
      <w:pPr>
        <w:pStyle w:val="ConsPlusTitle"/>
        <w:jc w:val="center"/>
      </w:pPr>
      <w:r>
        <w:t>в соответствии с нормативными правовыми актами</w:t>
      </w:r>
    </w:p>
    <w:p w:rsidR="00156E60" w:rsidRDefault="00156E60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156E60" w:rsidRDefault="00156E60">
      <w:pPr>
        <w:pStyle w:val="ConsPlusTitle"/>
        <w:jc w:val="center"/>
      </w:pPr>
      <w:r>
        <w:t>в распоряжении органов исполнительной власти Омской области,</w:t>
      </w:r>
    </w:p>
    <w:p w:rsidR="00156E60" w:rsidRDefault="00156E60">
      <w:pPr>
        <w:pStyle w:val="ConsPlusTitle"/>
        <w:jc w:val="center"/>
      </w:pPr>
      <w:r>
        <w:t>органов местного самоуправления Омской области и иных</w:t>
      </w:r>
    </w:p>
    <w:p w:rsidR="00156E60" w:rsidRDefault="00156E60">
      <w:pPr>
        <w:pStyle w:val="ConsPlusTitle"/>
        <w:jc w:val="center"/>
      </w:pPr>
      <w:r>
        <w:t>органов, участвующих в предоставлении муниципальной услуги,</w:t>
      </w:r>
    </w:p>
    <w:p w:rsidR="00156E60" w:rsidRDefault="00156E60">
      <w:pPr>
        <w:pStyle w:val="ConsPlusTitle"/>
        <w:jc w:val="center"/>
      </w:pPr>
      <w:r>
        <w:t>и которые заявитель вправе представить по собственной</w:t>
      </w:r>
    </w:p>
    <w:p w:rsidR="00156E60" w:rsidRDefault="00156E60">
      <w:pPr>
        <w:pStyle w:val="ConsPlusTitle"/>
        <w:jc w:val="center"/>
      </w:pPr>
      <w:r>
        <w:t>инициативе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bookmarkStart w:id="12" w:name="P211"/>
      <w:bookmarkEnd w:id="12"/>
      <w:r>
        <w:t>18.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Для предоставления служебного жилого помещения и для предоставления жилого помещения в общежитиях необходимы следующие документы: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1.1) выписка из Единого государственного реестра недвижимости о правах заявителя и совместно с ним проживающих членов его семьи на имеющиеся у них объекты недвижимого </w:t>
      </w:r>
      <w:r>
        <w:lastRenderedPageBreak/>
        <w:t>имущества (запрашивается в Федеральной службе государственной регистрации, кадастра и картографии по Омской области);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1.2) документ, подтверждающий право муниципальной собственности на предоставляемое жилое помещение;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1.3) технический паспорт на предоставляемое жилое помещение;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1.4) ходатайство руководителя муниципального учреждения Русско-Полянского муниципального района Омской области в отношении работника такого учреждения, руководителя структурного подразделения Администрации Русско-Полянского муниципального района Омской области в отношении работника такого подразделения о предоставлении служебного жилого помещения (предоставляется самостоятельно заявителем);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1.5) выписка из домовой книги по месту жительства или иной документ, выдаваемый органом управления многоквартирным домом, содержащий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 по последнему месту жительства;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1.6) выписка из Единого государственного реестра недвижимости об основных характеристиках и зарегистрированных правах на предоставляемое жилое помещение муниципального жилищного фонда Омского муниципального района Омской области.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для предоставления жилого помещения маневренного жилищного фонда необходимы следующие документы: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2.1) копии документов, подтверждающих проведение капитального ремонта или реконструкции дома, в котором находится жилое помещение, занимаемое заявителем по договору социального найма в Русско-Полянском муниципальном районе Омской области;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2.2) копия договора социального найма жилого помещения, расположенного в жилом доме, в котором проводится капитальный ремонт или производится его реконструкция;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2.3) копия документа, подтверждающего признание единственного жилого помещения непригодным для проживания в результате чрезвычайных обстоятельств;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2.4) копия документа, подтверждающего непригодность для проживания жилого помещения в результате признания многоквартирного дома аварийным и подлежащим сносу или реконструкции;</w:t>
      </w:r>
    </w:p>
    <w:p w:rsidR="00156E60" w:rsidRDefault="00156E60">
      <w:pPr>
        <w:pStyle w:val="ConsPlusNormal"/>
        <w:jc w:val="both"/>
      </w:pPr>
      <w:r>
        <w:t xml:space="preserve">(пп. 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19. Для получения муниципальной услуги заявитель вправе по собственной инициативе предоставить в Администрацию, МФЦ документы, указанные в </w:t>
      </w:r>
      <w:hyperlink w:anchor="P211">
        <w:r>
          <w:rPr>
            <w:color w:val="0000FF"/>
          </w:rPr>
          <w:t>пункте 18</w:t>
        </w:r>
      </w:hyperlink>
      <w:r>
        <w:t xml:space="preserve"> Административного регламента. Непредставление указанных документов не является основанием для отказа заявителю в предоставлении муниципальной услуги.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8. Запрет требования документов и информации или</w:t>
      </w:r>
    </w:p>
    <w:p w:rsidR="00156E60" w:rsidRDefault="00156E60">
      <w:pPr>
        <w:pStyle w:val="ConsPlusTitle"/>
        <w:jc w:val="center"/>
      </w:pPr>
      <w:r>
        <w:t>осуществления действий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20. Запрещается требовать от заявителя: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за исключением документов, указанных в </w:t>
      </w:r>
      <w:hyperlink r:id="rId43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56E60" w:rsidRDefault="00156E60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02.09.2021 N 491-п)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9. Исчерпывающий перечень оснований для отказа</w:t>
      </w:r>
    </w:p>
    <w:p w:rsidR="00156E60" w:rsidRDefault="00156E60">
      <w:pPr>
        <w:pStyle w:val="ConsPlusTitle"/>
        <w:jc w:val="center"/>
      </w:pPr>
      <w:r>
        <w:t>в приеме заявления и документов, необходимых</w:t>
      </w:r>
    </w:p>
    <w:p w:rsidR="00156E60" w:rsidRDefault="00156E60">
      <w:pPr>
        <w:pStyle w:val="ConsPlusTitle"/>
        <w:jc w:val="center"/>
      </w:pPr>
      <w:r>
        <w:t>для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21. Основания для отказа в приеме документов, необходимых для предоставления муниципальной услуги, отсутствуют.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10. Исчерпывающий перечень оснований</w:t>
      </w:r>
    </w:p>
    <w:p w:rsidR="00156E60" w:rsidRDefault="00156E60">
      <w:pPr>
        <w:pStyle w:val="ConsPlusTitle"/>
        <w:jc w:val="center"/>
      </w:pPr>
      <w:r>
        <w:t>для приостановления или отказа в предоставлении</w:t>
      </w:r>
    </w:p>
    <w:p w:rsidR="00156E60" w:rsidRDefault="00156E60">
      <w:pPr>
        <w:pStyle w:val="ConsPlusTitle"/>
        <w:jc w:val="center"/>
      </w:pPr>
      <w:r>
        <w:t>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22. Оснований для приостановления муниципальной услуги нет.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13" w:name="P247"/>
      <w:bookmarkEnd w:id="13"/>
      <w:r>
        <w:t>23. Администрация отказывает в предоставлении муниципальной услуги при наличии хотя бы одного из следующих оснований: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1) установление факта того, что заявитель не относится к категориям граждан, указанным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Административного регламента;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отсутствия свободного жилого помещения, специализированного жилищного фонда Русско-Полянского муниципального района Омской области;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недостоверность сведений, содержащихся в представленных документах;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4) непредоставление или предоставление не в полном объеме документов, предусмотренных </w:t>
      </w:r>
      <w:hyperlink w:anchor="P155">
        <w:r>
          <w:rPr>
            <w:color w:val="0000FF"/>
          </w:rPr>
          <w:t>пунктами 14</w:t>
        </w:r>
      </w:hyperlink>
      <w:r>
        <w:t xml:space="preserve">, </w:t>
      </w:r>
      <w:hyperlink w:anchor="P156">
        <w:r>
          <w:rPr>
            <w:color w:val="0000FF"/>
          </w:rPr>
          <w:t>15</w:t>
        </w:r>
      </w:hyperlink>
      <w:r>
        <w:t xml:space="preserve"> Административного регламента.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24. Повторное обращение с заявлением допускается после устранения оснований для отказа, предусмотренных </w:t>
      </w:r>
      <w:hyperlink w:anchor="P247">
        <w:r>
          <w:rPr>
            <w:color w:val="0000FF"/>
          </w:rPr>
          <w:t>пунктом 23</w:t>
        </w:r>
      </w:hyperlink>
      <w:r>
        <w:t xml:space="preserve"> Административного регламента.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11. Перечень услуг, которые являются необходимыми</w:t>
      </w:r>
    </w:p>
    <w:p w:rsidR="00156E60" w:rsidRDefault="00156E60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25. Услуги, которые являются необходимыми и обязательными для предоставления муниципальной услуги, отсутствуют.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12. Размер платы, взимаемой с заявителя</w:t>
      </w:r>
    </w:p>
    <w:p w:rsidR="00156E60" w:rsidRDefault="00156E60">
      <w:pPr>
        <w:pStyle w:val="ConsPlusTitle"/>
        <w:jc w:val="center"/>
      </w:pPr>
      <w:r>
        <w:t>при предоставлении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26. Муниципальная услуга предоставляется бесплатно.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lastRenderedPageBreak/>
        <w:t>Подраздел 13. Максимальный срок ожидания в очереди</w:t>
      </w:r>
    </w:p>
    <w:p w:rsidR="00156E60" w:rsidRDefault="00156E60">
      <w:pPr>
        <w:pStyle w:val="ConsPlusTitle"/>
        <w:jc w:val="center"/>
      </w:pPr>
      <w:r>
        <w:t>при подаче заявления и при получении результата</w:t>
      </w:r>
    </w:p>
    <w:p w:rsidR="00156E60" w:rsidRDefault="00156E60">
      <w:pPr>
        <w:pStyle w:val="ConsPlusTitle"/>
        <w:jc w:val="center"/>
      </w:pPr>
      <w:r>
        <w:t>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27.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14. Срок регистрации заявления, в том числе</w:t>
      </w:r>
    </w:p>
    <w:p w:rsidR="00156E60" w:rsidRDefault="00156E60">
      <w:pPr>
        <w:pStyle w:val="ConsPlusTitle"/>
        <w:jc w:val="center"/>
      </w:pPr>
      <w:r>
        <w:t>в форме электронного документа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 xml:space="preserve">28. Заявление и прилагаемые документы, предусмотренные </w:t>
      </w:r>
      <w:hyperlink w:anchor="P155">
        <w:r>
          <w:rPr>
            <w:color w:val="0000FF"/>
          </w:rPr>
          <w:t>пунктами 14</w:t>
        </w:r>
      </w:hyperlink>
      <w:r>
        <w:t xml:space="preserve">, </w:t>
      </w:r>
      <w:hyperlink w:anchor="P156">
        <w:r>
          <w:rPr>
            <w:color w:val="0000FF"/>
          </w:rPr>
          <w:t>15</w:t>
        </w:r>
      </w:hyperlink>
      <w:r>
        <w:t xml:space="preserve"> Административного регламента, регистрируются в день поступления в Администрацию секретарем жилищной комиссии, путем проставления на соответствующем заявлении штампа установленной формы с указанием даты его поступления, в МФЦ - специалистами МФЦ.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15. Требования к помещениям, в которых</w:t>
      </w:r>
    </w:p>
    <w:p w:rsidR="00156E60" w:rsidRDefault="00156E60">
      <w:pPr>
        <w:pStyle w:val="ConsPlusTitle"/>
        <w:jc w:val="center"/>
      </w:pPr>
      <w:r>
        <w:t>предоставляется муниципальная услуга, к залу ожидания,</w:t>
      </w:r>
    </w:p>
    <w:p w:rsidR="00156E60" w:rsidRDefault="00156E60">
      <w:pPr>
        <w:pStyle w:val="ConsPlusTitle"/>
        <w:jc w:val="center"/>
      </w:pPr>
      <w:r>
        <w:t>местам для заполнения заявления и приема заявителей,</w:t>
      </w:r>
    </w:p>
    <w:p w:rsidR="00156E60" w:rsidRDefault="00156E60">
      <w:pPr>
        <w:pStyle w:val="ConsPlusTitle"/>
        <w:jc w:val="center"/>
      </w:pPr>
      <w:r>
        <w:t>размещению и оформлению визуальной, текстовой</w:t>
      </w:r>
    </w:p>
    <w:p w:rsidR="00156E60" w:rsidRDefault="00156E60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156E60" w:rsidRDefault="00156E60">
      <w:pPr>
        <w:pStyle w:val="ConsPlusTitle"/>
        <w:jc w:val="center"/>
      </w:pPr>
      <w:r>
        <w:t>муниципальной услуги, в том числе к информационным стендам</w:t>
      </w:r>
    </w:p>
    <w:p w:rsidR="00156E60" w:rsidRDefault="00156E60">
      <w:pPr>
        <w:pStyle w:val="ConsPlusTitle"/>
        <w:jc w:val="center"/>
      </w:pPr>
      <w:r>
        <w:t>с образцами заполнения заявления и перечнем документов,</w:t>
      </w:r>
    </w:p>
    <w:p w:rsidR="00156E60" w:rsidRDefault="00156E60">
      <w:pPr>
        <w:pStyle w:val="ConsPlusTitle"/>
        <w:jc w:val="center"/>
      </w:pPr>
      <w:r>
        <w:t>необходимых для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29.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Информация о графике работы Администрации размещается на первом этаже при входе в здание, в котором расположена Администрация, на двери служебного кабинета секретаря жилищной комиссии.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30.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31.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32.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33. Места ожидания предоставления муниципальной услуги оборудуются стульями, кресельными секциями и скамейками (банкетками).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34.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35. 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36. Места для приема заявителей должны быть оборудованы информационными табличками (вывесками) с указанием: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1) номера кабинета;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фамилии, имени, отчества и должности специалиста, должностного лица Администрации, сотрудника МФЦ.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37. Каждое рабочее место специалиста, должностного лица Администрации, сотрудника МФЦ,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16. Показатели доступности и качества</w:t>
      </w:r>
    </w:p>
    <w:p w:rsidR="00156E60" w:rsidRDefault="00156E60">
      <w:pPr>
        <w:pStyle w:val="ConsPlusTitle"/>
        <w:jc w:val="center"/>
      </w:pPr>
      <w:r>
        <w:t>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38. Показателями доступности и качества муниципальной услуги являются: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возможность получения информации, связанной с предоставлением муниципальной услуги, при устном обращении, по письменному запросу, в информационно-телекоммуникационной сети "Интернет"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39. Количество взаимодействий заявителя с должностными лицами Администрации при предоставлении муниципальной услуги и их продолжительность, в том числе: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при приеме заявления - одно взаимодействие максимальной продолжительностью 15 минут;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при получении результата муниципальной услуги - одно взаимодействие максимальной продолжительностью 15 минут.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17. Иные требования, в том числе учитывающие</w:t>
      </w:r>
    </w:p>
    <w:p w:rsidR="00156E60" w:rsidRDefault="00156E60">
      <w:pPr>
        <w:pStyle w:val="ConsPlusTitle"/>
        <w:jc w:val="center"/>
      </w:pPr>
      <w:r>
        <w:t>особенности предоставления муниципальной услуги в МФЦ</w:t>
      </w:r>
    </w:p>
    <w:p w:rsidR="00156E60" w:rsidRDefault="00156E60">
      <w:pPr>
        <w:pStyle w:val="ConsPlusTitle"/>
        <w:jc w:val="center"/>
      </w:pPr>
      <w:r>
        <w:t>и особенности предоставления муниципальной услуги</w:t>
      </w:r>
    </w:p>
    <w:p w:rsidR="00156E60" w:rsidRDefault="00156E60">
      <w:pPr>
        <w:pStyle w:val="ConsPlusTitle"/>
        <w:jc w:val="center"/>
      </w:pPr>
      <w:r>
        <w:t>в электронной форме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 xml:space="preserve">40. В случае представления заявления и прилагаемых документов через МФЦ срок предоставления муниципальной услуги, указанный в </w:t>
      </w:r>
      <w:hyperlink w:anchor="P129">
        <w:r>
          <w:rPr>
            <w:color w:val="0000FF"/>
          </w:rPr>
          <w:t>пункте 12</w:t>
        </w:r>
      </w:hyperlink>
      <w:r>
        <w:t xml:space="preserve"> Административного регламента, исчисляется со дня передачи МФЦ заявления и документов, указанных в </w:t>
      </w:r>
      <w:hyperlink w:anchor="P155">
        <w:r>
          <w:rPr>
            <w:color w:val="0000FF"/>
          </w:rPr>
          <w:t>пунктах 14</w:t>
        </w:r>
      </w:hyperlink>
      <w:r>
        <w:t xml:space="preserve">, </w:t>
      </w:r>
      <w:hyperlink w:anchor="P156">
        <w:r>
          <w:rPr>
            <w:color w:val="0000FF"/>
          </w:rPr>
          <w:t>15</w:t>
        </w:r>
      </w:hyperlink>
      <w:r>
        <w:t xml:space="preserve"> </w:t>
      </w:r>
      <w:r>
        <w:lastRenderedPageBreak/>
        <w:t>Административного регламента, в Администрацию.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41. 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42.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</w:t>
      </w:r>
      <w:hyperlink w:anchor="P129">
        <w:r>
          <w:rPr>
            <w:color w:val="0000FF"/>
          </w:rPr>
          <w:t>пункте 12</w:t>
        </w:r>
      </w:hyperlink>
      <w:r>
        <w:t xml:space="preserve"> Административного регламента.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43.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Администрации в сети "Интернет", на Едином портале, Портале.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156E60" w:rsidRDefault="00156E60">
      <w:pPr>
        <w:pStyle w:val="ConsPlusTitle"/>
        <w:jc w:val="center"/>
      </w:pPr>
      <w:r>
        <w:t>административных процедур, требования к порядку их</w:t>
      </w:r>
    </w:p>
    <w:p w:rsidR="00156E60" w:rsidRDefault="00156E60">
      <w:pPr>
        <w:pStyle w:val="ConsPlusTitle"/>
        <w:jc w:val="center"/>
      </w:pPr>
      <w:r>
        <w:t>выполнения, в том числе особенности выполнения</w:t>
      </w:r>
    </w:p>
    <w:p w:rsidR="00156E60" w:rsidRDefault="00156E60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156E60" w:rsidRDefault="00156E60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1. Перечень административных процедур</w:t>
      </w:r>
    </w:p>
    <w:p w:rsidR="00156E60" w:rsidRDefault="00156E60">
      <w:pPr>
        <w:pStyle w:val="ConsPlusTitle"/>
        <w:jc w:val="center"/>
      </w:pPr>
      <w:r>
        <w:t>при предоставлении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44. Предоставление муниципальной услуги включает в себя следующие административные процедуры: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проведение экспертизы заявления и прилагаемых документов, запрос документов и недостающей информации в рамках межведомственного информационного взаимодействия;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подготовка проекта распоряжения Администрации о предоставлении жилого помещения специализированного жилого фонда по договору найма служебного жилого помещения, жилого помещения в общежитии, жилого помещения маневренного фонда (далее - договор найма) либо мотивированного отказа;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подготовка проекта договора найма;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5) подписание договора найма, передача заявителю жилого помещения по акту приема-передачи либо направление мотивированного отказа.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2. Прием и регистрация заявления и прилагаемых</w:t>
      </w:r>
    </w:p>
    <w:p w:rsidR="00156E60" w:rsidRDefault="00156E60">
      <w:pPr>
        <w:pStyle w:val="ConsPlusTitle"/>
        <w:jc w:val="center"/>
      </w:pPr>
      <w:r>
        <w:t>документов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45. Основанием для начала административной процедуры является получение секретарем жилищной комиссии заявления и документов, необходимых для предоставления муниципальной услуги.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46. Секретарь жилищной комиссии выполняет следующие действия: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14" w:name="P340"/>
      <w:bookmarkEnd w:id="14"/>
      <w:r>
        <w:t>1) проверяет паспорт или иной документ, удостоверяющий личность заявителя (представителя заявителя) и место его жительства;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2) сверяет представленные заявителем копии документов с их оригиналами, заверяет копии </w:t>
      </w:r>
      <w:r>
        <w:lastRenderedPageBreak/>
        <w:t>личной подписью на свободном поле копии с указанием даты приема, возвращает заявителю оригиналы представленных документов;</w:t>
      </w:r>
    </w:p>
    <w:p w:rsidR="00156E60" w:rsidRDefault="00156E60">
      <w:pPr>
        <w:pStyle w:val="ConsPlusNormal"/>
        <w:spacing w:before="220"/>
        <w:ind w:firstLine="540"/>
        <w:jc w:val="both"/>
      </w:pPr>
      <w:bookmarkStart w:id="15" w:name="P342"/>
      <w:bookmarkEnd w:id="15"/>
      <w:r>
        <w:t>3) комплектует личное дело заявителя, состоящее из заявления и прилагаемых к нему документов (далее - личное дело заявителя);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регистрирует поступившее заявление с прилагаемыми документами.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47. Максимальный срок выполнения данной административной процедуры составляет 15 минут.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48.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и передача личного дела заявителя в жилищную комиссию Администрации, для рассмотрения и принятия решения.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49.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соответствующем журнале.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50.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51. Специалист МФЦ, ответственный за прием и регистрацию документов, осуществляет действия, предусмотренные </w:t>
      </w:r>
      <w:hyperlink w:anchor="P340">
        <w:r>
          <w:rPr>
            <w:color w:val="0000FF"/>
          </w:rPr>
          <w:t>подпунктами 1</w:t>
        </w:r>
      </w:hyperlink>
      <w:r>
        <w:t xml:space="preserve"> - </w:t>
      </w:r>
      <w:hyperlink w:anchor="P342">
        <w:r>
          <w:rPr>
            <w:color w:val="0000FF"/>
          </w:rPr>
          <w:t>3 пункта 46</w:t>
        </w:r>
      </w:hyperlink>
      <w:r>
        <w:t xml:space="preserve"> Административного регламента, и направляет личное дело заявителя для рассмотрения в Администрацию.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3. Проведение экспертизы заявления и прилагаемых</w:t>
      </w:r>
    </w:p>
    <w:p w:rsidR="00156E60" w:rsidRDefault="00156E60">
      <w:pPr>
        <w:pStyle w:val="ConsPlusTitle"/>
        <w:jc w:val="center"/>
      </w:pPr>
      <w:r>
        <w:t>документов, запрос документов и недостающей информации</w:t>
      </w:r>
    </w:p>
    <w:p w:rsidR="00156E60" w:rsidRDefault="00156E60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52. Основанием для начала административной процедуры по проведению экспертизы заявления и прилагаемых документов, запроса документов и недостающей информации в рамках межведомственного информационного взаимодействия является регистрация заявления и прилагаемых документов в соответствующем журнале.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53. Экспертиза заявления и прилагаемых документов, предоставленных заявителем (представителем заявителя), запроса документов и недостающей информации в рамках межведомственного информационного взаимодействия осуществляется секретарем жилищной комиссии.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54. Секретарь жилищной комиссии: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1) устанавливает факт принадлежности заявителя к числу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2) при подтверждении права заявителя на предоставление муниципальной услуги, в случае если заявителем не предоставлены документы, предусмотренные </w:t>
      </w:r>
      <w:hyperlink w:anchor="P196">
        <w:r>
          <w:rPr>
            <w:color w:val="0000FF"/>
          </w:rPr>
          <w:t>пунктом 16</w:t>
        </w:r>
      </w:hyperlink>
      <w:r>
        <w:t xml:space="preserve"> Административного регламента, направляет в порядке межведомственного взаимодействия запросы.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55. Максимальный срок выполнения данной административной процедуры, с учетом срока получения ответов на межведомственные запросы, составляет 10 дней.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56. По результатам административной процедуры по проведению экспертизы заявления и прилагаемых документов, запроса документов и недостающей информации в рамках межведомственного информационного взаимодействия специалист, ответственный за предоставление муниципальной услуги, дополняет личное дело заявителя документами и информацией, полученной в рамках межведомственного информационного взаимодействия, и принимает одно из следующих решений: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1) о подготовке ответа заявителю об отказе в предоставлении муниципальной услуги в случае наличия оснований для отказа в предоставлении муниципальной услуги, предусмотренных </w:t>
      </w:r>
      <w:hyperlink w:anchor="P247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о подготовке проекта распоряжения Администрации о предоставлении жилого помещения специализированного фонда по договору найма служебного жилого помещения, жилого помещения в общежитии, жилого помещения маневренного фонда.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4. Подготовка проекта распоряжения Администрации</w:t>
      </w:r>
    </w:p>
    <w:p w:rsidR="00156E60" w:rsidRDefault="00156E60">
      <w:pPr>
        <w:pStyle w:val="ConsPlusTitle"/>
        <w:jc w:val="center"/>
      </w:pPr>
      <w:r>
        <w:t>о предоставлении жилого помещения специализированного жилого</w:t>
      </w:r>
    </w:p>
    <w:p w:rsidR="00156E60" w:rsidRDefault="00156E60">
      <w:pPr>
        <w:pStyle w:val="ConsPlusTitle"/>
        <w:jc w:val="center"/>
      </w:pPr>
      <w:r>
        <w:t>фонда по договору найма либо мотивированного отказа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57. Основанием для начала административной процедуры является поступление полного комплекта документов в Комитет по управлению имуществом при Администрации Русско-Полянского муниципального района Омской области (с решением жилищной комиссии о предоставлении жилого помещения).</w:t>
      </w:r>
    </w:p>
    <w:p w:rsidR="00156E60" w:rsidRDefault="00156E60">
      <w:pPr>
        <w:pStyle w:val="ConsPlusNormal"/>
        <w:jc w:val="both"/>
      </w:pPr>
      <w:r>
        <w:t xml:space="preserve">(п. 57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58. Специалист Комитета по управлению имуществом при Администрации Русско-Полянского муниципального района Омской области, при наличии полного пакета документов и отсутствии оснований для отказа в предоставлении муниципальной услуги обеспечивает подготовку проекта распоряжения Администрации о предоставлении заявителю жилого помещения специализированного жилого фонда по договору найма.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59. Максимальный срок выполнения данной административной процедуры один рабочий день.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60. Специалист Комитета по управлению имуществом при Администрации Русско-Полянского муниципального района Омской области обеспечивает согласование проекта распоряжения Администрации о предоставлении заявителю жилого помещения по договору специализированного найма с иными структурными подразделениями Администрации.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61. При принятии решения об отказе в предоставлении муниципальной услуги секретарь жилищной комиссии готовит проект ответа заявителю об отказе в предоставлении муниципальной услуги, который должен содержать основания такого отказа с обязательной ссылкой на обстоятельства, послужившие причиной отказа.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62. Максимальный срок выполнения административных процедур, предусмотренных пунктами 60, 61, составляет 10 дней.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 xml:space="preserve">63. Результатом настоящей административной процедуры является подписанное распоряжение Администрации о предоставлении заявителю жилого помещения специализированного жилого фонда по договору найма либо мотивированный отказ в </w:t>
      </w:r>
      <w:r>
        <w:lastRenderedPageBreak/>
        <w:t>предоставлении муниципальной услуги.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5. Подготовка проекта договора найма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r>
        <w:t>64. Основанием для начала административной процедуры является поступление распоряжения Администрации о предоставлении заявителю специализированного жилого фонда по договору найма выпиской из протокола жилищной комиссии заявителя в Комитет по управлению имуществом при Администрации Русско-Полянского муниципального района Омской области (далее - Комитет по управлению имуществом).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65</w:t>
        </w:r>
      </w:hyperlink>
      <w:r>
        <w:t>. Комитет по управлению имуществом при наличии распоряжения Администрации о предоставлении заявителю жилого помещения по договору специализированного найма обеспечивает подготовку проекта договора специализированного найма жилого помещения.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66</w:t>
        </w:r>
      </w:hyperlink>
      <w:r>
        <w:t>. Специалист Комитета по управлению имуществом, ответственный за подготовку договоров, обеспечивает согласование проекта договора найма с иными структурными подразделениями Администрации.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67</w:t>
        </w:r>
      </w:hyperlink>
      <w:r>
        <w:t>. Максимальный срок выполнения административных процедур, указанных в пунктах 68, 69 Административного регламента, составляет 5 рабочих дней.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68</w:t>
        </w:r>
      </w:hyperlink>
      <w:r>
        <w:t>. Результатом настоящей административной процедуры является подписанный Председателем Комитета по управлению имуществом договор найма.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6. Подписание договора найма, передача заявителю</w:t>
      </w:r>
    </w:p>
    <w:p w:rsidR="00156E60" w:rsidRDefault="00156E60">
      <w:pPr>
        <w:pStyle w:val="ConsPlusTitle"/>
        <w:jc w:val="center"/>
      </w:pPr>
      <w:r>
        <w:t>жилого помещения по акту приема-передачи либо направление</w:t>
      </w:r>
    </w:p>
    <w:p w:rsidR="00156E60" w:rsidRDefault="00156E60">
      <w:pPr>
        <w:pStyle w:val="ConsPlusTitle"/>
        <w:jc w:val="center"/>
      </w:pPr>
      <w:r>
        <w:t>мотивированного отказа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56">
        <w:r>
          <w:rPr>
            <w:color w:val="0000FF"/>
          </w:rPr>
          <w:t>69</w:t>
        </w:r>
      </w:hyperlink>
      <w:r>
        <w:t>. Основанием для начала административной процедуры подписания договора найма, передачи заявителю жилого помещения по акту приема-передачи является согласованный договор найма жилого помещения.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70</w:t>
        </w:r>
      </w:hyperlink>
      <w:r>
        <w:t>. Специалист Комитета по управлению имуществом, уведомляет заявителя по телефону (при наличии) о готовности проекта договора найма.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71</w:t>
        </w:r>
      </w:hyperlink>
      <w:r>
        <w:t>. Максимальный срок выполнения данной административной процедуры 1 день.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72</w:t>
        </w:r>
      </w:hyperlink>
      <w:r>
        <w:t>. Основанием для начала административной процедуры направления мотивированного отказа является поступление секретарю жилищной комиссии подписанного мотивированного отказа.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73</w:t>
        </w:r>
      </w:hyperlink>
      <w:r>
        <w:t>. Секретарь жилищной комиссии обеспечивает регистрацию документов, указанных в пунктах 70, 72 Административного регламента, и направляет заявителю результат настоящей административной процедуры способом, указанным заявителем в заявлении.</w:t>
      </w:r>
    </w:p>
    <w:p w:rsidR="00156E60" w:rsidRDefault="00156E6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22.01.2021 N 19-п)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74</w:t>
        </w:r>
      </w:hyperlink>
      <w:r>
        <w:t>. Максимальный срок выполнения данной административной процедуры 2 дня.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75</w:t>
        </w:r>
      </w:hyperlink>
      <w:r>
        <w:t>. Результатом настоящей административной процедуры является получение заявителем результата настоящей административной процедуры.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6. Предоставление информации о порядке</w:t>
      </w:r>
    </w:p>
    <w:p w:rsidR="00156E60" w:rsidRDefault="00156E60">
      <w:pPr>
        <w:pStyle w:val="ConsPlusTitle"/>
        <w:jc w:val="center"/>
      </w:pPr>
      <w:r>
        <w:t>предоставления муниципальной услуги в электронной форме,</w:t>
      </w:r>
    </w:p>
    <w:p w:rsidR="00156E60" w:rsidRDefault="00156E60">
      <w:pPr>
        <w:pStyle w:val="ConsPlusTitle"/>
        <w:jc w:val="center"/>
      </w:pPr>
      <w:r>
        <w:t>в том числе с использованием Единого портала или Портала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66">
        <w:r>
          <w:rPr>
            <w:color w:val="0000FF"/>
          </w:rPr>
          <w:t>76</w:t>
        </w:r>
      </w:hyperlink>
      <w:r>
        <w:t>. На Едином портале, Портале для заявителей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76.1. Предоставление муниципальной услуги в упреждающем (проактивном) режиме не предусмотрено.</w:t>
      </w:r>
    </w:p>
    <w:p w:rsidR="00156E60" w:rsidRDefault="00156E60">
      <w:pPr>
        <w:pStyle w:val="ConsPlusNormal"/>
        <w:jc w:val="both"/>
      </w:pPr>
      <w:r>
        <w:t xml:space="preserve">(п. 76.1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24.01.2022 N 27-п)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1"/>
      </w:pPr>
      <w:r>
        <w:t>Раздел IV. Формы контроля за предоставлением муниципальной</w:t>
      </w:r>
    </w:p>
    <w:p w:rsidR="00156E60" w:rsidRDefault="00156E60">
      <w:pPr>
        <w:pStyle w:val="ConsPlusTitle"/>
        <w:jc w:val="center"/>
      </w:pPr>
      <w:r>
        <w:t>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1. Порядок осуществления текущего контроля</w:t>
      </w:r>
    </w:p>
    <w:p w:rsidR="00156E60" w:rsidRDefault="00156E60">
      <w:pPr>
        <w:pStyle w:val="ConsPlusTitle"/>
        <w:jc w:val="center"/>
      </w:pPr>
      <w:r>
        <w:t>за соблюдением и исполнением специалистами и должностными</w:t>
      </w:r>
    </w:p>
    <w:p w:rsidR="00156E60" w:rsidRDefault="00156E60">
      <w:pPr>
        <w:pStyle w:val="ConsPlusTitle"/>
        <w:jc w:val="center"/>
      </w:pPr>
      <w:r>
        <w:t>лицами Администрации, положений Административного регламента</w:t>
      </w:r>
    </w:p>
    <w:p w:rsidR="00156E60" w:rsidRDefault="00156E60">
      <w:pPr>
        <w:pStyle w:val="ConsPlusTitle"/>
        <w:jc w:val="center"/>
      </w:pPr>
      <w:r>
        <w:t>и иных нормативных правовых актов, устанавливающих</w:t>
      </w:r>
    </w:p>
    <w:p w:rsidR="00156E60" w:rsidRDefault="00156E60">
      <w:pPr>
        <w:pStyle w:val="ConsPlusTitle"/>
        <w:jc w:val="center"/>
      </w:pPr>
      <w:r>
        <w:t>требования к предоставлению муниципальной услуги, а также</w:t>
      </w:r>
    </w:p>
    <w:p w:rsidR="00156E60" w:rsidRDefault="00156E60">
      <w:pPr>
        <w:pStyle w:val="ConsPlusTitle"/>
        <w:jc w:val="center"/>
      </w:pPr>
      <w:r>
        <w:t>принятием ими решений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68">
        <w:r>
          <w:rPr>
            <w:color w:val="0000FF"/>
          </w:rPr>
          <w:t>77</w:t>
        </w:r>
      </w:hyperlink>
      <w:r>
        <w:t>. За соблюдением и исполнением специалистами, должностными лицами Администрации и Комитета по управлению имуществом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78</w:t>
        </w:r>
      </w:hyperlink>
      <w:r>
        <w:t>. Текущий контроль осуществляется должностными лицами Администрации.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79</w:t>
        </w:r>
      </w:hyperlink>
      <w:r>
        <w:t>. Периодичность осуществления текущего контроля устанавливается заместителем Главы муниципального района, курирующим данное направление деятельности.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80</w:t>
        </w:r>
      </w:hyperlink>
      <w:r>
        <w:t>.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Администрации, Комитета по управлению имуществом положений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Администрации, Комитета по управлению имуществом.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81</w:t>
        </w:r>
      </w:hyperlink>
      <w:r>
        <w:t>. При выявлении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82</w:t>
        </w:r>
      </w:hyperlink>
      <w:r>
        <w:t>. 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МФЦ.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83</w:t>
        </w:r>
      </w:hyperlink>
      <w:r>
        <w:t>. 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2. Порядок и периодичность осуществления проверок</w:t>
      </w:r>
    </w:p>
    <w:p w:rsidR="00156E60" w:rsidRDefault="00156E60">
      <w:pPr>
        <w:pStyle w:val="ConsPlusTitle"/>
        <w:jc w:val="center"/>
      </w:pPr>
      <w:r>
        <w:t>полноты и качества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75">
        <w:r>
          <w:rPr>
            <w:color w:val="0000FF"/>
          </w:rPr>
          <w:t>84</w:t>
        </w:r>
      </w:hyperlink>
      <w: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Администрации, Комитета по управлению имуществом.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85</w:t>
        </w:r>
      </w:hyperlink>
      <w:r>
        <w:t>. 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86</w:t>
        </w:r>
      </w:hyperlink>
      <w:r>
        <w:t>. 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87</w:t>
        </w:r>
      </w:hyperlink>
      <w:r>
        <w:t>. 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88</w:t>
        </w:r>
      </w:hyperlink>
      <w:r>
        <w:t>. 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3. Ответственность специалистов, должностных лиц</w:t>
      </w:r>
    </w:p>
    <w:p w:rsidR="00156E60" w:rsidRDefault="00156E60">
      <w:pPr>
        <w:pStyle w:val="ConsPlusTitle"/>
        <w:jc w:val="center"/>
      </w:pPr>
      <w:r>
        <w:t>Администрации за решения и действия (бездействие),</w:t>
      </w:r>
    </w:p>
    <w:p w:rsidR="00156E60" w:rsidRDefault="00156E60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156E60" w:rsidRDefault="00156E60">
      <w:pPr>
        <w:pStyle w:val="ConsPlusTitle"/>
        <w:jc w:val="center"/>
      </w:pPr>
      <w:r>
        <w:t>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80">
        <w:r>
          <w:rPr>
            <w:color w:val="0000FF"/>
          </w:rPr>
          <w:t>89</w:t>
        </w:r>
      </w:hyperlink>
      <w:r>
        <w:t>. 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Администрации, Комитета по управлению имуществом несут персональную ответственность в соответствии с законодательством Российской Федерации.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4. Положения, характеризующие требования к формам</w:t>
      </w:r>
    </w:p>
    <w:p w:rsidR="00156E60" w:rsidRDefault="00156E60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156E60" w:rsidRDefault="00156E60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81">
        <w:r>
          <w:rPr>
            <w:color w:val="0000FF"/>
          </w:rPr>
          <w:t>90</w:t>
        </w:r>
      </w:hyperlink>
      <w:r>
        <w:t>. 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91</w:t>
        </w:r>
      </w:hyperlink>
      <w:r>
        <w:t xml:space="preserve">. 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</w:t>
      </w:r>
      <w:r>
        <w:lastRenderedPageBreak/>
        <w:t>Администрации, Комитета по управлению имуществом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92</w:t>
        </w:r>
      </w:hyperlink>
      <w:r>
        <w:t>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Комитета по управлению имуществом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156E60" w:rsidRDefault="00156E60">
      <w:pPr>
        <w:pStyle w:val="ConsPlusTitle"/>
        <w:jc w:val="center"/>
      </w:pPr>
      <w:r>
        <w:t>решений и действий (бездействия) Администрации, а также</w:t>
      </w:r>
    </w:p>
    <w:p w:rsidR="00156E60" w:rsidRDefault="00156E60">
      <w:pPr>
        <w:pStyle w:val="ConsPlusTitle"/>
        <w:jc w:val="center"/>
      </w:pPr>
      <w:r>
        <w:t>специалистов, должностных лиц Администрации</w:t>
      </w:r>
    </w:p>
    <w:p w:rsidR="00156E60" w:rsidRDefault="00156E60">
      <w:pPr>
        <w:pStyle w:val="ConsPlusTitle"/>
        <w:jc w:val="center"/>
      </w:pPr>
      <w:r>
        <w:t>при предоставлении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1. Право заявителей на досудебное (внесудебное)</w:t>
      </w:r>
    </w:p>
    <w:p w:rsidR="00156E60" w:rsidRDefault="00156E60">
      <w:pPr>
        <w:pStyle w:val="ConsPlusTitle"/>
        <w:jc w:val="center"/>
      </w:pPr>
      <w:r>
        <w:t>обжалование решений и действий (бездействия), принятых</w:t>
      </w:r>
    </w:p>
    <w:p w:rsidR="00156E60" w:rsidRDefault="00156E60">
      <w:pPr>
        <w:pStyle w:val="ConsPlusTitle"/>
        <w:jc w:val="center"/>
      </w:pPr>
      <w:r>
        <w:t>и осуществляемых в ходе предоставления муниципальной услуги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84">
        <w:r>
          <w:rPr>
            <w:color w:val="0000FF"/>
          </w:rPr>
          <w:t>93</w:t>
        </w:r>
      </w:hyperlink>
      <w:r>
        <w:t>. Заявители имеют право обжаловать решения и действия (бездействие) Администрации, предоставляющей муниципальную услугу, должностных лиц Администрации, предоставляющих муниципальную услугу, либо специалиста Администрации путем подачи жалобы в Администрацию на имя Главы Русско-Полянского муниципального района Омской области.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2. Предмет досудебного (внесудебного) обжалования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85">
        <w:r>
          <w:rPr>
            <w:color w:val="0000FF"/>
          </w:rPr>
          <w:t>94</w:t>
        </w:r>
      </w:hyperlink>
      <w:r>
        <w:t>. Предметом досудебного (внесудебного) обжалования заявителем решений и действий (бездействия) Администрации, должностного лица Администрации является: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нарушение срока регистрации заявления;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 муниципальными правовыми актами, Административным регламентом, у заявителя;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актами, Административным регламентом;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lastRenderedPageBreak/>
        <w:t>Подраздел 3. Общие требования к порядку подачи жалобы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86">
        <w:r>
          <w:rPr>
            <w:color w:val="0000FF"/>
          </w:rPr>
          <w:t>95</w:t>
        </w:r>
      </w:hyperlink>
      <w:r>
        <w:t>. Жалоба подается в письменной форме на бумажном носителе, в электронной форме в Администрацию.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96</w:t>
        </w:r>
      </w:hyperlink>
      <w:r>
        <w:t>. Жалоба может быть направлена по почте, с использованием сети Интернет, интернет-сайта Администрации, Единого портала либо Портала, а также может быть принята при личном обращении заявителя в Администрации или через МФЦ.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97</w:t>
        </w:r>
      </w:hyperlink>
      <w:r>
        <w:t>. Жалоба должна содержать: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полное наименование органа, предоставляющего муниципальную услугу, фамилию, имя, отчество должностного лица Администрации, решения и действия (бездействие) которого обжалуются;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98</w:t>
        </w:r>
      </w:hyperlink>
      <w: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99</w:t>
        </w:r>
      </w:hyperlink>
      <w:r>
        <w:t xml:space="preserve">. При подаче жалобы в электронном виде документы, указанные в </w:t>
      </w:r>
      <w:hyperlink w:anchor="P196">
        <w:r>
          <w:rPr>
            <w:color w:val="0000FF"/>
          </w:rPr>
          <w:t>пункте 16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цифровой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56E60" w:rsidRDefault="00156E60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100</w:t>
        </w:r>
      </w:hyperlink>
      <w:r>
        <w:t>. Администрация вправе оставить жалобу без ответа в следующих случаях: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lastRenderedPageBreak/>
        <w:t>1) наличие в жалобе нецензурных либо оскорбительных выражений, угроз жизни, здоровью и имуществу должностного лица и (или) членов его семьи. В данном случае заявителю сообщается о недопустимости злоупотребления правом;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(при наличии и (или) почтовый адрес заявителя, указанные в жалобе,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4. Право заявителя на получение информации</w:t>
      </w:r>
    </w:p>
    <w:p w:rsidR="00156E60" w:rsidRDefault="00156E60">
      <w:pPr>
        <w:pStyle w:val="ConsPlusTitle"/>
        <w:jc w:val="center"/>
      </w:pPr>
      <w:r>
        <w:t>и документов, необходимых для обоснования и рассмотрения</w:t>
      </w:r>
    </w:p>
    <w:p w:rsidR="00156E60" w:rsidRDefault="00156E60">
      <w:pPr>
        <w:pStyle w:val="ConsPlusTitle"/>
        <w:jc w:val="center"/>
      </w:pPr>
      <w:r>
        <w:t>жалобы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92">
        <w:r>
          <w:rPr>
            <w:color w:val="0000FF"/>
          </w:rPr>
          <w:t>101</w:t>
        </w:r>
      </w:hyperlink>
      <w:r>
        <w:t>. При рассмотрении жалобы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5. Органы местного самоуправления и должностные</w:t>
      </w:r>
    </w:p>
    <w:p w:rsidR="00156E60" w:rsidRDefault="00156E60">
      <w:pPr>
        <w:pStyle w:val="ConsPlusTitle"/>
        <w:jc w:val="center"/>
      </w:pPr>
      <w:r>
        <w:t>лица, которым может быть направлена жалоба заявителя</w:t>
      </w:r>
    </w:p>
    <w:p w:rsidR="00156E60" w:rsidRDefault="00156E60">
      <w:pPr>
        <w:pStyle w:val="ConsPlusTitle"/>
        <w:jc w:val="center"/>
      </w:pPr>
      <w:r>
        <w:t>в досудебном (внесудебном) порядке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93">
        <w:r>
          <w:rPr>
            <w:color w:val="0000FF"/>
          </w:rPr>
          <w:t>102</w:t>
        </w:r>
      </w:hyperlink>
      <w:r>
        <w:t>. Заявитель может направить жалобу в досудебном (внесудебном) порядке в Администрацию на имя Главы Русско-Полянского муниципального района Омской области.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6. Сроки рассмотрения жалобы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94">
        <w:r>
          <w:rPr>
            <w:color w:val="0000FF"/>
          </w:rPr>
          <w:t>103</w:t>
        </w:r>
      </w:hyperlink>
      <w:r>
        <w:t>. Жалоба, поступившая в Администрацию, в том числе принятая при личном приеме заявителя, переданная через МФЦ,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иное не предусмотрено федеральным законодательством.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  <w:outlineLvl w:val="2"/>
      </w:pPr>
      <w:r>
        <w:t>Подраздел 7. Результат досудебного (внесудебного)</w:t>
      </w:r>
    </w:p>
    <w:p w:rsidR="00156E60" w:rsidRDefault="00156E60">
      <w:pPr>
        <w:pStyle w:val="ConsPlusTitle"/>
        <w:jc w:val="center"/>
      </w:pPr>
      <w:r>
        <w:t>обжалования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ind w:firstLine="540"/>
        <w:jc w:val="both"/>
      </w:pPr>
      <w:hyperlink r:id="rId95">
        <w:r>
          <w:rPr>
            <w:color w:val="0000FF"/>
          </w:rPr>
          <w:t>104</w:t>
        </w:r>
      </w:hyperlink>
      <w:r>
        <w:t>. По результатам рассмотрения жалобы принимается одно из следующих решений: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1) об удовлетворении жалобы, в том числе в форме отмены принятого решения, исправления, допущенных Администрацией опечаток и ошибок в выданных в результате предоставления муниципальной услуги документах;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2) об отказе в удовлетворении жалобы.</w:t>
      </w:r>
    </w:p>
    <w:p w:rsidR="00156E60" w:rsidRDefault="00156E60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  <w:jc w:val="right"/>
        <w:outlineLvl w:val="1"/>
      </w:pPr>
      <w:r>
        <w:t>Приложение N 1</w:t>
      </w:r>
    </w:p>
    <w:p w:rsidR="00156E60" w:rsidRDefault="00156E60">
      <w:pPr>
        <w:pStyle w:val="ConsPlusNormal"/>
        <w:jc w:val="right"/>
      </w:pPr>
      <w:r>
        <w:t>к Административному регламенту по</w:t>
      </w:r>
    </w:p>
    <w:p w:rsidR="00156E60" w:rsidRDefault="00156E60">
      <w:pPr>
        <w:pStyle w:val="ConsPlusNormal"/>
        <w:jc w:val="right"/>
      </w:pPr>
      <w:r>
        <w:t>предоставлению муниципальной услуги</w:t>
      </w:r>
    </w:p>
    <w:p w:rsidR="00156E60" w:rsidRDefault="00156E60">
      <w:pPr>
        <w:pStyle w:val="ConsPlusNormal"/>
        <w:jc w:val="right"/>
      </w:pPr>
      <w:r>
        <w:t>"Предоставление жилых помещений из</w:t>
      </w:r>
    </w:p>
    <w:p w:rsidR="00156E60" w:rsidRDefault="00156E60">
      <w:pPr>
        <w:pStyle w:val="ConsPlusNormal"/>
        <w:jc w:val="right"/>
      </w:pPr>
      <w:r>
        <w:t>состава специализированного муниципального</w:t>
      </w:r>
    </w:p>
    <w:p w:rsidR="00156E60" w:rsidRDefault="00156E60">
      <w:pPr>
        <w:pStyle w:val="ConsPlusNormal"/>
        <w:jc w:val="right"/>
      </w:pPr>
      <w:r>
        <w:t>жилищного фонда Русско-Полянского</w:t>
      </w:r>
    </w:p>
    <w:p w:rsidR="00156E60" w:rsidRDefault="00156E60">
      <w:pPr>
        <w:pStyle w:val="ConsPlusNormal"/>
        <w:jc w:val="right"/>
      </w:pPr>
      <w:r>
        <w:t>муниципального района Омской области"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nformat"/>
        <w:jc w:val="both"/>
      </w:pPr>
      <w:r>
        <w:t xml:space="preserve">                                          В Администрацию Русско-Полянского</w:t>
      </w:r>
    </w:p>
    <w:p w:rsidR="00156E60" w:rsidRDefault="00156E60">
      <w:pPr>
        <w:pStyle w:val="ConsPlusNonformat"/>
        <w:jc w:val="both"/>
      </w:pPr>
      <w:r>
        <w:t xml:space="preserve">                                          муниципального района Омской</w:t>
      </w:r>
    </w:p>
    <w:p w:rsidR="00156E60" w:rsidRDefault="00156E60">
      <w:pPr>
        <w:pStyle w:val="ConsPlusNonformat"/>
        <w:jc w:val="both"/>
      </w:pPr>
      <w:r>
        <w:t xml:space="preserve">                                          области</w:t>
      </w:r>
    </w:p>
    <w:p w:rsidR="00156E60" w:rsidRDefault="00156E60">
      <w:pPr>
        <w:pStyle w:val="ConsPlusNonformat"/>
        <w:jc w:val="both"/>
      </w:pPr>
      <w:r>
        <w:t xml:space="preserve">                                          от _____________________________,</w:t>
      </w:r>
    </w:p>
    <w:p w:rsidR="00156E60" w:rsidRDefault="00156E60">
      <w:pPr>
        <w:pStyle w:val="ConsPlusNonformat"/>
        <w:jc w:val="both"/>
      </w:pPr>
      <w:r>
        <w:t xml:space="preserve">                                                       (ФИО)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 xml:space="preserve">                                          проживающего(ей) по адресу:</w:t>
      </w:r>
    </w:p>
    <w:p w:rsidR="00156E60" w:rsidRDefault="00156E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56E60" w:rsidRDefault="00156E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56E60" w:rsidRDefault="00156E60">
      <w:pPr>
        <w:pStyle w:val="ConsPlusNonformat"/>
        <w:jc w:val="both"/>
      </w:pPr>
      <w:r>
        <w:t xml:space="preserve">                                          тел.: ___________________________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bookmarkStart w:id="16" w:name="P543"/>
      <w:bookmarkEnd w:id="16"/>
      <w:r>
        <w:t xml:space="preserve">                                 ЗАЯВЛЕНИЕ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 xml:space="preserve">    Прошу  Вас  предоставить  мне  и  членам  моей  семьи по договору найма</w:t>
      </w:r>
    </w:p>
    <w:p w:rsidR="00156E60" w:rsidRDefault="00156E60">
      <w:pPr>
        <w:pStyle w:val="ConsPlusNonformat"/>
        <w:jc w:val="both"/>
      </w:pPr>
      <w:r>
        <w:t>специализированного   жилого  помещения   муниципального  жилищного   фонда</w:t>
      </w:r>
    </w:p>
    <w:p w:rsidR="00156E60" w:rsidRDefault="00156E60">
      <w:pPr>
        <w:pStyle w:val="ConsPlusNonformat"/>
        <w:jc w:val="both"/>
      </w:pPr>
      <w:r>
        <w:t>___________________________________________________________________________</w:t>
      </w:r>
    </w:p>
    <w:p w:rsidR="00156E60" w:rsidRDefault="00156E60">
      <w:pPr>
        <w:pStyle w:val="ConsPlusNonformat"/>
        <w:jc w:val="both"/>
      </w:pPr>
      <w:r>
        <w:t xml:space="preserve">  (вид  жилого  помещения:  служебное, жилое помещение в общежитии, жилое</w:t>
      </w:r>
    </w:p>
    <w:p w:rsidR="00156E60" w:rsidRDefault="00156E60">
      <w:pPr>
        <w:pStyle w:val="ConsPlusNonformat"/>
        <w:jc w:val="both"/>
      </w:pPr>
      <w:r>
        <w:t xml:space="preserve">                       помещение маневренного фонда)</w:t>
      </w:r>
    </w:p>
    <w:p w:rsidR="00156E60" w:rsidRDefault="00156E60">
      <w:pPr>
        <w:pStyle w:val="ConsPlusNonformat"/>
        <w:jc w:val="both"/>
      </w:pPr>
      <w:r>
        <w:t>расположенное   по   адресу:   Омская   область,    Омский   район,    нас.</w:t>
      </w:r>
    </w:p>
    <w:p w:rsidR="00156E60" w:rsidRDefault="00156E60">
      <w:pPr>
        <w:pStyle w:val="ConsPlusNonformat"/>
        <w:jc w:val="both"/>
      </w:pPr>
      <w:r>
        <w:t>пункт ____________________, ул. _________________ д. ___ кв. ____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>Совместно проживают:</w:t>
      </w:r>
    </w:p>
    <w:p w:rsidR="00156E60" w:rsidRDefault="00156E60">
      <w:pPr>
        <w:pStyle w:val="ConsPlusNonformat"/>
        <w:jc w:val="both"/>
      </w:pPr>
      <w:r>
        <w:t>1.________________________________________________________________________.</w:t>
      </w:r>
    </w:p>
    <w:p w:rsidR="00156E60" w:rsidRDefault="00156E60">
      <w:pPr>
        <w:pStyle w:val="ConsPlusNonformat"/>
        <w:jc w:val="both"/>
      </w:pPr>
      <w:r>
        <w:t>2.________________________________________________________________________.</w:t>
      </w:r>
    </w:p>
    <w:p w:rsidR="00156E60" w:rsidRDefault="00156E60">
      <w:pPr>
        <w:pStyle w:val="ConsPlusNonformat"/>
        <w:jc w:val="both"/>
      </w:pPr>
      <w:r>
        <w:t>3.________________________________________________________________________.</w:t>
      </w:r>
    </w:p>
    <w:p w:rsidR="00156E60" w:rsidRDefault="00156E60">
      <w:pPr>
        <w:pStyle w:val="ConsPlusNonformat"/>
        <w:jc w:val="both"/>
      </w:pPr>
      <w:r>
        <w:t>4.________________________________________________________________________.</w:t>
      </w:r>
    </w:p>
    <w:p w:rsidR="00156E60" w:rsidRDefault="00156E60">
      <w:pPr>
        <w:pStyle w:val="ConsPlusNonformat"/>
        <w:jc w:val="both"/>
      </w:pPr>
      <w:r>
        <w:t xml:space="preserve">                   (ФИО, степень родства с нанимателем)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 xml:space="preserve">    Результат   предоставления   муниципальной  услуги  прошу  предоставить</w:t>
      </w:r>
    </w:p>
    <w:p w:rsidR="00156E60" w:rsidRDefault="00156E60">
      <w:pPr>
        <w:pStyle w:val="ConsPlusNonformat"/>
        <w:jc w:val="both"/>
      </w:pPr>
      <w:r>
        <w:t>следующим способом: _______________________________________________________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>_____________________ __________________________ __________________________</w:t>
      </w:r>
    </w:p>
    <w:p w:rsidR="00156E60" w:rsidRDefault="00156E60">
      <w:pPr>
        <w:pStyle w:val="ConsPlusNonformat"/>
        <w:jc w:val="both"/>
      </w:pPr>
      <w:r>
        <w:t xml:space="preserve">        (Дата)                 (Подпись)                     (ФИО)</w:t>
      </w: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  <w:jc w:val="right"/>
        <w:outlineLvl w:val="1"/>
      </w:pPr>
      <w:r>
        <w:t>Приложение N 2</w:t>
      </w:r>
    </w:p>
    <w:p w:rsidR="00156E60" w:rsidRDefault="00156E60">
      <w:pPr>
        <w:pStyle w:val="ConsPlusNormal"/>
        <w:jc w:val="right"/>
      </w:pPr>
      <w:r>
        <w:t>к Административному регламенту</w:t>
      </w:r>
    </w:p>
    <w:p w:rsidR="00156E60" w:rsidRDefault="00156E60">
      <w:pPr>
        <w:pStyle w:val="ConsPlusNormal"/>
        <w:jc w:val="right"/>
      </w:pPr>
      <w:r>
        <w:t>предоставления муниципальной услуги</w:t>
      </w:r>
    </w:p>
    <w:p w:rsidR="00156E60" w:rsidRDefault="00156E60">
      <w:pPr>
        <w:pStyle w:val="ConsPlusNormal"/>
        <w:jc w:val="right"/>
      </w:pPr>
      <w:r>
        <w:t>"Предоставление жилых помещений из</w:t>
      </w:r>
    </w:p>
    <w:p w:rsidR="00156E60" w:rsidRDefault="00156E60">
      <w:pPr>
        <w:pStyle w:val="ConsPlusNormal"/>
        <w:jc w:val="right"/>
      </w:pPr>
      <w:r>
        <w:t>состава специализированного муниципального</w:t>
      </w:r>
    </w:p>
    <w:p w:rsidR="00156E60" w:rsidRDefault="00156E60">
      <w:pPr>
        <w:pStyle w:val="ConsPlusNormal"/>
        <w:jc w:val="right"/>
      </w:pPr>
      <w:r>
        <w:t>жилищного фонда Русско-Полянского</w:t>
      </w:r>
    </w:p>
    <w:p w:rsidR="00156E60" w:rsidRDefault="00156E60">
      <w:pPr>
        <w:pStyle w:val="ConsPlusNormal"/>
        <w:jc w:val="right"/>
      </w:pPr>
      <w:r>
        <w:t>муниципального района Омской области"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nformat"/>
        <w:jc w:val="both"/>
      </w:pPr>
      <w:r>
        <w:t xml:space="preserve">                                          В Администрацию Русско-Полянского</w:t>
      </w:r>
    </w:p>
    <w:p w:rsidR="00156E60" w:rsidRDefault="00156E60">
      <w:pPr>
        <w:pStyle w:val="ConsPlusNonformat"/>
        <w:jc w:val="both"/>
      </w:pPr>
      <w:r>
        <w:t xml:space="preserve">                                          муниципального района Омской</w:t>
      </w:r>
    </w:p>
    <w:p w:rsidR="00156E60" w:rsidRDefault="00156E60">
      <w:pPr>
        <w:pStyle w:val="ConsPlusNonformat"/>
        <w:jc w:val="both"/>
      </w:pPr>
      <w:r>
        <w:t xml:space="preserve">                                          области</w:t>
      </w:r>
    </w:p>
    <w:p w:rsidR="00156E60" w:rsidRDefault="00156E60">
      <w:pPr>
        <w:pStyle w:val="ConsPlusNonformat"/>
        <w:jc w:val="both"/>
      </w:pPr>
      <w:r>
        <w:t xml:space="preserve">                                          от _____________________________,</w:t>
      </w:r>
    </w:p>
    <w:p w:rsidR="00156E60" w:rsidRDefault="00156E60">
      <w:pPr>
        <w:pStyle w:val="ConsPlusNonformat"/>
        <w:jc w:val="both"/>
      </w:pPr>
      <w:r>
        <w:lastRenderedPageBreak/>
        <w:t xml:space="preserve">                                                      (ФИО)</w:t>
      </w:r>
    </w:p>
    <w:p w:rsidR="00156E60" w:rsidRDefault="00156E60">
      <w:pPr>
        <w:pStyle w:val="ConsPlusNonformat"/>
        <w:jc w:val="both"/>
      </w:pPr>
      <w:r>
        <w:t xml:space="preserve">                                          проживающего(ей) по адресу:</w:t>
      </w:r>
    </w:p>
    <w:p w:rsidR="00156E60" w:rsidRDefault="00156E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56E60" w:rsidRDefault="00156E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156E60" w:rsidRDefault="00156E60">
      <w:pPr>
        <w:pStyle w:val="ConsPlusNonformat"/>
        <w:jc w:val="both"/>
      </w:pPr>
      <w:r>
        <w:t xml:space="preserve">                                          тел.: ___________________________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bookmarkStart w:id="17" w:name="P588"/>
      <w:bookmarkEnd w:id="17"/>
      <w:r>
        <w:t xml:space="preserve">                           ЗАЯВЛЕНИЕ (СОГЛАСИЕ)</w:t>
      </w:r>
    </w:p>
    <w:p w:rsidR="00156E60" w:rsidRDefault="00156E6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>Я, _______________________________________________________________________,</w:t>
      </w:r>
    </w:p>
    <w:p w:rsidR="00156E60" w:rsidRDefault="00156E60">
      <w:pPr>
        <w:pStyle w:val="ConsPlusNonformat"/>
        <w:jc w:val="both"/>
      </w:pPr>
      <w:r>
        <w:t xml:space="preserve">   (Ф.И.О., адрес места регистрации, реквизиты документа, удостоверяющего</w:t>
      </w:r>
    </w:p>
    <w:p w:rsidR="00156E60" w:rsidRDefault="00156E60">
      <w:pPr>
        <w:pStyle w:val="ConsPlusNonformat"/>
        <w:jc w:val="both"/>
      </w:pPr>
      <w:r>
        <w:t xml:space="preserve">                                 личность)</w:t>
      </w:r>
    </w:p>
    <w:p w:rsidR="00156E60" w:rsidRDefault="00156E60">
      <w:pPr>
        <w:pStyle w:val="ConsPlusNonformat"/>
        <w:jc w:val="both"/>
      </w:pPr>
      <w:r>
        <w:t>члены моей семьи:</w:t>
      </w:r>
    </w:p>
    <w:p w:rsidR="00156E60" w:rsidRDefault="00156E60">
      <w:pPr>
        <w:pStyle w:val="ConsPlusNonformat"/>
        <w:jc w:val="both"/>
      </w:pPr>
      <w:r>
        <w:t>1. ________________________________________________________________________</w:t>
      </w:r>
    </w:p>
    <w:p w:rsidR="00156E60" w:rsidRDefault="00156E60">
      <w:pPr>
        <w:pStyle w:val="ConsPlusNonformat"/>
        <w:jc w:val="both"/>
      </w:pPr>
      <w:r>
        <w:t>(родственные отношения, Ф.И.О., число, месяц, год рождения, номер основного</w:t>
      </w:r>
    </w:p>
    <w:p w:rsidR="00156E60" w:rsidRDefault="00156E60">
      <w:pPr>
        <w:pStyle w:val="ConsPlusNonformat"/>
        <w:jc w:val="both"/>
      </w:pPr>
      <w:r>
        <w:t>документа,  удостоверяющего  личность,  сведения  о  дате выдачи указанного</w:t>
      </w:r>
    </w:p>
    <w:p w:rsidR="00156E60" w:rsidRDefault="00156E60">
      <w:pPr>
        <w:pStyle w:val="ConsPlusNonformat"/>
        <w:jc w:val="both"/>
      </w:pPr>
      <w:r>
        <w:t>документа и выдавшем его органе)</w:t>
      </w:r>
    </w:p>
    <w:p w:rsidR="00156E60" w:rsidRDefault="00156E60">
      <w:pPr>
        <w:pStyle w:val="ConsPlusNonformat"/>
        <w:jc w:val="both"/>
      </w:pPr>
      <w:r>
        <w:t>2. ________________________________________________________________________</w:t>
      </w:r>
    </w:p>
    <w:p w:rsidR="00156E60" w:rsidRDefault="00156E60">
      <w:pPr>
        <w:pStyle w:val="ConsPlusNonformat"/>
        <w:jc w:val="both"/>
      </w:pPr>
      <w:r>
        <w:t>(родственные отношения, Ф.И.О., число, месяц, год рождения, номер основного</w:t>
      </w:r>
    </w:p>
    <w:p w:rsidR="00156E60" w:rsidRDefault="00156E60">
      <w:pPr>
        <w:pStyle w:val="ConsPlusNonformat"/>
        <w:jc w:val="both"/>
      </w:pPr>
      <w:r>
        <w:t>документа,  удостоверяющего  личность,  сведения  о  дате выдачи указанного</w:t>
      </w:r>
    </w:p>
    <w:p w:rsidR="00156E60" w:rsidRDefault="00156E60">
      <w:pPr>
        <w:pStyle w:val="ConsPlusNonformat"/>
        <w:jc w:val="both"/>
      </w:pPr>
      <w:r>
        <w:t>документа и выдавшем его органе)</w:t>
      </w:r>
    </w:p>
    <w:p w:rsidR="00156E60" w:rsidRDefault="00156E60">
      <w:pPr>
        <w:pStyle w:val="ConsPlusNonformat"/>
        <w:jc w:val="both"/>
      </w:pPr>
      <w:r>
        <w:t>3. ________________________________________________________________________</w:t>
      </w:r>
    </w:p>
    <w:p w:rsidR="00156E60" w:rsidRDefault="00156E60">
      <w:pPr>
        <w:pStyle w:val="ConsPlusNonformat"/>
        <w:jc w:val="both"/>
      </w:pPr>
      <w:r>
        <w:t>(родственные отношения, Ф.И.О., число, месяц, год рождения, номер основного</w:t>
      </w:r>
    </w:p>
    <w:p w:rsidR="00156E60" w:rsidRDefault="00156E60">
      <w:pPr>
        <w:pStyle w:val="ConsPlusNonformat"/>
        <w:jc w:val="both"/>
      </w:pPr>
      <w:r>
        <w:t>документа,  удостоверяющего  личность,  сведения  о  дате выдачи указанного</w:t>
      </w:r>
    </w:p>
    <w:p w:rsidR="00156E60" w:rsidRDefault="00156E60">
      <w:pPr>
        <w:pStyle w:val="ConsPlusNonformat"/>
        <w:jc w:val="both"/>
      </w:pPr>
      <w:r>
        <w:t>документа и выдавшем его органе)</w:t>
      </w:r>
    </w:p>
    <w:p w:rsidR="00156E60" w:rsidRDefault="00156E60">
      <w:pPr>
        <w:pStyle w:val="ConsPlusNonformat"/>
        <w:jc w:val="both"/>
      </w:pPr>
      <w:r>
        <w:t>4. ________________________________________________________________________</w:t>
      </w:r>
    </w:p>
    <w:p w:rsidR="00156E60" w:rsidRDefault="00156E60">
      <w:pPr>
        <w:pStyle w:val="ConsPlusNonformat"/>
        <w:jc w:val="both"/>
      </w:pPr>
      <w:r>
        <w:t>(родственные отношения, Ф.И.О., число, месяц, год рождения, номер основного</w:t>
      </w:r>
    </w:p>
    <w:p w:rsidR="00156E60" w:rsidRDefault="00156E60">
      <w:pPr>
        <w:pStyle w:val="ConsPlusNonformat"/>
        <w:jc w:val="both"/>
      </w:pPr>
      <w:r>
        <w:t>документа,  удостоверяющего  личность,  сведения  о  дате выдачи указанного</w:t>
      </w:r>
    </w:p>
    <w:p w:rsidR="00156E60" w:rsidRDefault="00156E60">
      <w:pPr>
        <w:pStyle w:val="ConsPlusNonformat"/>
        <w:jc w:val="both"/>
      </w:pPr>
      <w:r>
        <w:t>документа и выдавшем его органе)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 xml:space="preserve">в  соответствии  с </w:t>
      </w:r>
      <w:hyperlink r:id="rId96">
        <w:r>
          <w:rPr>
            <w:color w:val="0000FF"/>
          </w:rPr>
          <w:t>ч. 1 ст. 9</w:t>
        </w:r>
      </w:hyperlink>
      <w:r>
        <w:t xml:space="preserve"> Федерального закона от 27.07.2006 N 152-ФЗ "О</w:t>
      </w:r>
    </w:p>
    <w:p w:rsidR="00156E60" w:rsidRDefault="00156E60">
      <w:pPr>
        <w:pStyle w:val="ConsPlusNonformat"/>
        <w:jc w:val="both"/>
      </w:pPr>
      <w:r>
        <w:t>персональных  данных"  в  целях  рассмотрения  вопроса о предоставлении мне</w:t>
      </w:r>
    </w:p>
    <w:p w:rsidR="00156E60" w:rsidRDefault="00156E60">
      <w:pPr>
        <w:pStyle w:val="ConsPlusNonformat"/>
        <w:jc w:val="both"/>
      </w:pPr>
      <w:r>
        <w:t>(нам)   жилого  помещения  по  договору  найма  специализированного  жилого</w:t>
      </w:r>
    </w:p>
    <w:p w:rsidR="00156E60" w:rsidRDefault="00156E60">
      <w:pPr>
        <w:pStyle w:val="ConsPlusNonformat"/>
        <w:jc w:val="both"/>
      </w:pPr>
      <w:r>
        <w:t>помещения муниципального жилищного фонда настоящим даю (даем) Администрации</w:t>
      </w:r>
    </w:p>
    <w:p w:rsidR="00156E60" w:rsidRDefault="00156E60">
      <w:pPr>
        <w:pStyle w:val="ConsPlusNonformat"/>
        <w:jc w:val="both"/>
      </w:pPr>
      <w:r>
        <w:t>Русско-Полянского   муниципального   района   Омской  области  согласие  на</w:t>
      </w:r>
    </w:p>
    <w:p w:rsidR="00156E60" w:rsidRDefault="00156E60">
      <w:pPr>
        <w:pStyle w:val="ConsPlusNonformat"/>
        <w:jc w:val="both"/>
      </w:pPr>
      <w:r>
        <w:t>осуществление  действий  (операций)  с моими персональными данными, включая</w:t>
      </w:r>
    </w:p>
    <w:p w:rsidR="00156E60" w:rsidRDefault="00156E60">
      <w:pPr>
        <w:pStyle w:val="ConsPlusNonformat"/>
        <w:jc w:val="both"/>
      </w:pPr>
      <w:r>
        <w:t>сбор,  запись, систематизацию, накопление, хранение, уточнение (обновление,</w:t>
      </w:r>
    </w:p>
    <w:p w:rsidR="00156E60" w:rsidRDefault="00156E60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156E60" w:rsidRDefault="00156E60">
      <w:pPr>
        <w:pStyle w:val="ConsPlusNonformat"/>
        <w:jc w:val="both"/>
      </w:pPr>
      <w:r>
        <w:t>предоставление,    доступ),   обезличивание,   блокирование,   удаление   в</w:t>
      </w:r>
    </w:p>
    <w:p w:rsidR="00156E60" w:rsidRDefault="00156E60">
      <w:pPr>
        <w:pStyle w:val="ConsPlusNonformat"/>
        <w:jc w:val="both"/>
      </w:pPr>
      <w:r>
        <w:t>документальной, электронной, устной форме.</w:t>
      </w:r>
    </w:p>
    <w:p w:rsidR="00156E60" w:rsidRDefault="00156E60">
      <w:pPr>
        <w:pStyle w:val="ConsPlusNonformat"/>
        <w:jc w:val="both"/>
      </w:pPr>
      <w:r>
        <w:t xml:space="preserve">    Настоящее   согласие   действует  со  дня  его  подписания  до  момента</w:t>
      </w:r>
    </w:p>
    <w:p w:rsidR="00156E60" w:rsidRDefault="00156E60">
      <w:pPr>
        <w:pStyle w:val="ConsPlusNonformat"/>
        <w:jc w:val="both"/>
      </w:pPr>
      <w:r>
        <w:t>достижения цели обработки персональных данных или его отзыва.</w:t>
      </w:r>
    </w:p>
    <w:p w:rsidR="00156E60" w:rsidRDefault="00156E60">
      <w:pPr>
        <w:pStyle w:val="ConsPlusNonformat"/>
        <w:jc w:val="both"/>
      </w:pPr>
      <w:r>
        <w:t xml:space="preserve">    Мне  (нам) разъяснено, что настоящее согласие может быть отозвано путем</w:t>
      </w:r>
    </w:p>
    <w:p w:rsidR="00156E60" w:rsidRDefault="00156E60">
      <w:pPr>
        <w:pStyle w:val="ConsPlusNonformat"/>
        <w:jc w:val="both"/>
      </w:pPr>
      <w:r>
        <w:t>подачи письменного заявления.</w:t>
      </w:r>
    </w:p>
    <w:p w:rsidR="00156E60" w:rsidRDefault="00156E60">
      <w:pPr>
        <w:pStyle w:val="ConsPlusNonformat"/>
        <w:jc w:val="both"/>
      </w:pPr>
      <w:r>
        <w:t xml:space="preserve">    Я (мы) ознакомлен(а, -ы) с тем, что в случае отзыва настоящего согласия</w:t>
      </w:r>
    </w:p>
    <w:p w:rsidR="00156E60" w:rsidRDefault="00156E60">
      <w:pPr>
        <w:pStyle w:val="ConsPlusNonformat"/>
        <w:jc w:val="both"/>
      </w:pPr>
      <w:r>
        <w:t>оператор вправе продолжить обработку персональных данных без моего согласия</w:t>
      </w:r>
    </w:p>
    <w:p w:rsidR="00156E60" w:rsidRDefault="00156E60">
      <w:pPr>
        <w:pStyle w:val="ConsPlusNonformat"/>
        <w:jc w:val="both"/>
      </w:pPr>
      <w:r>
        <w:t xml:space="preserve">при наличии оснований, указанных в </w:t>
      </w:r>
      <w:hyperlink r:id="rId97">
        <w:r>
          <w:rPr>
            <w:color w:val="0000FF"/>
          </w:rPr>
          <w:t>пунктах 2</w:t>
        </w:r>
      </w:hyperlink>
      <w:r>
        <w:t xml:space="preserve"> - </w:t>
      </w:r>
      <w:hyperlink r:id="rId98">
        <w:r>
          <w:rPr>
            <w:color w:val="0000FF"/>
          </w:rPr>
          <w:t>11 части 1 статьи 6</w:t>
        </w:r>
      </w:hyperlink>
      <w:r>
        <w:t xml:space="preserve">, </w:t>
      </w:r>
      <w:hyperlink r:id="rId99">
        <w:r>
          <w:rPr>
            <w:color w:val="0000FF"/>
          </w:rPr>
          <w:t>части 2</w:t>
        </w:r>
      </w:hyperlink>
    </w:p>
    <w:p w:rsidR="00156E60" w:rsidRDefault="00156E60">
      <w:pPr>
        <w:pStyle w:val="ConsPlusNonformat"/>
        <w:jc w:val="both"/>
      </w:pPr>
      <w:r>
        <w:t xml:space="preserve">статьи  10  и  </w:t>
      </w:r>
      <w:hyperlink r:id="rId100">
        <w:r>
          <w:rPr>
            <w:color w:val="0000FF"/>
          </w:rPr>
          <w:t>части  2  статьи 11</w:t>
        </w:r>
      </w:hyperlink>
      <w:r>
        <w:t xml:space="preserve"> Федерального закона от 27 июля 2006 года</w:t>
      </w:r>
    </w:p>
    <w:p w:rsidR="00156E60" w:rsidRDefault="00156E60">
      <w:pPr>
        <w:pStyle w:val="ConsPlusNonformat"/>
        <w:jc w:val="both"/>
      </w:pPr>
      <w:r>
        <w:t>N 152-ФЗ "О персональных данных".</w:t>
      </w:r>
    </w:p>
    <w:p w:rsidR="00156E60" w:rsidRDefault="00156E60">
      <w:pPr>
        <w:pStyle w:val="ConsPlusNonformat"/>
        <w:jc w:val="both"/>
      </w:pPr>
    </w:p>
    <w:p w:rsidR="00156E60" w:rsidRDefault="00156E60">
      <w:pPr>
        <w:pStyle w:val="ConsPlusNonformat"/>
        <w:jc w:val="both"/>
      </w:pPr>
      <w:r>
        <w:t>Подписи совершеннолетних членов семьи:</w:t>
      </w:r>
    </w:p>
    <w:p w:rsidR="00156E60" w:rsidRDefault="00156E60">
      <w:pPr>
        <w:pStyle w:val="ConsPlusNonformat"/>
        <w:jc w:val="both"/>
      </w:pPr>
      <w:r>
        <w:t>___________________________________ (_____________________________________)</w:t>
      </w:r>
    </w:p>
    <w:p w:rsidR="00156E60" w:rsidRDefault="00156E60">
      <w:pPr>
        <w:pStyle w:val="ConsPlusNonformat"/>
        <w:jc w:val="both"/>
      </w:pPr>
      <w:r>
        <w:t xml:space="preserve">          (подпись)                                  (Ф.И.О.)</w:t>
      </w:r>
    </w:p>
    <w:p w:rsidR="00156E60" w:rsidRDefault="00156E60">
      <w:pPr>
        <w:pStyle w:val="ConsPlusNonformat"/>
        <w:jc w:val="both"/>
      </w:pPr>
      <w:r>
        <w:t>___________________________________ (_____________________________________)</w:t>
      </w:r>
    </w:p>
    <w:p w:rsidR="00156E60" w:rsidRDefault="00156E60">
      <w:pPr>
        <w:pStyle w:val="ConsPlusNonformat"/>
        <w:jc w:val="both"/>
      </w:pPr>
      <w:r>
        <w:t xml:space="preserve">          (подпись)                                  (Ф.И.О.)</w:t>
      </w:r>
    </w:p>
    <w:p w:rsidR="00156E60" w:rsidRDefault="00156E60">
      <w:pPr>
        <w:pStyle w:val="ConsPlusNonformat"/>
        <w:jc w:val="both"/>
      </w:pPr>
      <w:r>
        <w:t>___________________________________ (_____________________________________)</w:t>
      </w:r>
    </w:p>
    <w:p w:rsidR="00156E60" w:rsidRDefault="00156E60">
      <w:pPr>
        <w:pStyle w:val="ConsPlusNonformat"/>
        <w:jc w:val="both"/>
      </w:pPr>
      <w:r>
        <w:t xml:space="preserve">          (подпись)                                  (Ф.И.О.)</w:t>
      </w:r>
    </w:p>
    <w:p w:rsidR="00156E60" w:rsidRDefault="00156E60">
      <w:pPr>
        <w:pStyle w:val="ConsPlusNonformat"/>
        <w:jc w:val="both"/>
      </w:pPr>
      <w:r>
        <w:t>___________________________________ (_____________________________________)</w:t>
      </w:r>
    </w:p>
    <w:p w:rsidR="00156E60" w:rsidRDefault="00156E60">
      <w:pPr>
        <w:pStyle w:val="ConsPlusNonformat"/>
        <w:jc w:val="both"/>
      </w:pPr>
      <w:r>
        <w:t xml:space="preserve">          (подпись)                                  (Ф.И.О.)</w:t>
      </w: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</w:pPr>
    </w:p>
    <w:p w:rsidR="00156E60" w:rsidRDefault="00156E60">
      <w:pPr>
        <w:pStyle w:val="ConsPlusNormal"/>
        <w:jc w:val="right"/>
        <w:outlineLvl w:val="1"/>
      </w:pPr>
      <w:r>
        <w:t>Приложение N 3</w:t>
      </w:r>
    </w:p>
    <w:p w:rsidR="00156E60" w:rsidRDefault="00156E60">
      <w:pPr>
        <w:pStyle w:val="ConsPlusNormal"/>
        <w:jc w:val="right"/>
      </w:pPr>
      <w:r>
        <w:t>к Административному регламенту</w:t>
      </w:r>
    </w:p>
    <w:p w:rsidR="00156E60" w:rsidRDefault="00156E60">
      <w:pPr>
        <w:pStyle w:val="ConsPlusNormal"/>
        <w:jc w:val="right"/>
      </w:pPr>
      <w:r>
        <w:t>предоставления муниципальной услуги</w:t>
      </w:r>
    </w:p>
    <w:p w:rsidR="00156E60" w:rsidRDefault="00156E60">
      <w:pPr>
        <w:pStyle w:val="ConsPlusNormal"/>
        <w:jc w:val="right"/>
      </w:pPr>
      <w:r>
        <w:t>"Предоставление жилых помещений из</w:t>
      </w:r>
    </w:p>
    <w:p w:rsidR="00156E60" w:rsidRDefault="00156E60">
      <w:pPr>
        <w:pStyle w:val="ConsPlusNormal"/>
        <w:jc w:val="right"/>
      </w:pPr>
      <w:r>
        <w:t>состава специализированного муниципального</w:t>
      </w:r>
    </w:p>
    <w:p w:rsidR="00156E60" w:rsidRDefault="00156E60">
      <w:pPr>
        <w:pStyle w:val="ConsPlusNormal"/>
        <w:jc w:val="right"/>
      </w:pPr>
      <w:r>
        <w:t>жилищного фонда Русско-Полянского</w:t>
      </w:r>
    </w:p>
    <w:p w:rsidR="00156E60" w:rsidRDefault="00156E60">
      <w:pPr>
        <w:pStyle w:val="ConsPlusNormal"/>
        <w:jc w:val="right"/>
      </w:pPr>
      <w:r>
        <w:t>муниципального района Омской области"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Title"/>
        <w:jc w:val="center"/>
      </w:pPr>
      <w:r>
        <w:t>БЛОК-СХЕМА</w:t>
      </w:r>
    </w:p>
    <w:p w:rsidR="00156E60" w:rsidRDefault="00156E60">
      <w:pPr>
        <w:pStyle w:val="ConsPlusTitle"/>
        <w:jc w:val="center"/>
      </w:pPr>
      <w:r>
        <w:t>последовательности административных процедур</w:t>
      </w:r>
    </w:p>
    <w:p w:rsidR="00156E60" w:rsidRDefault="00156E60">
      <w:pPr>
        <w:pStyle w:val="ConsPlusTitle"/>
        <w:jc w:val="center"/>
      </w:pPr>
      <w:r>
        <w:t>по предоставлению муниципальной услуги "Предоставление жилых</w:t>
      </w:r>
    </w:p>
    <w:p w:rsidR="00156E60" w:rsidRDefault="00156E60">
      <w:pPr>
        <w:pStyle w:val="ConsPlusTitle"/>
        <w:jc w:val="center"/>
      </w:pPr>
      <w:r>
        <w:t>помещений из состава специализированного муниципального</w:t>
      </w:r>
    </w:p>
    <w:p w:rsidR="00156E60" w:rsidRDefault="00156E60">
      <w:pPr>
        <w:pStyle w:val="ConsPlusTitle"/>
        <w:jc w:val="center"/>
      </w:pPr>
      <w:r>
        <w:t>жилищного фонда"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6E60" w:rsidRDefault="00156E60">
      <w:pPr>
        <w:pStyle w:val="ConsPlusNonformat"/>
        <w:jc w:val="both"/>
      </w:pPr>
      <w:r>
        <w:t>│  Прием и регистрация заявления о предоставлении муниципальной услуги и  │</w:t>
      </w:r>
    </w:p>
    <w:p w:rsidR="00156E60" w:rsidRDefault="00156E60">
      <w:pPr>
        <w:pStyle w:val="ConsPlusNonformat"/>
        <w:jc w:val="both"/>
      </w:pPr>
      <w:r>
        <w:t>│                         прилагаемых документов                          │</w:t>
      </w:r>
    </w:p>
    <w:p w:rsidR="00156E60" w:rsidRDefault="00156E6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6E60" w:rsidRDefault="00156E60">
      <w:pPr>
        <w:pStyle w:val="ConsPlusNonformat"/>
        <w:jc w:val="both"/>
      </w:pPr>
      <w:r>
        <w:t xml:space="preserve">                                    \│/</w:t>
      </w:r>
    </w:p>
    <w:p w:rsidR="00156E60" w:rsidRDefault="00156E60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156E60" w:rsidRDefault="00156E60">
      <w:pPr>
        <w:pStyle w:val="ConsPlusNonformat"/>
        <w:jc w:val="both"/>
      </w:pPr>
      <w:r>
        <w:t>│      Проведение экспертизы заявления и документов, необходимых для      │</w:t>
      </w:r>
    </w:p>
    <w:p w:rsidR="00156E60" w:rsidRDefault="00156E60">
      <w:pPr>
        <w:pStyle w:val="ConsPlusNonformat"/>
        <w:jc w:val="both"/>
      </w:pPr>
      <w:r>
        <w:t>│                  предоставления муниципальной услуги                    │</w:t>
      </w:r>
    </w:p>
    <w:p w:rsidR="00156E60" w:rsidRDefault="00156E6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6E60" w:rsidRDefault="00156E60">
      <w:pPr>
        <w:pStyle w:val="ConsPlusNonformat"/>
        <w:jc w:val="both"/>
      </w:pPr>
      <w:r>
        <w:t xml:space="preserve">                                    \│/</w:t>
      </w:r>
    </w:p>
    <w:p w:rsidR="00156E60" w:rsidRDefault="00156E60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156E60" w:rsidRDefault="00156E60">
      <w:pPr>
        <w:pStyle w:val="ConsPlusNonformat"/>
        <w:jc w:val="both"/>
      </w:pPr>
      <w:r>
        <w:t>│      Формирование и направление межведомственных запросов в органы      │</w:t>
      </w:r>
    </w:p>
    <w:p w:rsidR="00156E60" w:rsidRDefault="00156E60">
      <w:pPr>
        <w:pStyle w:val="ConsPlusNonformat"/>
        <w:jc w:val="both"/>
      </w:pPr>
      <w:r>
        <w:t>│  (организации), участвующие в предоставлении муниципальной услуги (при  │</w:t>
      </w:r>
    </w:p>
    <w:p w:rsidR="00156E60" w:rsidRDefault="00156E60">
      <w:pPr>
        <w:pStyle w:val="ConsPlusNonformat"/>
        <w:jc w:val="both"/>
      </w:pPr>
      <w:r>
        <w:t>│                             необходимости)                              │</w:t>
      </w:r>
    </w:p>
    <w:p w:rsidR="00156E60" w:rsidRDefault="00156E60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└─────────────────────────┬──────────────────────────────────────┬────────┘</w:t>
      </w:r>
    </w:p>
    <w:p w:rsidR="00156E60" w:rsidRDefault="00156E60">
      <w:pPr>
        <w:pStyle w:val="ConsPlusNonformat"/>
        <w:jc w:val="both"/>
      </w:pPr>
      <w:r>
        <w:t xml:space="preserve">                         \│/                                    \│/</w:t>
      </w:r>
    </w:p>
    <w:p w:rsidR="00156E60" w:rsidRDefault="00156E60">
      <w:pPr>
        <w:pStyle w:val="ConsPlusNonformat"/>
        <w:jc w:val="both"/>
      </w:pPr>
      <w:r>
        <w:t>┌─────────────────────────┴───────────────────────────┐ ┌────────┴────────┐</w:t>
      </w:r>
    </w:p>
    <w:p w:rsidR="00156E60" w:rsidRDefault="00156E60">
      <w:pPr>
        <w:pStyle w:val="ConsPlusNonformat"/>
        <w:jc w:val="both"/>
      </w:pPr>
      <w:r>
        <w:t>│   Подготовка проекта распоряжения Администрации о   │ │   Подготовка    │</w:t>
      </w:r>
    </w:p>
    <w:p w:rsidR="00156E60" w:rsidRDefault="00156E60">
      <w:pPr>
        <w:pStyle w:val="ConsPlusNonformat"/>
        <w:jc w:val="both"/>
      </w:pPr>
      <w:r>
        <w:t>│ предоставлении жилого помещения специализированного │ │ мотивированного │</w:t>
      </w:r>
    </w:p>
    <w:p w:rsidR="00156E60" w:rsidRDefault="00156E60">
      <w:pPr>
        <w:pStyle w:val="ConsPlusNonformat"/>
        <w:jc w:val="both"/>
      </w:pPr>
      <w:r>
        <w:t>│  жилого фонда по договору найма служебного жилого   │ │     отказа      │</w:t>
      </w:r>
    </w:p>
    <w:p w:rsidR="00156E60" w:rsidRDefault="00156E60">
      <w:pPr>
        <w:pStyle w:val="ConsPlusNonformat"/>
        <w:jc w:val="both"/>
      </w:pPr>
      <w:r>
        <w:t>│   помещения, жилого помещения в общежитии, жилого   │ │                 │</w:t>
      </w:r>
    </w:p>
    <w:p w:rsidR="00156E60" w:rsidRDefault="00156E60">
      <w:pPr>
        <w:pStyle w:val="ConsPlusNonformat"/>
        <w:jc w:val="both"/>
      </w:pPr>
      <w:r>
        <w:t>│            помещения маневренного фонда             │ │                 │</w:t>
      </w:r>
    </w:p>
    <w:p w:rsidR="00156E60" w:rsidRDefault="00156E60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└─────────────────────────┬───────────────────────────┘ └────────┬────────┘</w:t>
      </w:r>
    </w:p>
    <w:p w:rsidR="00156E60" w:rsidRDefault="00156E60">
      <w:pPr>
        <w:pStyle w:val="ConsPlusNonformat"/>
        <w:jc w:val="both"/>
      </w:pPr>
      <w:r>
        <w:t xml:space="preserve">                         \│/                                     │</w:t>
      </w:r>
    </w:p>
    <w:p w:rsidR="00156E60" w:rsidRDefault="00156E60">
      <w:pPr>
        <w:pStyle w:val="ConsPlusNonformat"/>
        <w:jc w:val="both"/>
      </w:pPr>
      <w:r>
        <w:t>┌─────────────────────────┴───────────────────────────┐          │</w:t>
      </w:r>
    </w:p>
    <w:p w:rsidR="00156E60" w:rsidRDefault="00156E60">
      <w:pPr>
        <w:pStyle w:val="ConsPlusNonformat"/>
        <w:jc w:val="both"/>
      </w:pPr>
      <w:r>
        <w:t>│ Подготовка проекта договора найма служебного жилого │          │</w:t>
      </w:r>
    </w:p>
    <w:p w:rsidR="00156E60" w:rsidRDefault="00156E60">
      <w:pPr>
        <w:pStyle w:val="ConsPlusNonformat"/>
        <w:jc w:val="both"/>
      </w:pPr>
      <w:r>
        <w:t>│   помещения, жилого помещения в общежитии, жилого   │          │</w:t>
      </w:r>
    </w:p>
    <w:p w:rsidR="00156E60" w:rsidRDefault="00156E60">
      <w:pPr>
        <w:pStyle w:val="ConsPlusNonformat"/>
        <w:jc w:val="both"/>
      </w:pPr>
      <w:r>
        <w:t>│            помещения маневренного фонда             │          │</w:t>
      </w:r>
    </w:p>
    <w:p w:rsidR="00156E60" w:rsidRDefault="00156E60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└─────────────────────────┬───────────────────────────┘          │</w:t>
      </w:r>
    </w:p>
    <w:p w:rsidR="00156E60" w:rsidRDefault="00156E60">
      <w:pPr>
        <w:pStyle w:val="ConsPlusNonformat"/>
        <w:jc w:val="both"/>
      </w:pPr>
      <w:r>
        <w:t xml:space="preserve">                         \│/                                    \│/</w:t>
      </w:r>
    </w:p>
    <w:p w:rsidR="00156E60" w:rsidRDefault="00156E60">
      <w:pPr>
        <w:pStyle w:val="ConsPlusNonformat"/>
        <w:jc w:val="both"/>
      </w:pPr>
      <w:r>
        <w:t>┌─────────────────────────┴───────────────────────────┐ ┌────────┴────────┐</w:t>
      </w:r>
    </w:p>
    <w:p w:rsidR="00156E60" w:rsidRDefault="00156E60">
      <w:pPr>
        <w:pStyle w:val="ConsPlusNonformat"/>
        <w:jc w:val="both"/>
      </w:pPr>
      <w:r>
        <w:t>│Подписание договора найма, передача заявителю жилого │ │     Выдача      │</w:t>
      </w:r>
    </w:p>
    <w:p w:rsidR="00156E60" w:rsidRDefault="00156E60">
      <w:pPr>
        <w:pStyle w:val="ConsPlusNonformat"/>
        <w:jc w:val="both"/>
      </w:pPr>
      <w:r>
        <w:t>│          помещения по акту приема-передачи          │ │ мотивированного │</w:t>
      </w:r>
    </w:p>
    <w:p w:rsidR="00156E60" w:rsidRDefault="00156E60">
      <w:pPr>
        <w:pStyle w:val="ConsPlusNonformat"/>
        <w:jc w:val="both"/>
      </w:pPr>
      <w:r>
        <w:t>│                                                     │ │     отказа      │</w:t>
      </w:r>
    </w:p>
    <w:p w:rsidR="00156E60" w:rsidRDefault="00156E6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└─────────────────────────────────────────────────────┘ └─────────────────┘</w:t>
      </w: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jc w:val="both"/>
      </w:pPr>
    </w:p>
    <w:p w:rsidR="00156E60" w:rsidRDefault="00156E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E60" w:rsidRDefault="00156E60">
      <w:bookmarkStart w:id="18" w:name="_GoBack"/>
      <w:bookmarkEnd w:id="18"/>
    </w:p>
    <w:sectPr w:rsidR="00156E60" w:rsidSect="009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60"/>
    <w:rsid w:val="001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72A2-6712-4E8D-8620-192F4CB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6E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6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56E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6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6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6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6E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2204" TargetMode="External"/><Relationship Id="rId21" Type="http://schemas.openxmlformats.org/officeDocument/2006/relationships/hyperlink" Target="https://login.consultant.ru/link/?req=doc&amp;base=LAW&amp;n=466787" TargetMode="External"/><Relationship Id="rId42" Type="http://schemas.openxmlformats.org/officeDocument/2006/relationships/hyperlink" Target="https://login.consultant.ru/link/?req=doc&amp;base=RLAW148&amp;n=163872&amp;dst=100016" TargetMode="External"/><Relationship Id="rId47" Type="http://schemas.openxmlformats.org/officeDocument/2006/relationships/hyperlink" Target="https://login.consultant.ru/link/?req=doc&amp;base=RLAW148&amp;n=163872&amp;dst=100023" TargetMode="External"/><Relationship Id="rId63" Type="http://schemas.openxmlformats.org/officeDocument/2006/relationships/hyperlink" Target="https://login.consultant.ru/link/?req=doc&amp;base=RLAW148&amp;n=163872&amp;dst=100032" TargetMode="External"/><Relationship Id="rId68" Type="http://schemas.openxmlformats.org/officeDocument/2006/relationships/hyperlink" Target="https://login.consultant.ru/link/?req=doc&amp;base=RLAW148&amp;n=163872&amp;dst=100029" TargetMode="External"/><Relationship Id="rId84" Type="http://schemas.openxmlformats.org/officeDocument/2006/relationships/hyperlink" Target="https://login.consultant.ru/link/?req=doc&amp;base=RLAW148&amp;n=163872&amp;dst=100029" TargetMode="External"/><Relationship Id="rId89" Type="http://schemas.openxmlformats.org/officeDocument/2006/relationships/hyperlink" Target="https://login.consultant.ru/link/?req=doc&amp;base=RLAW148&amp;n=163872&amp;dst=100029" TargetMode="External"/><Relationship Id="rId16" Type="http://schemas.openxmlformats.org/officeDocument/2006/relationships/hyperlink" Target="https://login.consultant.ru/link/?req=doc&amp;base=RLAW148&amp;n=186516&amp;dst=100005" TargetMode="External"/><Relationship Id="rId11" Type="http://schemas.openxmlformats.org/officeDocument/2006/relationships/hyperlink" Target="https://login.consultant.ru/link/?req=doc&amp;base=RLAW148&amp;n=217029" TargetMode="External"/><Relationship Id="rId32" Type="http://schemas.openxmlformats.org/officeDocument/2006/relationships/hyperlink" Target="https://login.consultant.ru/link/?req=doc&amp;base=RLAW148&amp;n=163872&amp;dst=100014" TargetMode="External"/><Relationship Id="rId37" Type="http://schemas.openxmlformats.org/officeDocument/2006/relationships/hyperlink" Target="https://login.consultant.ru/link/?req=doc&amp;base=RLAW148&amp;n=163872&amp;dst=100015" TargetMode="External"/><Relationship Id="rId53" Type="http://schemas.openxmlformats.org/officeDocument/2006/relationships/hyperlink" Target="https://login.consultant.ru/link/?req=doc&amp;base=RLAW148&amp;n=163872&amp;dst=100028" TargetMode="External"/><Relationship Id="rId58" Type="http://schemas.openxmlformats.org/officeDocument/2006/relationships/hyperlink" Target="https://login.consultant.ru/link/?req=doc&amp;base=RLAW148&amp;n=163872&amp;dst=100029" TargetMode="External"/><Relationship Id="rId74" Type="http://schemas.openxmlformats.org/officeDocument/2006/relationships/hyperlink" Target="https://login.consultant.ru/link/?req=doc&amp;base=RLAW148&amp;n=163872&amp;dst=100029" TargetMode="External"/><Relationship Id="rId79" Type="http://schemas.openxmlformats.org/officeDocument/2006/relationships/hyperlink" Target="https://login.consultant.ru/link/?req=doc&amp;base=RLAW148&amp;n=163872&amp;dst=100029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48&amp;n=163872&amp;dst=100005" TargetMode="External"/><Relationship Id="rId90" Type="http://schemas.openxmlformats.org/officeDocument/2006/relationships/hyperlink" Target="https://login.consultant.ru/link/?req=doc&amp;base=RLAW148&amp;n=163872&amp;dst=100029" TargetMode="External"/><Relationship Id="rId95" Type="http://schemas.openxmlformats.org/officeDocument/2006/relationships/hyperlink" Target="https://login.consultant.ru/link/?req=doc&amp;base=RLAW148&amp;n=163872&amp;dst=100029" TargetMode="External"/><Relationship Id="rId22" Type="http://schemas.openxmlformats.org/officeDocument/2006/relationships/hyperlink" Target="https://login.consultant.ru/link/?req=doc&amp;base=LAW&amp;n=471024" TargetMode="External"/><Relationship Id="rId27" Type="http://schemas.openxmlformats.org/officeDocument/2006/relationships/hyperlink" Target="https://login.consultant.ru/link/?req=doc&amp;base=RLAW148&amp;n=214276" TargetMode="External"/><Relationship Id="rId43" Type="http://schemas.openxmlformats.org/officeDocument/2006/relationships/hyperlink" Target="https://login.consultant.ru/link/?req=doc&amp;base=LAW&amp;n=480453&amp;dst=43" TargetMode="External"/><Relationship Id="rId48" Type="http://schemas.openxmlformats.org/officeDocument/2006/relationships/hyperlink" Target="https://login.consultant.ru/link/?req=doc&amp;base=RLAW148&amp;n=163872&amp;dst=100025" TargetMode="External"/><Relationship Id="rId64" Type="http://schemas.openxmlformats.org/officeDocument/2006/relationships/hyperlink" Target="https://login.consultant.ru/link/?req=doc&amp;base=RLAW148&amp;n=163872&amp;dst=100029" TargetMode="External"/><Relationship Id="rId69" Type="http://schemas.openxmlformats.org/officeDocument/2006/relationships/hyperlink" Target="https://login.consultant.ru/link/?req=doc&amp;base=RLAW148&amp;n=163872&amp;dst=100029" TargetMode="External"/><Relationship Id="rId80" Type="http://schemas.openxmlformats.org/officeDocument/2006/relationships/hyperlink" Target="https://login.consultant.ru/link/?req=doc&amp;base=RLAW148&amp;n=163872&amp;dst=100029" TargetMode="External"/><Relationship Id="rId85" Type="http://schemas.openxmlformats.org/officeDocument/2006/relationships/hyperlink" Target="https://login.consultant.ru/link/?req=doc&amp;base=RLAW148&amp;n=163872&amp;dst=100029" TargetMode="External"/><Relationship Id="rId12" Type="http://schemas.openxmlformats.org/officeDocument/2006/relationships/hyperlink" Target="https://login.consultant.ru/link/?req=doc&amp;base=RLAW148&amp;n=104399&amp;dst=100035" TargetMode="External"/><Relationship Id="rId17" Type="http://schemas.openxmlformats.org/officeDocument/2006/relationships/hyperlink" Target="https://login.consultant.ru/link/?req=doc&amp;base=RLAW148&amp;n=163872&amp;dst=100006" TargetMode="External"/><Relationship Id="rId25" Type="http://schemas.openxmlformats.org/officeDocument/2006/relationships/hyperlink" Target="https://login.consultant.ru/link/?req=doc&amp;base=LAW&amp;n=482686" TargetMode="External"/><Relationship Id="rId33" Type="http://schemas.openxmlformats.org/officeDocument/2006/relationships/hyperlink" Target="https://login.consultant.ru/link/?req=doc&amp;base=LAW&amp;n=466787&amp;dst=100590" TargetMode="External"/><Relationship Id="rId38" Type="http://schemas.openxmlformats.org/officeDocument/2006/relationships/hyperlink" Target="https://login.consultant.ru/link/?req=doc&amp;base=LAW&amp;n=466787&amp;dst=100593" TargetMode="External"/><Relationship Id="rId46" Type="http://schemas.openxmlformats.org/officeDocument/2006/relationships/hyperlink" Target="https://login.consultant.ru/link/?req=doc&amp;base=RLAW148&amp;n=163872&amp;dst=100022" TargetMode="External"/><Relationship Id="rId59" Type="http://schemas.openxmlformats.org/officeDocument/2006/relationships/hyperlink" Target="https://login.consultant.ru/link/?req=doc&amp;base=RLAW148&amp;n=163872&amp;dst=100031" TargetMode="External"/><Relationship Id="rId67" Type="http://schemas.openxmlformats.org/officeDocument/2006/relationships/hyperlink" Target="https://login.consultant.ru/link/?req=doc&amp;base=RLAW148&amp;n=177685&amp;dst=100008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RLAW148&amp;n=186516&amp;dst=100005" TargetMode="External"/><Relationship Id="rId54" Type="http://schemas.openxmlformats.org/officeDocument/2006/relationships/hyperlink" Target="https://login.consultant.ru/link/?req=doc&amp;base=RLAW148&amp;n=163872&amp;dst=100028" TargetMode="External"/><Relationship Id="rId62" Type="http://schemas.openxmlformats.org/officeDocument/2006/relationships/hyperlink" Target="https://login.consultant.ru/link/?req=doc&amp;base=RLAW148&amp;n=163872&amp;dst=100029" TargetMode="External"/><Relationship Id="rId70" Type="http://schemas.openxmlformats.org/officeDocument/2006/relationships/hyperlink" Target="https://login.consultant.ru/link/?req=doc&amp;base=RLAW148&amp;n=163872&amp;dst=100029" TargetMode="External"/><Relationship Id="rId75" Type="http://schemas.openxmlformats.org/officeDocument/2006/relationships/hyperlink" Target="https://login.consultant.ru/link/?req=doc&amp;base=RLAW148&amp;n=163872&amp;dst=100029" TargetMode="External"/><Relationship Id="rId83" Type="http://schemas.openxmlformats.org/officeDocument/2006/relationships/hyperlink" Target="https://login.consultant.ru/link/?req=doc&amp;base=RLAW148&amp;n=163872&amp;dst=100029" TargetMode="External"/><Relationship Id="rId88" Type="http://schemas.openxmlformats.org/officeDocument/2006/relationships/hyperlink" Target="https://login.consultant.ru/link/?req=doc&amp;base=RLAW148&amp;n=163872&amp;dst=100029" TargetMode="External"/><Relationship Id="rId91" Type="http://schemas.openxmlformats.org/officeDocument/2006/relationships/hyperlink" Target="https://login.consultant.ru/link/?req=doc&amp;base=RLAW148&amp;n=163872&amp;dst=100029" TargetMode="External"/><Relationship Id="rId96" Type="http://schemas.openxmlformats.org/officeDocument/2006/relationships/hyperlink" Target="https://login.consultant.ru/link/?req=doc&amp;base=LAW&amp;n=482686&amp;dst=100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72030&amp;dst=100005" TargetMode="External"/><Relationship Id="rId15" Type="http://schemas.openxmlformats.org/officeDocument/2006/relationships/hyperlink" Target="https://login.consultant.ru/link/?req=doc&amp;base=RLAW148&amp;n=177685&amp;dst=100005" TargetMode="External"/><Relationship Id="rId23" Type="http://schemas.openxmlformats.org/officeDocument/2006/relationships/hyperlink" Target="https://login.consultant.ru/link/?req=doc&amp;base=LAW&amp;n=480453" TargetMode="External"/><Relationship Id="rId28" Type="http://schemas.openxmlformats.org/officeDocument/2006/relationships/hyperlink" Target="https://login.consultant.ru/link/?req=doc&amp;base=RLAW148&amp;n=217029" TargetMode="External"/><Relationship Id="rId36" Type="http://schemas.openxmlformats.org/officeDocument/2006/relationships/hyperlink" Target="https://login.consultant.ru/link/?req=doc&amp;base=LAW&amp;n=466787&amp;dst=911" TargetMode="External"/><Relationship Id="rId49" Type="http://schemas.openxmlformats.org/officeDocument/2006/relationships/hyperlink" Target="https://login.consultant.ru/link/?req=doc&amp;base=RLAW148&amp;n=163872&amp;dst=100025" TargetMode="External"/><Relationship Id="rId57" Type="http://schemas.openxmlformats.org/officeDocument/2006/relationships/hyperlink" Target="https://login.consultant.ru/link/?req=doc&amp;base=RLAW148&amp;n=163872&amp;dst=100030" TargetMode="External"/><Relationship Id="rId10" Type="http://schemas.openxmlformats.org/officeDocument/2006/relationships/hyperlink" Target="https://login.consultant.ru/link/?req=doc&amp;base=LAW&amp;n=471024" TargetMode="External"/><Relationship Id="rId31" Type="http://schemas.openxmlformats.org/officeDocument/2006/relationships/hyperlink" Target="https://login.consultant.ru/link/?req=doc&amp;base=RLAW148&amp;n=177685&amp;dst=100006" TargetMode="External"/><Relationship Id="rId44" Type="http://schemas.openxmlformats.org/officeDocument/2006/relationships/hyperlink" Target="https://login.consultant.ru/link/?req=doc&amp;base=LAW&amp;n=480453&amp;dst=359" TargetMode="External"/><Relationship Id="rId52" Type="http://schemas.openxmlformats.org/officeDocument/2006/relationships/hyperlink" Target="https://login.consultant.ru/link/?req=doc&amp;base=RLAW148&amp;n=163872&amp;dst=100026" TargetMode="External"/><Relationship Id="rId60" Type="http://schemas.openxmlformats.org/officeDocument/2006/relationships/hyperlink" Target="https://login.consultant.ru/link/?req=doc&amp;base=RLAW148&amp;n=163872&amp;dst=100029" TargetMode="External"/><Relationship Id="rId65" Type="http://schemas.openxmlformats.org/officeDocument/2006/relationships/hyperlink" Target="https://login.consultant.ru/link/?req=doc&amp;base=RLAW148&amp;n=163872&amp;dst=100029" TargetMode="External"/><Relationship Id="rId73" Type="http://schemas.openxmlformats.org/officeDocument/2006/relationships/hyperlink" Target="https://login.consultant.ru/link/?req=doc&amp;base=RLAW148&amp;n=163872&amp;dst=100029" TargetMode="External"/><Relationship Id="rId78" Type="http://schemas.openxmlformats.org/officeDocument/2006/relationships/hyperlink" Target="https://login.consultant.ru/link/?req=doc&amp;base=RLAW148&amp;n=163872&amp;dst=100029" TargetMode="External"/><Relationship Id="rId81" Type="http://schemas.openxmlformats.org/officeDocument/2006/relationships/hyperlink" Target="https://login.consultant.ru/link/?req=doc&amp;base=RLAW148&amp;n=163872&amp;dst=100029" TargetMode="External"/><Relationship Id="rId86" Type="http://schemas.openxmlformats.org/officeDocument/2006/relationships/hyperlink" Target="https://login.consultant.ru/link/?req=doc&amp;base=RLAW148&amp;n=163872&amp;dst=100029" TargetMode="External"/><Relationship Id="rId94" Type="http://schemas.openxmlformats.org/officeDocument/2006/relationships/hyperlink" Target="https://login.consultant.ru/link/?req=doc&amp;base=RLAW148&amp;n=163872&amp;dst=100029" TargetMode="External"/><Relationship Id="rId99" Type="http://schemas.openxmlformats.org/officeDocument/2006/relationships/hyperlink" Target="https://login.consultant.ru/link/?req=doc&amp;base=LAW&amp;n=482686&amp;dst=100082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https://login.consultant.ru/link/?req=doc&amp;base=RLAW148&amp;n=163872&amp;dst=100006" TargetMode="External"/><Relationship Id="rId18" Type="http://schemas.openxmlformats.org/officeDocument/2006/relationships/hyperlink" Target="http://ruspol.omskportal.ru" TargetMode="External"/><Relationship Id="rId39" Type="http://schemas.openxmlformats.org/officeDocument/2006/relationships/hyperlink" Target="https://login.consultant.ru/link/?req=doc&amp;base=RLAW148&amp;n=163872&amp;dst=100014" TargetMode="External"/><Relationship Id="rId34" Type="http://schemas.openxmlformats.org/officeDocument/2006/relationships/hyperlink" Target="https://login.consultant.ru/link/?req=doc&amp;base=LAW&amp;n=466787&amp;dst=100591" TargetMode="External"/><Relationship Id="rId50" Type="http://schemas.openxmlformats.org/officeDocument/2006/relationships/hyperlink" Target="https://login.consultant.ru/link/?req=doc&amp;base=RLAW148&amp;n=163872&amp;dst=100027" TargetMode="External"/><Relationship Id="rId55" Type="http://schemas.openxmlformats.org/officeDocument/2006/relationships/hyperlink" Target="https://login.consultant.ru/link/?req=doc&amp;base=RLAW148&amp;n=163872&amp;dst=100028" TargetMode="External"/><Relationship Id="rId76" Type="http://schemas.openxmlformats.org/officeDocument/2006/relationships/hyperlink" Target="https://login.consultant.ru/link/?req=doc&amp;base=RLAW148&amp;n=163872&amp;dst=100029" TargetMode="External"/><Relationship Id="rId97" Type="http://schemas.openxmlformats.org/officeDocument/2006/relationships/hyperlink" Target="https://login.consultant.ru/link/?req=doc&amp;base=LAW&amp;n=482686&amp;dst=100260" TargetMode="External"/><Relationship Id="rId7" Type="http://schemas.openxmlformats.org/officeDocument/2006/relationships/hyperlink" Target="https://login.consultant.ru/link/?req=doc&amp;base=RLAW148&amp;n=177685&amp;dst=100005" TargetMode="External"/><Relationship Id="rId71" Type="http://schemas.openxmlformats.org/officeDocument/2006/relationships/hyperlink" Target="https://login.consultant.ru/link/?req=doc&amp;base=RLAW148&amp;n=163872&amp;dst=100029" TargetMode="External"/><Relationship Id="rId92" Type="http://schemas.openxmlformats.org/officeDocument/2006/relationships/hyperlink" Target="https://login.consultant.ru/link/?req=doc&amp;base=RLAW148&amp;n=163872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217239" TargetMode="External"/><Relationship Id="rId24" Type="http://schemas.openxmlformats.org/officeDocument/2006/relationships/hyperlink" Target="https://login.consultant.ru/link/?req=doc&amp;base=LAW&amp;n=454103" TargetMode="External"/><Relationship Id="rId40" Type="http://schemas.openxmlformats.org/officeDocument/2006/relationships/hyperlink" Target="https://login.consultant.ru/link/?req=doc&amp;base=LAW&amp;n=479354&amp;dst=100218" TargetMode="External"/><Relationship Id="rId45" Type="http://schemas.openxmlformats.org/officeDocument/2006/relationships/hyperlink" Target="https://login.consultant.ru/link/?req=doc&amp;base=RLAW148&amp;n=172030&amp;dst=100006" TargetMode="External"/><Relationship Id="rId66" Type="http://schemas.openxmlformats.org/officeDocument/2006/relationships/hyperlink" Target="https://login.consultant.ru/link/?req=doc&amp;base=RLAW148&amp;n=163872&amp;dst=100029" TargetMode="External"/><Relationship Id="rId87" Type="http://schemas.openxmlformats.org/officeDocument/2006/relationships/hyperlink" Target="https://login.consultant.ru/link/?req=doc&amp;base=RLAW148&amp;n=163872&amp;dst=100029" TargetMode="External"/><Relationship Id="rId61" Type="http://schemas.openxmlformats.org/officeDocument/2006/relationships/hyperlink" Target="https://login.consultant.ru/link/?req=doc&amp;base=RLAW148&amp;n=163872&amp;dst=100029" TargetMode="External"/><Relationship Id="rId82" Type="http://schemas.openxmlformats.org/officeDocument/2006/relationships/hyperlink" Target="https://login.consultant.ru/link/?req=doc&amp;base=RLAW148&amp;n=163872&amp;dst=100029" TargetMode="External"/><Relationship Id="rId19" Type="http://schemas.openxmlformats.org/officeDocument/2006/relationships/hyperlink" Target="https://login.consultant.ru/link/?req=doc&amp;base=LAW&amp;n=480453&amp;dst=38" TargetMode="External"/><Relationship Id="rId14" Type="http://schemas.openxmlformats.org/officeDocument/2006/relationships/hyperlink" Target="https://login.consultant.ru/link/?req=doc&amp;base=RLAW148&amp;n=172030&amp;dst=100005" TargetMode="External"/><Relationship Id="rId30" Type="http://schemas.openxmlformats.org/officeDocument/2006/relationships/hyperlink" Target="https://login.consultant.ru/link/?req=doc&amp;base=RLAW148&amp;n=177722" TargetMode="External"/><Relationship Id="rId35" Type="http://schemas.openxmlformats.org/officeDocument/2006/relationships/hyperlink" Target="https://login.consultant.ru/link/?req=doc&amp;base=LAW&amp;n=466787&amp;dst=100592" TargetMode="External"/><Relationship Id="rId56" Type="http://schemas.openxmlformats.org/officeDocument/2006/relationships/hyperlink" Target="https://login.consultant.ru/link/?req=doc&amp;base=RLAW148&amp;n=163872&amp;dst=100029" TargetMode="External"/><Relationship Id="rId77" Type="http://schemas.openxmlformats.org/officeDocument/2006/relationships/hyperlink" Target="https://login.consultant.ru/link/?req=doc&amp;base=RLAW148&amp;n=163872&amp;dst=100029" TargetMode="External"/><Relationship Id="rId100" Type="http://schemas.openxmlformats.org/officeDocument/2006/relationships/hyperlink" Target="https://login.consultant.ru/link/?req=doc&amp;base=LAW&amp;n=482686&amp;dst=23" TargetMode="External"/><Relationship Id="rId8" Type="http://schemas.openxmlformats.org/officeDocument/2006/relationships/hyperlink" Target="https://login.consultant.ru/link/?req=doc&amp;base=RLAW148&amp;n=186516&amp;dst=100005" TargetMode="External"/><Relationship Id="rId51" Type="http://schemas.openxmlformats.org/officeDocument/2006/relationships/hyperlink" Target="https://login.consultant.ru/link/?req=doc&amp;base=RLAW148&amp;n=163872&amp;dst=100028" TargetMode="External"/><Relationship Id="rId72" Type="http://schemas.openxmlformats.org/officeDocument/2006/relationships/hyperlink" Target="https://login.consultant.ru/link/?req=doc&amp;base=RLAW148&amp;n=163872&amp;dst=100029" TargetMode="External"/><Relationship Id="rId93" Type="http://schemas.openxmlformats.org/officeDocument/2006/relationships/hyperlink" Target="https://login.consultant.ru/link/?req=doc&amp;base=RLAW148&amp;n=163872&amp;dst=100029" TargetMode="External"/><Relationship Id="rId98" Type="http://schemas.openxmlformats.org/officeDocument/2006/relationships/hyperlink" Target="https://login.consultant.ru/link/?req=doc&amp;base=LAW&amp;n=482686&amp;dst=10026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11696</Words>
  <Characters>66672</Characters>
  <Application>Microsoft Office Word</Application>
  <DocSecurity>0</DocSecurity>
  <Lines>555</Lines>
  <Paragraphs>156</Paragraphs>
  <ScaleCrop>false</ScaleCrop>
  <Company/>
  <LinksUpToDate>false</LinksUpToDate>
  <CharactersWithSpaces>78212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dcterms:created xsi:type="dcterms:W3CDTF">2024-10-23T08:46:00Z</dcterms:created>
  <dcterms:modified xsi:type="dcterms:W3CDTF">2024-10-23T08:46:00Z</dcterms:modified>
</cp:coreProperties>
</file>