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2BB" w:rsidRPr="001E65DC" w:rsidRDefault="005052BB" w:rsidP="005052BB">
      <w:pPr>
        <w:pStyle w:val="a3"/>
        <w:rPr>
          <w:b/>
          <w:sz w:val="40"/>
        </w:rPr>
      </w:pPr>
      <w:r>
        <w:rPr>
          <w:b/>
          <w:sz w:val="40"/>
        </w:rPr>
        <w:t>АДМИНИС</w:t>
      </w:r>
      <w:r w:rsidRPr="004356CD">
        <w:rPr>
          <w:b/>
          <w:sz w:val="40"/>
        </w:rPr>
        <w:t>ТРА</w:t>
      </w:r>
      <w:r w:rsidRPr="005D0B96">
        <w:rPr>
          <w:b/>
          <w:sz w:val="40"/>
        </w:rPr>
        <w:t xml:space="preserve">ЦИЯ </w:t>
      </w:r>
      <w:proofErr w:type="gramStart"/>
      <w:r w:rsidRPr="005D0B96">
        <w:rPr>
          <w:b/>
          <w:sz w:val="40"/>
        </w:rPr>
        <w:t>РУССК</w:t>
      </w:r>
      <w:r w:rsidRPr="00A53E50">
        <w:rPr>
          <w:b/>
          <w:sz w:val="40"/>
        </w:rPr>
        <w:t>О-ПО</w:t>
      </w:r>
      <w:r w:rsidRPr="001E65DC">
        <w:rPr>
          <w:b/>
          <w:sz w:val="40"/>
        </w:rPr>
        <w:t>ЛЯНСКОГО</w:t>
      </w:r>
      <w:proofErr w:type="gramEnd"/>
    </w:p>
    <w:p w:rsidR="005052BB" w:rsidRPr="001E65DC" w:rsidRDefault="005052BB" w:rsidP="005052BB">
      <w:pPr>
        <w:pStyle w:val="a5"/>
        <w:rPr>
          <w:sz w:val="40"/>
        </w:rPr>
      </w:pPr>
      <w:r w:rsidRPr="001E65DC">
        <w:rPr>
          <w:sz w:val="40"/>
        </w:rPr>
        <w:t>МУНИЦИПАЛЬНОГО   РАЙОНА</w:t>
      </w:r>
    </w:p>
    <w:p w:rsidR="005052BB" w:rsidRPr="001E65DC" w:rsidRDefault="005052BB" w:rsidP="005052BB">
      <w:pPr>
        <w:pStyle w:val="a5"/>
        <w:rPr>
          <w:sz w:val="40"/>
        </w:rPr>
      </w:pPr>
      <w:r w:rsidRPr="001E65DC">
        <w:rPr>
          <w:sz w:val="40"/>
        </w:rPr>
        <w:t>ОМСКОЙ  ОБЛАСТИ</w:t>
      </w:r>
    </w:p>
    <w:p w:rsidR="005052BB" w:rsidRPr="001E65DC" w:rsidRDefault="005052BB" w:rsidP="005052BB"/>
    <w:p w:rsidR="005052BB" w:rsidRPr="001E65DC" w:rsidRDefault="005052BB" w:rsidP="005052BB">
      <w:pPr>
        <w:pStyle w:val="5"/>
        <w:jc w:val="center"/>
        <w:rPr>
          <w:i w:val="0"/>
          <w:sz w:val="52"/>
          <w:szCs w:val="52"/>
        </w:rPr>
      </w:pPr>
      <w:proofErr w:type="gramStart"/>
      <w:r w:rsidRPr="001E65DC">
        <w:rPr>
          <w:i w:val="0"/>
          <w:sz w:val="52"/>
          <w:szCs w:val="52"/>
        </w:rPr>
        <w:t>П</w:t>
      </w:r>
      <w:proofErr w:type="gramEnd"/>
      <w:r w:rsidRPr="001E65DC">
        <w:rPr>
          <w:i w:val="0"/>
          <w:sz w:val="52"/>
          <w:szCs w:val="52"/>
        </w:rPr>
        <w:t xml:space="preserve"> О С Т А Н О В Л Е Н И Е</w:t>
      </w:r>
    </w:p>
    <w:p w:rsidR="005052BB" w:rsidRDefault="005052BB" w:rsidP="005052BB">
      <w:pPr>
        <w:rPr>
          <w:sz w:val="28"/>
        </w:rPr>
      </w:pPr>
    </w:p>
    <w:p w:rsidR="005052BB" w:rsidRPr="001E65DC" w:rsidRDefault="005052BB" w:rsidP="005052BB">
      <w:pPr>
        <w:rPr>
          <w:sz w:val="28"/>
        </w:rPr>
      </w:pPr>
    </w:p>
    <w:p w:rsidR="005052BB" w:rsidRPr="001E65DC" w:rsidRDefault="005052BB" w:rsidP="005052BB">
      <w:pPr>
        <w:widowControl w:val="0"/>
        <w:autoSpaceDE w:val="0"/>
        <w:autoSpaceDN w:val="0"/>
        <w:adjustRightInd w:val="0"/>
        <w:rPr>
          <w:sz w:val="28"/>
          <w:szCs w:val="28"/>
        </w:rPr>
      </w:pPr>
      <w:r>
        <w:rPr>
          <w:sz w:val="28"/>
          <w:szCs w:val="20"/>
        </w:rPr>
        <w:t xml:space="preserve">от 21 мая </w:t>
      </w:r>
      <w:r w:rsidRPr="005052BB">
        <w:rPr>
          <w:sz w:val="28"/>
          <w:szCs w:val="20"/>
        </w:rPr>
        <w:t>2024</w:t>
      </w:r>
      <w:r>
        <w:rPr>
          <w:sz w:val="28"/>
          <w:szCs w:val="20"/>
        </w:rPr>
        <w:t xml:space="preserve"> года </w:t>
      </w:r>
      <w:r w:rsidRPr="005052BB">
        <w:rPr>
          <w:sz w:val="28"/>
          <w:szCs w:val="20"/>
        </w:rPr>
        <w:t xml:space="preserve"> № 357-п</w:t>
      </w:r>
    </w:p>
    <w:p w:rsidR="005052BB" w:rsidRDefault="005052BB" w:rsidP="005052BB">
      <w:pPr>
        <w:widowControl w:val="0"/>
        <w:autoSpaceDE w:val="0"/>
        <w:autoSpaceDN w:val="0"/>
        <w:adjustRightInd w:val="0"/>
        <w:jc w:val="center"/>
        <w:rPr>
          <w:sz w:val="28"/>
          <w:szCs w:val="28"/>
        </w:rPr>
      </w:pPr>
    </w:p>
    <w:p w:rsidR="005052BB" w:rsidRPr="00025836" w:rsidRDefault="005052BB" w:rsidP="005052BB">
      <w:pPr>
        <w:widowControl w:val="0"/>
        <w:autoSpaceDE w:val="0"/>
        <w:autoSpaceDN w:val="0"/>
        <w:adjustRightInd w:val="0"/>
        <w:jc w:val="center"/>
        <w:rPr>
          <w:sz w:val="28"/>
          <w:szCs w:val="28"/>
        </w:rPr>
      </w:pPr>
      <w:r w:rsidRPr="001E65DC">
        <w:rPr>
          <w:sz w:val="28"/>
          <w:szCs w:val="28"/>
        </w:rPr>
        <w:t xml:space="preserve">О внесении изменений в приложение  к Постановлению Администрации </w:t>
      </w:r>
      <w:proofErr w:type="gramStart"/>
      <w:r w:rsidRPr="001E65DC">
        <w:rPr>
          <w:sz w:val="28"/>
          <w:szCs w:val="28"/>
        </w:rPr>
        <w:t>Русско-Полянского</w:t>
      </w:r>
      <w:proofErr w:type="gramEnd"/>
      <w:r w:rsidRPr="001E65DC">
        <w:rPr>
          <w:sz w:val="28"/>
          <w:szCs w:val="28"/>
        </w:rPr>
        <w:t xml:space="preserve"> муниципального района </w:t>
      </w:r>
      <w:r w:rsidRPr="00025836">
        <w:rPr>
          <w:sz w:val="28"/>
          <w:szCs w:val="28"/>
        </w:rPr>
        <w:t>Омской области от 2</w:t>
      </w:r>
      <w:r>
        <w:rPr>
          <w:sz w:val="28"/>
          <w:szCs w:val="28"/>
        </w:rPr>
        <w:t>6</w:t>
      </w:r>
      <w:r w:rsidRPr="00025836">
        <w:rPr>
          <w:sz w:val="28"/>
          <w:szCs w:val="28"/>
        </w:rPr>
        <w:t>.1</w:t>
      </w:r>
      <w:r>
        <w:rPr>
          <w:sz w:val="28"/>
          <w:szCs w:val="28"/>
        </w:rPr>
        <w:t>2</w:t>
      </w:r>
      <w:r w:rsidRPr="00025836">
        <w:rPr>
          <w:sz w:val="28"/>
          <w:szCs w:val="28"/>
        </w:rPr>
        <w:t>.201</w:t>
      </w:r>
      <w:r>
        <w:rPr>
          <w:sz w:val="28"/>
          <w:szCs w:val="28"/>
        </w:rPr>
        <w:t>9</w:t>
      </w:r>
    </w:p>
    <w:p w:rsidR="005052BB" w:rsidRPr="00600F67" w:rsidRDefault="005052BB" w:rsidP="005052BB">
      <w:pPr>
        <w:widowControl w:val="0"/>
        <w:autoSpaceDE w:val="0"/>
        <w:autoSpaceDN w:val="0"/>
        <w:adjustRightInd w:val="0"/>
        <w:jc w:val="center"/>
        <w:rPr>
          <w:bCs/>
          <w:sz w:val="28"/>
          <w:szCs w:val="28"/>
        </w:rPr>
      </w:pPr>
      <w:r w:rsidRPr="00025836">
        <w:rPr>
          <w:sz w:val="28"/>
          <w:szCs w:val="28"/>
        </w:rPr>
        <w:t xml:space="preserve">№ </w:t>
      </w:r>
      <w:r>
        <w:rPr>
          <w:sz w:val="28"/>
          <w:szCs w:val="28"/>
        </w:rPr>
        <w:t>515</w:t>
      </w:r>
      <w:r w:rsidRPr="00025836">
        <w:rPr>
          <w:sz w:val="28"/>
          <w:szCs w:val="28"/>
        </w:rPr>
        <w:t xml:space="preserve">-п «Об утверждении </w:t>
      </w:r>
      <w:r w:rsidRPr="00600F67">
        <w:rPr>
          <w:sz w:val="28"/>
          <w:szCs w:val="28"/>
        </w:rPr>
        <w:t xml:space="preserve">муниципальной программы </w:t>
      </w:r>
      <w:proofErr w:type="gramStart"/>
      <w:r w:rsidRPr="00600F67">
        <w:rPr>
          <w:sz w:val="28"/>
          <w:szCs w:val="28"/>
        </w:rPr>
        <w:t>Русско-Полянского</w:t>
      </w:r>
      <w:proofErr w:type="gramEnd"/>
      <w:r w:rsidRPr="00600F67">
        <w:rPr>
          <w:sz w:val="28"/>
          <w:szCs w:val="28"/>
        </w:rPr>
        <w:t xml:space="preserve"> муниципального района Омской области</w:t>
      </w:r>
      <w:r>
        <w:rPr>
          <w:bCs/>
          <w:sz w:val="28"/>
          <w:szCs w:val="28"/>
        </w:rPr>
        <w:t xml:space="preserve"> «</w:t>
      </w:r>
      <w:r w:rsidRPr="0097637D">
        <w:rPr>
          <w:sz w:val="28"/>
          <w:szCs w:val="28"/>
        </w:rPr>
        <w:t>Развитие системы образования Русско-Полянского муниципального района Омской области</w:t>
      </w:r>
      <w:r>
        <w:rPr>
          <w:bCs/>
          <w:sz w:val="28"/>
          <w:szCs w:val="28"/>
        </w:rPr>
        <w:t>»</w:t>
      </w:r>
    </w:p>
    <w:p w:rsidR="005052BB" w:rsidRDefault="005052BB" w:rsidP="005052BB">
      <w:pPr>
        <w:autoSpaceDE w:val="0"/>
        <w:autoSpaceDN w:val="0"/>
        <w:adjustRightInd w:val="0"/>
        <w:jc w:val="center"/>
      </w:pPr>
    </w:p>
    <w:p w:rsidR="005052BB" w:rsidRPr="00600F67" w:rsidRDefault="005052BB" w:rsidP="005052BB">
      <w:pPr>
        <w:autoSpaceDE w:val="0"/>
        <w:autoSpaceDN w:val="0"/>
        <w:adjustRightInd w:val="0"/>
        <w:jc w:val="center"/>
      </w:pPr>
    </w:p>
    <w:p w:rsidR="005052BB" w:rsidRPr="00600F67" w:rsidRDefault="005052BB" w:rsidP="005052BB">
      <w:pPr>
        <w:autoSpaceDE w:val="0"/>
        <w:autoSpaceDN w:val="0"/>
        <w:adjustRightInd w:val="0"/>
        <w:ind w:firstLine="708"/>
        <w:jc w:val="both"/>
        <w:rPr>
          <w:sz w:val="28"/>
          <w:szCs w:val="28"/>
        </w:rPr>
      </w:pPr>
      <w:proofErr w:type="gramStart"/>
      <w:r w:rsidRPr="00600F67">
        <w:rPr>
          <w:sz w:val="28"/>
          <w:szCs w:val="28"/>
        </w:rPr>
        <w:t xml:space="preserve">В целях уточнения </w:t>
      </w:r>
      <w:r>
        <w:rPr>
          <w:sz w:val="28"/>
          <w:szCs w:val="28"/>
        </w:rPr>
        <w:t>объемов финансирования</w:t>
      </w:r>
      <w:r w:rsidRPr="00600F67">
        <w:rPr>
          <w:sz w:val="28"/>
          <w:szCs w:val="28"/>
        </w:rPr>
        <w:t xml:space="preserve"> мероприятий </w:t>
      </w:r>
      <w:r w:rsidRPr="00600F67">
        <w:rPr>
          <w:bCs/>
          <w:sz w:val="28"/>
          <w:szCs w:val="28"/>
        </w:rPr>
        <w:t>муниципальной программы Русско-Полянского муниципального района Омской области  «</w:t>
      </w:r>
      <w:r w:rsidRPr="0097637D">
        <w:rPr>
          <w:sz w:val="28"/>
          <w:szCs w:val="28"/>
        </w:rPr>
        <w:t>Развитие системы образования Русско-Полянского муниципального района Омской области</w:t>
      </w:r>
      <w:r w:rsidRPr="00600F67">
        <w:rPr>
          <w:bCs/>
          <w:sz w:val="28"/>
          <w:szCs w:val="28"/>
        </w:rPr>
        <w:t>»</w:t>
      </w:r>
      <w:r>
        <w:rPr>
          <w:bCs/>
          <w:sz w:val="28"/>
          <w:szCs w:val="28"/>
        </w:rPr>
        <w:t xml:space="preserve"> </w:t>
      </w:r>
      <w:r w:rsidRPr="00600F67">
        <w:rPr>
          <w:bCs/>
          <w:sz w:val="28"/>
          <w:szCs w:val="28"/>
        </w:rPr>
        <w:t xml:space="preserve">(далее – муниципальная программа), </w:t>
      </w:r>
      <w:r w:rsidRPr="00600F67">
        <w:rPr>
          <w:sz w:val="28"/>
          <w:szCs w:val="28"/>
        </w:rPr>
        <w:t>утвержденн</w:t>
      </w:r>
      <w:r>
        <w:rPr>
          <w:sz w:val="28"/>
          <w:szCs w:val="28"/>
        </w:rPr>
        <w:t>ой</w:t>
      </w:r>
      <w:r w:rsidRPr="00600F67">
        <w:rPr>
          <w:sz w:val="28"/>
          <w:szCs w:val="28"/>
        </w:rPr>
        <w:t xml:space="preserve"> Постановлением Администрации Русско-Полянского муниципального района </w:t>
      </w:r>
      <w:r>
        <w:rPr>
          <w:sz w:val="28"/>
          <w:szCs w:val="28"/>
        </w:rPr>
        <w:t xml:space="preserve">Омской области </w:t>
      </w:r>
      <w:r w:rsidRPr="00600F67">
        <w:rPr>
          <w:sz w:val="28"/>
          <w:szCs w:val="28"/>
        </w:rPr>
        <w:t xml:space="preserve">от </w:t>
      </w:r>
      <w:r>
        <w:rPr>
          <w:sz w:val="28"/>
          <w:szCs w:val="28"/>
        </w:rPr>
        <w:t xml:space="preserve">26.12.2019 </w:t>
      </w:r>
      <w:r w:rsidRPr="0097637D">
        <w:rPr>
          <w:sz w:val="28"/>
          <w:szCs w:val="28"/>
        </w:rPr>
        <w:t xml:space="preserve"> № 515-п</w:t>
      </w:r>
      <w:r>
        <w:rPr>
          <w:sz w:val="28"/>
          <w:szCs w:val="28"/>
        </w:rPr>
        <w:t xml:space="preserve"> </w:t>
      </w:r>
      <w:r w:rsidRPr="00600F67">
        <w:rPr>
          <w:sz w:val="28"/>
          <w:szCs w:val="28"/>
        </w:rPr>
        <w:t>«Об утверждении муниципальной программы Русско-Полянского муниципального района Омской области «</w:t>
      </w:r>
      <w:r w:rsidRPr="0097637D">
        <w:rPr>
          <w:sz w:val="28"/>
          <w:szCs w:val="28"/>
        </w:rPr>
        <w:t>Развитие системы образования Русско-Полянского муниципального района Омской области</w:t>
      </w:r>
      <w:r w:rsidRPr="00600F67">
        <w:rPr>
          <w:bCs/>
          <w:sz w:val="28"/>
          <w:szCs w:val="28"/>
        </w:rPr>
        <w:t>»</w:t>
      </w:r>
      <w:r>
        <w:rPr>
          <w:bCs/>
          <w:sz w:val="28"/>
          <w:szCs w:val="28"/>
        </w:rPr>
        <w:t xml:space="preserve"> </w:t>
      </w:r>
      <w:r w:rsidRPr="00600F67">
        <w:rPr>
          <w:sz w:val="28"/>
          <w:szCs w:val="28"/>
        </w:rPr>
        <w:t>ПОСТАНОВЛЯЮ:</w:t>
      </w:r>
      <w:proofErr w:type="gramEnd"/>
    </w:p>
    <w:p w:rsidR="005052BB" w:rsidRPr="00600F67" w:rsidRDefault="005052BB" w:rsidP="005052BB">
      <w:pPr>
        <w:autoSpaceDE w:val="0"/>
        <w:autoSpaceDN w:val="0"/>
        <w:adjustRightInd w:val="0"/>
        <w:ind w:firstLine="708"/>
        <w:jc w:val="both"/>
        <w:rPr>
          <w:sz w:val="28"/>
          <w:szCs w:val="28"/>
        </w:rPr>
      </w:pPr>
    </w:p>
    <w:p w:rsidR="005052BB" w:rsidRDefault="005052BB" w:rsidP="005052BB">
      <w:pPr>
        <w:pStyle w:val="ConsPlusNormal"/>
        <w:widowControl/>
        <w:numPr>
          <w:ilvl w:val="0"/>
          <w:numId w:val="29"/>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E84B2F">
        <w:rPr>
          <w:rFonts w:ascii="Times New Roman" w:hAnsi="Times New Roman" w:cs="Times New Roman"/>
          <w:sz w:val="28"/>
          <w:szCs w:val="28"/>
        </w:rPr>
        <w:t xml:space="preserve">риложение к Постановлению Администрации </w:t>
      </w:r>
      <w:proofErr w:type="gramStart"/>
      <w:r w:rsidRPr="00E84B2F">
        <w:rPr>
          <w:rFonts w:ascii="Times New Roman" w:hAnsi="Times New Roman" w:cs="Times New Roman"/>
          <w:sz w:val="28"/>
          <w:szCs w:val="28"/>
        </w:rPr>
        <w:t>Русско-Полянского</w:t>
      </w:r>
      <w:proofErr w:type="gramEnd"/>
      <w:r w:rsidRPr="00E84B2F">
        <w:rPr>
          <w:rFonts w:ascii="Times New Roman" w:hAnsi="Times New Roman" w:cs="Times New Roman"/>
          <w:sz w:val="28"/>
          <w:szCs w:val="28"/>
        </w:rPr>
        <w:t xml:space="preserve"> муниципального района Омской области от </w:t>
      </w:r>
      <w:r>
        <w:rPr>
          <w:rFonts w:ascii="Times New Roman" w:hAnsi="Times New Roman" w:cs="Times New Roman"/>
          <w:sz w:val="28"/>
          <w:szCs w:val="28"/>
        </w:rPr>
        <w:t>26</w:t>
      </w:r>
      <w:r w:rsidRPr="00E84B2F">
        <w:rPr>
          <w:rFonts w:ascii="Times New Roman" w:hAnsi="Times New Roman" w:cs="Times New Roman"/>
          <w:sz w:val="28"/>
          <w:szCs w:val="28"/>
        </w:rPr>
        <w:t xml:space="preserve"> декабря 2019 года № 5</w:t>
      </w:r>
      <w:r>
        <w:rPr>
          <w:rFonts w:ascii="Times New Roman" w:hAnsi="Times New Roman" w:cs="Times New Roman"/>
          <w:sz w:val="28"/>
          <w:szCs w:val="28"/>
        </w:rPr>
        <w:t>15</w:t>
      </w:r>
      <w:r w:rsidRPr="00E84B2F">
        <w:rPr>
          <w:rFonts w:ascii="Times New Roman" w:hAnsi="Times New Roman" w:cs="Times New Roman"/>
          <w:sz w:val="28"/>
          <w:szCs w:val="28"/>
        </w:rPr>
        <w:t xml:space="preserve">-п </w:t>
      </w:r>
      <w:r>
        <w:rPr>
          <w:rFonts w:ascii="Times New Roman" w:hAnsi="Times New Roman" w:cs="Times New Roman"/>
          <w:sz w:val="28"/>
          <w:szCs w:val="28"/>
        </w:rPr>
        <w:t>изложить в новой редакции согласно приложению к настоящему постановлению.</w:t>
      </w:r>
    </w:p>
    <w:p w:rsidR="005052BB" w:rsidRPr="0046397B" w:rsidRDefault="005052BB" w:rsidP="005052BB">
      <w:pPr>
        <w:pStyle w:val="ConsPlusNormal"/>
        <w:widowControl/>
        <w:numPr>
          <w:ilvl w:val="0"/>
          <w:numId w:val="29"/>
        </w:numPr>
        <w:ind w:left="0" w:firstLine="709"/>
        <w:jc w:val="both"/>
        <w:rPr>
          <w:rFonts w:ascii="Times New Roman" w:hAnsi="Times New Roman" w:cs="Times New Roman"/>
          <w:sz w:val="28"/>
          <w:szCs w:val="28"/>
        </w:rPr>
      </w:pPr>
      <w:proofErr w:type="gramStart"/>
      <w:r w:rsidRPr="0046397B">
        <w:rPr>
          <w:rFonts w:ascii="Times New Roman" w:hAnsi="Times New Roman" w:cs="Times New Roman"/>
          <w:sz w:val="28"/>
          <w:szCs w:val="28"/>
        </w:rPr>
        <w:t>Контроль за</w:t>
      </w:r>
      <w:proofErr w:type="gramEnd"/>
      <w:r w:rsidRPr="0046397B">
        <w:rPr>
          <w:rFonts w:ascii="Times New Roman" w:hAnsi="Times New Roman" w:cs="Times New Roman"/>
          <w:sz w:val="28"/>
          <w:szCs w:val="28"/>
        </w:rPr>
        <w:t xml:space="preserve"> исполнением настоящего Постановления возложить на заместителя Главы муниципального района </w:t>
      </w:r>
      <w:r>
        <w:rPr>
          <w:rFonts w:ascii="Times New Roman" w:hAnsi="Times New Roman" w:cs="Times New Roman"/>
          <w:sz w:val="28"/>
          <w:szCs w:val="28"/>
        </w:rPr>
        <w:t>С.В. Акулову</w:t>
      </w:r>
      <w:r w:rsidRPr="0046397B">
        <w:rPr>
          <w:rFonts w:ascii="Times New Roman" w:hAnsi="Times New Roman" w:cs="Times New Roman"/>
          <w:sz w:val="28"/>
          <w:szCs w:val="28"/>
        </w:rPr>
        <w:t>.</w:t>
      </w:r>
    </w:p>
    <w:p w:rsidR="005052BB" w:rsidRPr="0046397B" w:rsidRDefault="005052BB" w:rsidP="005052BB">
      <w:pPr>
        <w:pStyle w:val="a8"/>
        <w:numPr>
          <w:ilvl w:val="0"/>
          <w:numId w:val="29"/>
        </w:numPr>
        <w:ind w:left="0" w:firstLine="708"/>
        <w:jc w:val="both"/>
        <w:rPr>
          <w:sz w:val="28"/>
          <w:szCs w:val="28"/>
        </w:rPr>
      </w:pPr>
      <w:r w:rsidRPr="0046397B">
        <w:rPr>
          <w:sz w:val="28"/>
          <w:szCs w:val="28"/>
        </w:rPr>
        <w:t xml:space="preserve">Настоящее постановление опубликовать в Официальном бюллетене органов местного самоуправления </w:t>
      </w:r>
      <w:proofErr w:type="gramStart"/>
      <w:r>
        <w:rPr>
          <w:sz w:val="28"/>
          <w:szCs w:val="28"/>
        </w:rPr>
        <w:t>Русско-Полянского</w:t>
      </w:r>
      <w:proofErr w:type="gramEnd"/>
      <w:r>
        <w:rPr>
          <w:sz w:val="28"/>
          <w:szCs w:val="28"/>
        </w:rPr>
        <w:t xml:space="preserve"> муниципального района Омской области </w:t>
      </w:r>
      <w:r w:rsidRPr="0046397B">
        <w:rPr>
          <w:sz w:val="28"/>
          <w:szCs w:val="28"/>
        </w:rPr>
        <w:t>и разместить на официальном сайте Администрации Русско-Полянского муниципального района Омской области.</w:t>
      </w:r>
    </w:p>
    <w:p w:rsidR="005052BB" w:rsidRDefault="005052BB" w:rsidP="005052BB">
      <w:pPr>
        <w:autoSpaceDE w:val="0"/>
        <w:autoSpaceDN w:val="0"/>
        <w:adjustRightInd w:val="0"/>
        <w:jc w:val="both"/>
        <w:outlineLvl w:val="1"/>
        <w:rPr>
          <w:sz w:val="28"/>
          <w:szCs w:val="28"/>
        </w:rPr>
      </w:pPr>
    </w:p>
    <w:p w:rsidR="005052BB" w:rsidRPr="0097637D" w:rsidRDefault="005052BB" w:rsidP="005052BB">
      <w:pPr>
        <w:rPr>
          <w:sz w:val="28"/>
          <w:szCs w:val="28"/>
        </w:rPr>
      </w:pPr>
      <w:r w:rsidRPr="0097637D">
        <w:rPr>
          <w:sz w:val="28"/>
          <w:szCs w:val="28"/>
        </w:rPr>
        <w:t xml:space="preserve">Глава </w:t>
      </w:r>
      <w:proofErr w:type="gramStart"/>
      <w:r w:rsidRPr="0097637D">
        <w:rPr>
          <w:sz w:val="28"/>
          <w:szCs w:val="28"/>
        </w:rPr>
        <w:t>Русско-Полянского</w:t>
      </w:r>
      <w:proofErr w:type="gramEnd"/>
    </w:p>
    <w:p w:rsidR="005052BB" w:rsidRPr="0097637D" w:rsidRDefault="005052BB" w:rsidP="005052BB">
      <w:pPr>
        <w:rPr>
          <w:sz w:val="28"/>
          <w:szCs w:val="28"/>
        </w:rPr>
      </w:pPr>
      <w:r w:rsidRPr="0097637D">
        <w:rPr>
          <w:sz w:val="28"/>
          <w:szCs w:val="28"/>
        </w:rPr>
        <w:t xml:space="preserve">муниципального района   </w:t>
      </w:r>
    </w:p>
    <w:p w:rsidR="005052BB" w:rsidRDefault="005052BB" w:rsidP="005052BB">
      <w:pPr>
        <w:rPr>
          <w:sz w:val="28"/>
          <w:szCs w:val="28"/>
        </w:rPr>
      </w:pPr>
      <w:r w:rsidRPr="0097637D">
        <w:rPr>
          <w:sz w:val="28"/>
          <w:szCs w:val="28"/>
        </w:rPr>
        <w:t xml:space="preserve">Омской области                                                 </w:t>
      </w:r>
      <w:r>
        <w:rPr>
          <w:sz w:val="28"/>
          <w:szCs w:val="28"/>
        </w:rPr>
        <w:t xml:space="preserve">              </w:t>
      </w:r>
      <w:r w:rsidRPr="0097637D">
        <w:rPr>
          <w:sz w:val="28"/>
          <w:szCs w:val="28"/>
        </w:rPr>
        <w:t xml:space="preserve">        </w:t>
      </w:r>
      <w:r>
        <w:rPr>
          <w:sz w:val="28"/>
          <w:szCs w:val="28"/>
        </w:rPr>
        <w:t xml:space="preserve">       </w:t>
      </w:r>
      <w:r w:rsidRPr="0097637D">
        <w:rPr>
          <w:sz w:val="28"/>
          <w:szCs w:val="28"/>
        </w:rPr>
        <w:t xml:space="preserve">  А.В. </w:t>
      </w:r>
      <w:proofErr w:type="spellStart"/>
      <w:r w:rsidRPr="0097637D">
        <w:rPr>
          <w:sz w:val="28"/>
          <w:szCs w:val="28"/>
        </w:rPr>
        <w:t>Огорелков</w:t>
      </w:r>
      <w:proofErr w:type="spellEnd"/>
    </w:p>
    <w:p w:rsidR="00CA69D4" w:rsidRPr="005052BB" w:rsidRDefault="00CA69D4" w:rsidP="00CA69D4">
      <w:pPr>
        <w:pStyle w:val="ac"/>
        <w:outlineLvl w:val="0"/>
        <w:rPr>
          <w:sz w:val="28"/>
          <w:szCs w:val="28"/>
        </w:rPr>
      </w:pPr>
    </w:p>
    <w:p w:rsidR="005052BB" w:rsidRDefault="005052BB" w:rsidP="00CA69D4">
      <w:pPr>
        <w:autoSpaceDE w:val="0"/>
        <w:autoSpaceDN w:val="0"/>
        <w:adjustRightInd w:val="0"/>
        <w:ind w:left="4536"/>
        <w:jc w:val="both"/>
        <w:outlineLvl w:val="0"/>
        <w:rPr>
          <w:sz w:val="28"/>
          <w:szCs w:val="28"/>
        </w:rPr>
      </w:pPr>
    </w:p>
    <w:p w:rsidR="00CA69D4" w:rsidRPr="005052BB" w:rsidRDefault="00CA69D4" w:rsidP="00CA69D4">
      <w:pPr>
        <w:autoSpaceDE w:val="0"/>
        <w:autoSpaceDN w:val="0"/>
        <w:adjustRightInd w:val="0"/>
        <w:ind w:left="4536"/>
        <w:jc w:val="both"/>
        <w:outlineLvl w:val="0"/>
        <w:rPr>
          <w:sz w:val="28"/>
          <w:szCs w:val="28"/>
        </w:rPr>
      </w:pPr>
      <w:r w:rsidRPr="005052BB">
        <w:rPr>
          <w:sz w:val="28"/>
          <w:szCs w:val="28"/>
        </w:rPr>
        <w:lastRenderedPageBreak/>
        <w:t>Приложение</w:t>
      </w:r>
    </w:p>
    <w:p w:rsidR="00CA69D4" w:rsidRPr="005052BB" w:rsidRDefault="00CA69D4" w:rsidP="00CA69D4">
      <w:pPr>
        <w:autoSpaceDE w:val="0"/>
        <w:autoSpaceDN w:val="0"/>
        <w:adjustRightInd w:val="0"/>
        <w:ind w:left="4536"/>
        <w:jc w:val="both"/>
        <w:rPr>
          <w:sz w:val="28"/>
          <w:szCs w:val="28"/>
        </w:rPr>
      </w:pPr>
      <w:r w:rsidRPr="005052BB">
        <w:rPr>
          <w:sz w:val="28"/>
          <w:szCs w:val="28"/>
        </w:rPr>
        <w:t xml:space="preserve">к постановлению Администрации </w:t>
      </w:r>
    </w:p>
    <w:p w:rsidR="00CA69D4" w:rsidRPr="005052BB" w:rsidRDefault="00CA69D4" w:rsidP="00CA69D4">
      <w:pPr>
        <w:autoSpaceDE w:val="0"/>
        <w:autoSpaceDN w:val="0"/>
        <w:adjustRightInd w:val="0"/>
        <w:ind w:left="4536"/>
        <w:jc w:val="both"/>
        <w:rPr>
          <w:sz w:val="28"/>
          <w:szCs w:val="28"/>
        </w:rPr>
      </w:pPr>
      <w:proofErr w:type="gramStart"/>
      <w:r w:rsidRPr="005052BB">
        <w:rPr>
          <w:sz w:val="28"/>
          <w:szCs w:val="28"/>
        </w:rPr>
        <w:t>Русско-Полянского</w:t>
      </w:r>
      <w:proofErr w:type="gramEnd"/>
      <w:r w:rsidRPr="005052BB">
        <w:rPr>
          <w:sz w:val="28"/>
          <w:szCs w:val="28"/>
        </w:rPr>
        <w:t xml:space="preserve"> муниципального района Омской области</w:t>
      </w:r>
    </w:p>
    <w:p w:rsidR="00CA69D4" w:rsidRPr="005052BB" w:rsidRDefault="00CA69D4" w:rsidP="00CA69D4">
      <w:pPr>
        <w:autoSpaceDE w:val="0"/>
        <w:autoSpaceDN w:val="0"/>
        <w:adjustRightInd w:val="0"/>
        <w:ind w:left="4536"/>
        <w:jc w:val="both"/>
        <w:outlineLvl w:val="0"/>
        <w:rPr>
          <w:sz w:val="28"/>
          <w:szCs w:val="28"/>
        </w:rPr>
      </w:pPr>
      <w:r w:rsidRPr="005052BB">
        <w:rPr>
          <w:sz w:val="28"/>
          <w:szCs w:val="28"/>
        </w:rPr>
        <w:t xml:space="preserve">от </w:t>
      </w:r>
      <w:bookmarkStart w:id="0" w:name="_GoBack"/>
      <w:r w:rsidR="005052BB" w:rsidRPr="005052BB">
        <w:rPr>
          <w:sz w:val="28"/>
          <w:szCs w:val="28"/>
        </w:rPr>
        <w:t>21.05.2024</w:t>
      </w:r>
      <w:r w:rsidR="005052BB">
        <w:rPr>
          <w:sz w:val="28"/>
          <w:szCs w:val="28"/>
        </w:rPr>
        <w:t xml:space="preserve"> № 357-п</w:t>
      </w:r>
      <w:bookmarkEnd w:id="0"/>
    </w:p>
    <w:p w:rsidR="005052BB" w:rsidRPr="00ED5F7F" w:rsidRDefault="005052BB" w:rsidP="005052BB">
      <w:pPr>
        <w:autoSpaceDE w:val="0"/>
        <w:autoSpaceDN w:val="0"/>
        <w:adjustRightInd w:val="0"/>
        <w:jc w:val="both"/>
        <w:outlineLvl w:val="0"/>
        <w:rPr>
          <w:sz w:val="28"/>
          <w:szCs w:val="28"/>
        </w:rPr>
      </w:pPr>
    </w:p>
    <w:p w:rsidR="005052BB" w:rsidRPr="00ED5F7F" w:rsidRDefault="005052BB" w:rsidP="005052BB">
      <w:pPr>
        <w:autoSpaceDE w:val="0"/>
        <w:autoSpaceDN w:val="0"/>
        <w:adjustRightInd w:val="0"/>
        <w:ind w:left="4536"/>
        <w:jc w:val="both"/>
        <w:outlineLvl w:val="0"/>
        <w:rPr>
          <w:sz w:val="28"/>
          <w:szCs w:val="28"/>
        </w:rPr>
      </w:pPr>
      <w:r w:rsidRPr="00ED5F7F">
        <w:rPr>
          <w:sz w:val="28"/>
          <w:szCs w:val="28"/>
        </w:rPr>
        <w:t>«Приложение</w:t>
      </w:r>
    </w:p>
    <w:p w:rsidR="005052BB" w:rsidRPr="00ED5F7F" w:rsidRDefault="005052BB" w:rsidP="005052BB">
      <w:pPr>
        <w:autoSpaceDE w:val="0"/>
        <w:autoSpaceDN w:val="0"/>
        <w:adjustRightInd w:val="0"/>
        <w:ind w:left="4536"/>
        <w:jc w:val="both"/>
        <w:rPr>
          <w:sz w:val="28"/>
          <w:szCs w:val="28"/>
        </w:rPr>
      </w:pPr>
      <w:r w:rsidRPr="00ED5F7F">
        <w:rPr>
          <w:sz w:val="28"/>
          <w:szCs w:val="28"/>
        </w:rPr>
        <w:t xml:space="preserve">к постановлению Администрации </w:t>
      </w:r>
    </w:p>
    <w:p w:rsidR="005052BB" w:rsidRPr="00ED5F7F" w:rsidRDefault="005052BB" w:rsidP="005052BB">
      <w:pPr>
        <w:autoSpaceDE w:val="0"/>
        <w:autoSpaceDN w:val="0"/>
        <w:adjustRightInd w:val="0"/>
        <w:ind w:left="4536"/>
        <w:jc w:val="both"/>
        <w:rPr>
          <w:sz w:val="28"/>
          <w:szCs w:val="28"/>
        </w:rPr>
      </w:pPr>
      <w:proofErr w:type="gramStart"/>
      <w:r w:rsidRPr="00ED5F7F">
        <w:rPr>
          <w:sz w:val="28"/>
          <w:szCs w:val="28"/>
        </w:rPr>
        <w:t>Русско-Полянского</w:t>
      </w:r>
      <w:proofErr w:type="gramEnd"/>
      <w:r w:rsidRPr="00ED5F7F">
        <w:rPr>
          <w:sz w:val="28"/>
          <w:szCs w:val="28"/>
        </w:rPr>
        <w:t xml:space="preserve"> муниципального района Омской области</w:t>
      </w:r>
    </w:p>
    <w:p w:rsidR="005052BB" w:rsidRPr="00ED5F7F" w:rsidRDefault="005052BB" w:rsidP="005052BB">
      <w:pPr>
        <w:autoSpaceDE w:val="0"/>
        <w:autoSpaceDN w:val="0"/>
        <w:adjustRightInd w:val="0"/>
        <w:ind w:left="4536"/>
        <w:jc w:val="both"/>
        <w:rPr>
          <w:sz w:val="28"/>
          <w:szCs w:val="28"/>
        </w:rPr>
      </w:pPr>
      <w:r w:rsidRPr="00ED5F7F">
        <w:rPr>
          <w:sz w:val="28"/>
          <w:szCs w:val="28"/>
        </w:rPr>
        <w:t>от 26.12.2019 № 515-п</w:t>
      </w:r>
    </w:p>
    <w:p w:rsidR="005052BB" w:rsidRPr="00F14351" w:rsidRDefault="005052BB" w:rsidP="005052BB">
      <w:pPr>
        <w:widowControl w:val="0"/>
        <w:autoSpaceDE w:val="0"/>
        <w:autoSpaceDN w:val="0"/>
        <w:adjustRightInd w:val="0"/>
        <w:jc w:val="center"/>
        <w:rPr>
          <w:b/>
          <w:sz w:val="28"/>
          <w:szCs w:val="28"/>
        </w:rPr>
      </w:pPr>
    </w:p>
    <w:p w:rsidR="005052BB" w:rsidRPr="00F14351" w:rsidRDefault="005052BB" w:rsidP="005052BB">
      <w:pPr>
        <w:widowControl w:val="0"/>
        <w:autoSpaceDE w:val="0"/>
        <w:autoSpaceDN w:val="0"/>
        <w:adjustRightInd w:val="0"/>
        <w:jc w:val="center"/>
        <w:rPr>
          <w:b/>
          <w:sz w:val="28"/>
          <w:szCs w:val="28"/>
        </w:rPr>
      </w:pPr>
      <w:r w:rsidRPr="00F14351">
        <w:rPr>
          <w:b/>
          <w:sz w:val="28"/>
          <w:szCs w:val="28"/>
        </w:rPr>
        <w:t xml:space="preserve">Муниципальная программа «Развитие системы образования </w:t>
      </w:r>
    </w:p>
    <w:p w:rsidR="005052BB" w:rsidRPr="00F14351" w:rsidRDefault="005052BB" w:rsidP="005052BB">
      <w:pPr>
        <w:widowControl w:val="0"/>
        <w:autoSpaceDE w:val="0"/>
        <w:autoSpaceDN w:val="0"/>
        <w:adjustRightInd w:val="0"/>
        <w:jc w:val="center"/>
        <w:rPr>
          <w:b/>
          <w:sz w:val="28"/>
          <w:szCs w:val="28"/>
        </w:rPr>
      </w:pPr>
      <w:proofErr w:type="gramStart"/>
      <w:r w:rsidRPr="00F14351">
        <w:rPr>
          <w:b/>
          <w:sz w:val="28"/>
          <w:szCs w:val="28"/>
        </w:rPr>
        <w:t>Русско-Полянского</w:t>
      </w:r>
      <w:proofErr w:type="gramEnd"/>
      <w:r w:rsidRPr="00F14351">
        <w:rPr>
          <w:b/>
          <w:sz w:val="28"/>
          <w:szCs w:val="28"/>
        </w:rPr>
        <w:t xml:space="preserve"> муниципального района Омской области»</w:t>
      </w:r>
    </w:p>
    <w:p w:rsidR="005052BB" w:rsidRPr="00F14351" w:rsidRDefault="005052BB" w:rsidP="005052BB">
      <w:pPr>
        <w:widowControl w:val="0"/>
        <w:autoSpaceDE w:val="0"/>
        <w:autoSpaceDN w:val="0"/>
        <w:adjustRightInd w:val="0"/>
        <w:jc w:val="center"/>
        <w:rPr>
          <w:b/>
          <w:sz w:val="28"/>
          <w:szCs w:val="28"/>
        </w:rPr>
      </w:pPr>
    </w:p>
    <w:p w:rsidR="005052BB" w:rsidRPr="00F14351" w:rsidRDefault="005052BB" w:rsidP="005052BB">
      <w:pPr>
        <w:widowControl w:val="0"/>
        <w:autoSpaceDE w:val="0"/>
        <w:autoSpaceDN w:val="0"/>
        <w:adjustRightInd w:val="0"/>
        <w:jc w:val="center"/>
        <w:rPr>
          <w:b/>
          <w:sz w:val="28"/>
          <w:szCs w:val="28"/>
        </w:rPr>
      </w:pPr>
      <w:r w:rsidRPr="00F14351">
        <w:rPr>
          <w:b/>
          <w:sz w:val="28"/>
          <w:szCs w:val="28"/>
        </w:rPr>
        <w:t xml:space="preserve">Раздел 1. Паспорт муниципальной программы </w:t>
      </w:r>
    </w:p>
    <w:p w:rsidR="005052BB" w:rsidRPr="00F14351" w:rsidRDefault="005052BB" w:rsidP="005052BB">
      <w:pPr>
        <w:widowControl w:val="0"/>
        <w:autoSpaceDE w:val="0"/>
        <w:autoSpaceDN w:val="0"/>
        <w:adjustRightInd w:val="0"/>
        <w:jc w:val="center"/>
        <w:rPr>
          <w:b/>
          <w:sz w:val="28"/>
          <w:szCs w:val="28"/>
        </w:rPr>
      </w:pPr>
      <w:proofErr w:type="gramStart"/>
      <w:r w:rsidRPr="00F14351">
        <w:rPr>
          <w:b/>
          <w:sz w:val="28"/>
          <w:szCs w:val="28"/>
        </w:rPr>
        <w:t>Русско-Полянского</w:t>
      </w:r>
      <w:proofErr w:type="gramEnd"/>
      <w:r w:rsidRPr="00F14351">
        <w:rPr>
          <w:b/>
          <w:sz w:val="28"/>
          <w:szCs w:val="28"/>
        </w:rPr>
        <w:t xml:space="preserve"> муниципального района Омской области</w:t>
      </w:r>
    </w:p>
    <w:p w:rsidR="005052BB" w:rsidRPr="00F14351" w:rsidRDefault="005052BB" w:rsidP="005052BB">
      <w:pPr>
        <w:autoSpaceDE w:val="0"/>
        <w:autoSpaceDN w:val="0"/>
        <w:adjustRightInd w:val="0"/>
        <w:rPr>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44"/>
        <w:gridCol w:w="5645"/>
      </w:tblGrid>
      <w:tr w:rsidR="005052BB" w:rsidRPr="00F14351" w:rsidTr="008E7D81">
        <w:tc>
          <w:tcPr>
            <w:tcW w:w="4673" w:type="dxa"/>
            <w:vAlign w:val="center"/>
          </w:tcPr>
          <w:p w:rsidR="005052BB" w:rsidRPr="00F14351" w:rsidRDefault="005052BB" w:rsidP="008E7D81">
            <w:pPr>
              <w:jc w:val="both"/>
              <w:rPr>
                <w:sz w:val="28"/>
                <w:szCs w:val="28"/>
              </w:rPr>
            </w:pPr>
            <w:r w:rsidRPr="00F14351">
              <w:rPr>
                <w:sz w:val="28"/>
                <w:szCs w:val="28"/>
              </w:rPr>
              <w:t xml:space="preserve">Наименование муниципальной программы </w:t>
            </w:r>
            <w:proofErr w:type="gramStart"/>
            <w:r w:rsidRPr="00F14351">
              <w:rPr>
                <w:sz w:val="28"/>
                <w:szCs w:val="28"/>
              </w:rPr>
              <w:t>Русско-Полянского</w:t>
            </w:r>
            <w:proofErr w:type="gramEnd"/>
            <w:r w:rsidRPr="00F14351">
              <w:rPr>
                <w:sz w:val="28"/>
                <w:szCs w:val="28"/>
              </w:rPr>
              <w:t xml:space="preserve"> муниципального района Омской области  (далее – муниципальная программа)</w:t>
            </w:r>
          </w:p>
        </w:tc>
        <w:tc>
          <w:tcPr>
            <w:tcW w:w="5216" w:type="dxa"/>
            <w:vAlign w:val="center"/>
          </w:tcPr>
          <w:p w:rsidR="005052BB" w:rsidRPr="00F14351" w:rsidRDefault="005052BB" w:rsidP="008E7D81">
            <w:pPr>
              <w:jc w:val="both"/>
              <w:rPr>
                <w:sz w:val="28"/>
                <w:szCs w:val="28"/>
              </w:rPr>
            </w:pPr>
            <w:r w:rsidRPr="00F14351">
              <w:rPr>
                <w:sz w:val="28"/>
                <w:szCs w:val="28"/>
              </w:rPr>
              <w:t xml:space="preserve">«Развитие системы образования </w:t>
            </w:r>
            <w:proofErr w:type="gramStart"/>
            <w:r w:rsidRPr="00F14351">
              <w:rPr>
                <w:sz w:val="28"/>
                <w:szCs w:val="28"/>
              </w:rPr>
              <w:t>Русско-Полянского</w:t>
            </w:r>
            <w:proofErr w:type="gramEnd"/>
            <w:r w:rsidRPr="00F14351">
              <w:rPr>
                <w:sz w:val="28"/>
                <w:szCs w:val="28"/>
              </w:rPr>
              <w:t xml:space="preserve"> муниципального района Омской области»</w:t>
            </w:r>
          </w:p>
        </w:tc>
      </w:tr>
      <w:tr w:rsidR="005052BB" w:rsidRPr="00F14351" w:rsidTr="008E7D81">
        <w:tc>
          <w:tcPr>
            <w:tcW w:w="4673" w:type="dxa"/>
          </w:tcPr>
          <w:p w:rsidR="005052BB" w:rsidRPr="00F14351" w:rsidRDefault="005052BB" w:rsidP="008E7D81">
            <w:pPr>
              <w:autoSpaceDE w:val="0"/>
              <w:autoSpaceDN w:val="0"/>
              <w:adjustRightInd w:val="0"/>
              <w:jc w:val="both"/>
              <w:rPr>
                <w:sz w:val="28"/>
                <w:szCs w:val="28"/>
              </w:rPr>
            </w:pPr>
            <w:r w:rsidRPr="00F14351">
              <w:rPr>
                <w:sz w:val="28"/>
                <w:szCs w:val="28"/>
              </w:rPr>
              <w:t xml:space="preserve">Наименование органа местного самоуправления, структурного подразделения администрации </w:t>
            </w:r>
            <w:proofErr w:type="gramStart"/>
            <w:r w:rsidRPr="00F14351">
              <w:rPr>
                <w:sz w:val="28"/>
                <w:szCs w:val="28"/>
              </w:rPr>
              <w:t>Русско-Полянского</w:t>
            </w:r>
            <w:proofErr w:type="gramEnd"/>
            <w:r w:rsidRPr="00F14351">
              <w:rPr>
                <w:sz w:val="28"/>
                <w:szCs w:val="28"/>
              </w:rPr>
              <w:t xml:space="preserve"> муниципального района Омской области, являющегося ответственным исполнителем  муниципальной  программы</w:t>
            </w:r>
          </w:p>
        </w:tc>
        <w:tc>
          <w:tcPr>
            <w:tcW w:w="5216" w:type="dxa"/>
          </w:tcPr>
          <w:p w:rsidR="005052BB" w:rsidRPr="00F14351" w:rsidRDefault="005052BB" w:rsidP="008E7D81">
            <w:pPr>
              <w:pStyle w:val="ConsPlusCell"/>
              <w:jc w:val="both"/>
            </w:pPr>
            <w:r w:rsidRPr="00F14351">
              <w:t xml:space="preserve">Комитет по образованию администрации </w:t>
            </w:r>
            <w:proofErr w:type="gramStart"/>
            <w:r w:rsidRPr="00F14351">
              <w:t>Русско-Полянского</w:t>
            </w:r>
            <w:proofErr w:type="gramEnd"/>
            <w:r w:rsidRPr="00F14351">
              <w:t xml:space="preserve"> муниципального района Омской области (далее – Комитет по образованию)</w:t>
            </w:r>
          </w:p>
        </w:tc>
      </w:tr>
      <w:tr w:rsidR="005052BB" w:rsidRPr="00F14351" w:rsidTr="008E7D81">
        <w:tc>
          <w:tcPr>
            <w:tcW w:w="4673" w:type="dxa"/>
          </w:tcPr>
          <w:p w:rsidR="005052BB" w:rsidRPr="00F14351" w:rsidRDefault="005052BB" w:rsidP="008E7D81">
            <w:pPr>
              <w:autoSpaceDE w:val="0"/>
              <w:autoSpaceDN w:val="0"/>
              <w:adjustRightInd w:val="0"/>
              <w:jc w:val="both"/>
              <w:rPr>
                <w:sz w:val="28"/>
                <w:szCs w:val="28"/>
              </w:rPr>
            </w:pPr>
            <w:r w:rsidRPr="00F14351">
              <w:rPr>
                <w:sz w:val="28"/>
                <w:szCs w:val="28"/>
              </w:rPr>
              <w:t xml:space="preserve">Наименование органа местного самоуправления, структурного подразделения администрации </w:t>
            </w:r>
            <w:proofErr w:type="gramStart"/>
            <w:r w:rsidRPr="00F14351">
              <w:rPr>
                <w:sz w:val="28"/>
                <w:szCs w:val="28"/>
              </w:rPr>
              <w:t>Русско-Полянского</w:t>
            </w:r>
            <w:proofErr w:type="gramEnd"/>
            <w:r w:rsidRPr="00F14351">
              <w:rPr>
                <w:sz w:val="28"/>
                <w:szCs w:val="28"/>
              </w:rPr>
              <w:t xml:space="preserve"> муниципального района Омской области, являющегося соисполнителем муниципальной программы</w:t>
            </w:r>
          </w:p>
        </w:tc>
        <w:tc>
          <w:tcPr>
            <w:tcW w:w="5216" w:type="dxa"/>
          </w:tcPr>
          <w:p w:rsidR="005052BB" w:rsidRPr="00F14351" w:rsidRDefault="005052BB" w:rsidP="008E7D81">
            <w:pPr>
              <w:pStyle w:val="ConsPlusCell"/>
              <w:jc w:val="both"/>
            </w:pPr>
            <w:r w:rsidRPr="00F14351">
              <w:t>-</w:t>
            </w:r>
          </w:p>
        </w:tc>
      </w:tr>
      <w:tr w:rsidR="005052BB" w:rsidRPr="00F14351" w:rsidTr="008E7D81">
        <w:trPr>
          <w:trHeight w:val="359"/>
        </w:trPr>
        <w:tc>
          <w:tcPr>
            <w:tcW w:w="4673" w:type="dxa"/>
          </w:tcPr>
          <w:p w:rsidR="005052BB" w:rsidRPr="00F14351" w:rsidRDefault="005052BB" w:rsidP="008E7D81">
            <w:pPr>
              <w:jc w:val="both"/>
              <w:rPr>
                <w:sz w:val="28"/>
                <w:szCs w:val="28"/>
              </w:rPr>
            </w:pPr>
            <w:r w:rsidRPr="00F14351">
              <w:rPr>
                <w:sz w:val="28"/>
                <w:szCs w:val="28"/>
              </w:rPr>
              <w:t>Сроки реализации муниципальной программы</w:t>
            </w:r>
          </w:p>
        </w:tc>
        <w:tc>
          <w:tcPr>
            <w:tcW w:w="5216" w:type="dxa"/>
          </w:tcPr>
          <w:p w:rsidR="005052BB" w:rsidRPr="00F14351" w:rsidRDefault="005052BB" w:rsidP="008E7D81">
            <w:pPr>
              <w:rPr>
                <w:sz w:val="28"/>
                <w:szCs w:val="28"/>
              </w:rPr>
            </w:pPr>
            <w:r w:rsidRPr="00F14351">
              <w:rPr>
                <w:sz w:val="28"/>
                <w:szCs w:val="28"/>
              </w:rPr>
              <w:t>2020</w:t>
            </w:r>
            <w:r w:rsidRPr="000C4A20">
              <w:rPr>
                <w:sz w:val="28"/>
                <w:szCs w:val="28"/>
              </w:rPr>
              <w:t>-2026 годы</w:t>
            </w:r>
            <w:r w:rsidRPr="00F14351">
              <w:rPr>
                <w:sz w:val="28"/>
                <w:szCs w:val="28"/>
              </w:rPr>
              <w:t>. Выделение отдельных этапов реализации не предполагается.</w:t>
            </w:r>
          </w:p>
        </w:tc>
      </w:tr>
      <w:tr w:rsidR="005052BB" w:rsidRPr="00F14351" w:rsidTr="008E7D81">
        <w:trPr>
          <w:trHeight w:val="421"/>
        </w:trPr>
        <w:tc>
          <w:tcPr>
            <w:tcW w:w="4673" w:type="dxa"/>
          </w:tcPr>
          <w:p w:rsidR="005052BB" w:rsidRPr="00F14351" w:rsidRDefault="005052BB" w:rsidP="008E7D81">
            <w:pPr>
              <w:jc w:val="both"/>
              <w:rPr>
                <w:sz w:val="28"/>
                <w:szCs w:val="28"/>
              </w:rPr>
            </w:pPr>
            <w:r w:rsidRPr="00F14351">
              <w:rPr>
                <w:sz w:val="28"/>
                <w:szCs w:val="28"/>
              </w:rPr>
              <w:t>Цель муниципальной программы</w:t>
            </w:r>
          </w:p>
        </w:tc>
        <w:tc>
          <w:tcPr>
            <w:tcW w:w="5216" w:type="dxa"/>
          </w:tcPr>
          <w:p w:rsidR="005052BB" w:rsidRPr="00F14351" w:rsidRDefault="005052BB" w:rsidP="008E7D81">
            <w:pPr>
              <w:jc w:val="both"/>
              <w:rPr>
                <w:sz w:val="28"/>
                <w:szCs w:val="28"/>
              </w:rPr>
            </w:pPr>
            <w:r w:rsidRPr="00F14351">
              <w:rPr>
                <w:sz w:val="28"/>
                <w:szCs w:val="28"/>
              </w:rPr>
              <w:t>Обеспечение высокого качества образования в соответствии с меняющимися запросами населения и перспективными задачами развития общества и экономики.</w:t>
            </w:r>
          </w:p>
        </w:tc>
      </w:tr>
      <w:tr w:rsidR="005052BB" w:rsidRPr="00F14351" w:rsidTr="008E7D81">
        <w:trPr>
          <w:trHeight w:val="412"/>
        </w:trPr>
        <w:tc>
          <w:tcPr>
            <w:tcW w:w="4673" w:type="dxa"/>
          </w:tcPr>
          <w:p w:rsidR="005052BB" w:rsidRPr="00F14351" w:rsidRDefault="005052BB" w:rsidP="008E7D81">
            <w:pPr>
              <w:jc w:val="both"/>
              <w:rPr>
                <w:sz w:val="28"/>
                <w:szCs w:val="28"/>
              </w:rPr>
            </w:pPr>
            <w:r w:rsidRPr="00F14351">
              <w:rPr>
                <w:sz w:val="28"/>
                <w:szCs w:val="28"/>
              </w:rPr>
              <w:t xml:space="preserve">Задачи муниципальной </w:t>
            </w:r>
            <w:r w:rsidRPr="00F14351">
              <w:rPr>
                <w:sz w:val="28"/>
                <w:szCs w:val="28"/>
              </w:rPr>
              <w:lastRenderedPageBreak/>
              <w:t>программы</w:t>
            </w:r>
          </w:p>
        </w:tc>
        <w:tc>
          <w:tcPr>
            <w:tcW w:w="5216" w:type="dxa"/>
          </w:tcPr>
          <w:p w:rsidR="005052BB" w:rsidRPr="00F14351" w:rsidRDefault="005052BB" w:rsidP="008E7D81">
            <w:pPr>
              <w:ind w:right="-57"/>
              <w:jc w:val="both"/>
              <w:rPr>
                <w:sz w:val="28"/>
                <w:szCs w:val="28"/>
              </w:rPr>
            </w:pPr>
            <w:r w:rsidRPr="00F14351">
              <w:rPr>
                <w:sz w:val="28"/>
                <w:szCs w:val="28"/>
              </w:rPr>
              <w:lastRenderedPageBreak/>
              <w:t xml:space="preserve">Задача 1. Развитие инфраструктуры системы </w:t>
            </w:r>
            <w:r w:rsidRPr="00F14351">
              <w:rPr>
                <w:sz w:val="28"/>
                <w:szCs w:val="28"/>
              </w:rPr>
              <w:lastRenderedPageBreak/>
              <w:t xml:space="preserve">образования Русско-Полянского муниципального района, обеспечивающей равную доступность </w:t>
            </w:r>
            <w:proofErr w:type="gramStart"/>
            <w:r w:rsidRPr="00F14351">
              <w:rPr>
                <w:sz w:val="28"/>
                <w:szCs w:val="28"/>
              </w:rPr>
              <w:t>качественных</w:t>
            </w:r>
            <w:proofErr w:type="gramEnd"/>
            <w:r w:rsidRPr="00F14351">
              <w:rPr>
                <w:sz w:val="28"/>
                <w:szCs w:val="28"/>
              </w:rPr>
              <w:t> услуги эффективное управление в сфере дошкольного, общего, дополнительного образования.</w:t>
            </w:r>
          </w:p>
          <w:p w:rsidR="005052BB" w:rsidRPr="00F14351" w:rsidRDefault="005052BB" w:rsidP="008E7D81">
            <w:pPr>
              <w:jc w:val="both"/>
              <w:rPr>
                <w:sz w:val="28"/>
                <w:szCs w:val="28"/>
              </w:rPr>
            </w:pPr>
            <w:r w:rsidRPr="00F14351">
              <w:rPr>
                <w:sz w:val="28"/>
                <w:szCs w:val="28"/>
              </w:rPr>
              <w:t>Задача 2. Обеспечение эффективной системы социализации детей, оставшихся без попечения родителей, проживающих на территории </w:t>
            </w:r>
            <w:proofErr w:type="gramStart"/>
            <w:r w:rsidRPr="00F14351">
              <w:rPr>
                <w:sz w:val="28"/>
                <w:szCs w:val="28"/>
              </w:rPr>
              <w:t>Русско-Полянского</w:t>
            </w:r>
            <w:proofErr w:type="gramEnd"/>
            <w:r w:rsidRPr="00F14351">
              <w:rPr>
                <w:sz w:val="28"/>
                <w:szCs w:val="28"/>
              </w:rPr>
              <w:t xml:space="preserve"> муниципального района.</w:t>
            </w:r>
          </w:p>
        </w:tc>
      </w:tr>
      <w:tr w:rsidR="005052BB" w:rsidRPr="00F14351" w:rsidTr="008E7D81">
        <w:trPr>
          <w:trHeight w:val="419"/>
        </w:trPr>
        <w:tc>
          <w:tcPr>
            <w:tcW w:w="4673" w:type="dxa"/>
          </w:tcPr>
          <w:p w:rsidR="005052BB" w:rsidRPr="00F14351" w:rsidRDefault="005052BB" w:rsidP="008E7D81">
            <w:pPr>
              <w:jc w:val="both"/>
              <w:rPr>
                <w:sz w:val="28"/>
                <w:szCs w:val="28"/>
              </w:rPr>
            </w:pPr>
            <w:r w:rsidRPr="00F14351">
              <w:rPr>
                <w:sz w:val="28"/>
                <w:szCs w:val="28"/>
              </w:rPr>
              <w:lastRenderedPageBreak/>
              <w:t>Подпрограммы муниципальной программы</w:t>
            </w:r>
          </w:p>
          <w:p w:rsidR="005052BB" w:rsidRPr="00F14351" w:rsidRDefault="005052BB" w:rsidP="008E7D81">
            <w:pPr>
              <w:rPr>
                <w:sz w:val="28"/>
                <w:szCs w:val="28"/>
              </w:rPr>
            </w:pPr>
          </w:p>
          <w:p w:rsidR="005052BB" w:rsidRPr="00F14351" w:rsidRDefault="005052BB" w:rsidP="008E7D81">
            <w:pPr>
              <w:rPr>
                <w:sz w:val="28"/>
                <w:szCs w:val="28"/>
              </w:rPr>
            </w:pPr>
          </w:p>
          <w:p w:rsidR="005052BB" w:rsidRPr="00F14351" w:rsidRDefault="005052BB" w:rsidP="008E7D81">
            <w:pPr>
              <w:ind w:firstLine="708"/>
              <w:rPr>
                <w:sz w:val="28"/>
                <w:szCs w:val="28"/>
              </w:rPr>
            </w:pPr>
          </w:p>
        </w:tc>
        <w:tc>
          <w:tcPr>
            <w:tcW w:w="5216" w:type="dxa"/>
          </w:tcPr>
          <w:p w:rsidR="005052BB" w:rsidRPr="00F14351" w:rsidRDefault="005052BB" w:rsidP="008E7D81">
            <w:pPr>
              <w:jc w:val="both"/>
              <w:rPr>
                <w:sz w:val="28"/>
                <w:szCs w:val="28"/>
              </w:rPr>
            </w:pPr>
            <w:bookmarkStart w:id="1" w:name="_Hlk18567353"/>
            <w:bookmarkStart w:id="2" w:name="_Hlk18510662"/>
            <w:r w:rsidRPr="00F14351">
              <w:rPr>
                <w:sz w:val="28"/>
                <w:szCs w:val="28"/>
              </w:rPr>
              <w:t>1) «Доступность качественного образования на территории </w:t>
            </w:r>
            <w:proofErr w:type="gramStart"/>
            <w:r w:rsidRPr="00F14351">
              <w:rPr>
                <w:sz w:val="28"/>
                <w:szCs w:val="28"/>
              </w:rPr>
              <w:t>Русско-Полянского</w:t>
            </w:r>
            <w:proofErr w:type="gramEnd"/>
            <w:r w:rsidRPr="00F14351">
              <w:rPr>
                <w:sz w:val="28"/>
                <w:szCs w:val="28"/>
              </w:rPr>
              <w:t xml:space="preserve"> муниципального района Омской области» (далее – подпрограмма)</w:t>
            </w:r>
          </w:p>
          <w:bookmarkEnd w:id="1"/>
          <w:p w:rsidR="005052BB" w:rsidRPr="00F14351" w:rsidRDefault="005052BB" w:rsidP="008E7D81">
            <w:pPr>
              <w:jc w:val="both"/>
              <w:rPr>
                <w:sz w:val="28"/>
                <w:szCs w:val="28"/>
              </w:rPr>
            </w:pPr>
            <w:r w:rsidRPr="00F14351">
              <w:rPr>
                <w:sz w:val="28"/>
                <w:szCs w:val="28"/>
              </w:rPr>
              <w:t>2) «Жизнеустройство детей, оставшихся без</w:t>
            </w:r>
            <w:r>
              <w:rPr>
                <w:sz w:val="28"/>
                <w:szCs w:val="28"/>
              </w:rPr>
              <w:t xml:space="preserve"> </w:t>
            </w:r>
            <w:r w:rsidRPr="00F14351">
              <w:rPr>
                <w:sz w:val="28"/>
                <w:szCs w:val="28"/>
              </w:rPr>
              <w:t>попечения родителей» </w:t>
            </w:r>
          </w:p>
          <w:p w:rsidR="005052BB" w:rsidRPr="00F14351" w:rsidRDefault="005052BB" w:rsidP="008E7D81">
            <w:pPr>
              <w:jc w:val="both"/>
              <w:rPr>
                <w:sz w:val="28"/>
                <w:szCs w:val="28"/>
              </w:rPr>
            </w:pPr>
            <w:r w:rsidRPr="00F14351">
              <w:rPr>
                <w:sz w:val="28"/>
                <w:szCs w:val="28"/>
              </w:rPr>
              <w:t>(далее – подпрограмма)</w:t>
            </w:r>
            <w:bookmarkEnd w:id="2"/>
          </w:p>
        </w:tc>
      </w:tr>
      <w:tr w:rsidR="005052BB" w:rsidRPr="00ED5F7F" w:rsidTr="008E7D81">
        <w:trPr>
          <w:trHeight w:val="978"/>
        </w:trPr>
        <w:tc>
          <w:tcPr>
            <w:tcW w:w="4673" w:type="dxa"/>
          </w:tcPr>
          <w:p w:rsidR="005052BB" w:rsidRPr="00ED5F7F" w:rsidRDefault="005052BB" w:rsidP="008E7D81">
            <w:pPr>
              <w:jc w:val="both"/>
              <w:rPr>
                <w:sz w:val="28"/>
                <w:szCs w:val="28"/>
              </w:rPr>
            </w:pPr>
            <w:r w:rsidRPr="00ED5F7F">
              <w:rPr>
                <w:sz w:val="28"/>
                <w:szCs w:val="28"/>
              </w:rPr>
              <w:t>Объемы и источники финансирования муниципальной программы в целом и по годам ее реализации</w:t>
            </w:r>
          </w:p>
        </w:tc>
        <w:tc>
          <w:tcPr>
            <w:tcW w:w="5216" w:type="dxa"/>
            <w:shd w:val="clear" w:color="auto" w:fill="auto"/>
          </w:tcPr>
          <w:p w:rsidR="005052BB" w:rsidRPr="00ED5F7F" w:rsidRDefault="005052BB" w:rsidP="008E7D81">
            <w:pPr>
              <w:rPr>
                <w:sz w:val="28"/>
                <w:szCs w:val="28"/>
              </w:rPr>
            </w:pPr>
            <w:r w:rsidRPr="00ED5F7F">
              <w:rPr>
                <w:sz w:val="28"/>
                <w:szCs w:val="28"/>
              </w:rPr>
              <w:t xml:space="preserve">Общий объем финансирования составит  </w:t>
            </w:r>
          </w:p>
          <w:p w:rsidR="005052BB" w:rsidRPr="00ED5F7F" w:rsidRDefault="005052BB" w:rsidP="008E7D81">
            <w:pPr>
              <w:rPr>
                <w:sz w:val="28"/>
                <w:szCs w:val="28"/>
              </w:rPr>
            </w:pPr>
            <w:r w:rsidRPr="008535A6">
              <w:rPr>
                <w:color w:val="000000"/>
                <w:sz w:val="28"/>
                <w:szCs w:val="28"/>
                <w:highlight w:val="yellow"/>
              </w:rPr>
              <w:t>3 060 483 138,71</w:t>
            </w:r>
            <w:r w:rsidRPr="00ED5F7F">
              <w:rPr>
                <w:color w:val="000000"/>
                <w:sz w:val="28"/>
                <w:szCs w:val="28"/>
              </w:rPr>
              <w:t xml:space="preserve"> </w:t>
            </w:r>
            <w:r w:rsidRPr="00ED5F7F">
              <w:rPr>
                <w:sz w:val="28"/>
                <w:szCs w:val="28"/>
              </w:rPr>
              <w:t xml:space="preserve">рублей, в </w:t>
            </w:r>
            <w:proofErr w:type="spellStart"/>
            <w:r w:rsidRPr="00ED5F7F">
              <w:rPr>
                <w:sz w:val="28"/>
                <w:szCs w:val="28"/>
              </w:rPr>
              <w:t>т.ч</w:t>
            </w:r>
            <w:proofErr w:type="spellEnd"/>
            <w:r w:rsidRPr="00ED5F7F">
              <w:rPr>
                <w:sz w:val="28"/>
                <w:szCs w:val="28"/>
              </w:rPr>
              <w:t>. по годам реализации:</w:t>
            </w:r>
          </w:p>
          <w:p w:rsidR="005052BB" w:rsidRPr="00ED5F7F" w:rsidRDefault="005052BB" w:rsidP="008E7D81">
            <w:pPr>
              <w:ind w:left="5"/>
              <w:rPr>
                <w:sz w:val="28"/>
                <w:szCs w:val="28"/>
              </w:rPr>
            </w:pPr>
            <w:r w:rsidRPr="00ED5F7F">
              <w:rPr>
                <w:sz w:val="28"/>
                <w:szCs w:val="28"/>
              </w:rPr>
              <w:t xml:space="preserve">2020 - 378 493 299,17 рублей; </w:t>
            </w:r>
          </w:p>
          <w:p w:rsidR="005052BB" w:rsidRPr="00ED5F7F" w:rsidRDefault="005052BB" w:rsidP="008E7D81">
            <w:pPr>
              <w:ind w:left="5"/>
              <w:rPr>
                <w:sz w:val="28"/>
                <w:szCs w:val="28"/>
              </w:rPr>
            </w:pPr>
            <w:r w:rsidRPr="00ED5F7F">
              <w:rPr>
                <w:sz w:val="28"/>
                <w:szCs w:val="28"/>
              </w:rPr>
              <w:t>2021 - 416 751 318,75</w:t>
            </w:r>
            <w:r w:rsidRPr="00ED5F7F">
              <w:t xml:space="preserve"> рублей;</w:t>
            </w:r>
          </w:p>
          <w:p w:rsidR="005052BB" w:rsidRPr="00ED5F7F" w:rsidRDefault="005052BB" w:rsidP="008E7D81">
            <w:pPr>
              <w:ind w:left="5"/>
              <w:rPr>
                <w:sz w:val="28"/>
                <w:szCs w:val="28"/>
              </w:rPr>
            </w:pPr>
            <w:r w:rsidRPr="00ED5F7F">
              <w:rPr>
                <w:sz w:val="28"/>
                <w:szCs w:val="28"/>
              </w:rPr>
              <w:t xml:space="preserve">2022 – 491 276 798,26 </w:t>
            </w:r>
            <w:r w:rsidRPr="00ED5F7F">
              <w:rPr>
                <w:sz w:val="28"/>
                <w:szCs w:val="28"/>
                <w:shd w:val="clear" w:color="auto" w:fill="FFFFFF" w:themeFill="background1"/>
              </w:rPr>
              <w:t>рублей</w:t>
            </w:r>
            <w:r w:rsidRPr="00ED5F7F">
              <w:rPr>
                <w:sz w:val="28"/>
                <w:szCs w:val="28"/>
              </w:rPr>
              <w:t xml:space="preserve">;  </w:t>
            </w:r>
          </w:p>
          <w:p w:rsidR="005052BB" w:rsidRPr="00ED5F7F" w:rsidRDefault="005052BB" w:rsidP="008E7D81">
            <w:pPr>
              <w:ind w:left="5"/>
              <w:rPr>
                <w:sz w:val="28"/>
                <w:szCs w:val="28"/>
              </w:rPr>
            </w:pPr>
            <w:r w:rsidRPr="004136E8">
              <w:rPr>
                <w:sz w:val="28"/>
                <w:szCs w:val="28"/>
                <w:highlight w:val="yellow"/>
              </w:rPr>
              <w:t>2023 – 526 439 842,07 рублей;</w:t>
            </w:r>
            <w:r w:rsidRPr="00ED5F7F">
              <w:rPr>
                <w:sz w:val="28"/>
                <w:szCs w:val="28"/>
              </w:rPr>
              <w:t xml:space="preserve"> </w:t>
            </w:r>
          </w:p>
          <w:p w:rsidR="005052BB" w:rsidRPr="00ED5F7F" w:rsidRDefault="005052BB" w:rsidP="008E7D81">
            <w:pPr>
              <w:shd w:val="clear" w:color="auto" w:fill="FFFFFF" w:themeFill="background1"/>
              <w:ind w:left="5"/>
              <w:rPr>
                <w:sz w:val="28"/>
                <w:szCs w:val="28"/>
              </w:rPr>
            </w:pPr>
            <w:r w:rsidRPr="004136E8">
              <w:rPr>
                <w:sz w:val="28"/>
                <w:szCs w:val="28"/>
                <w:highlight w:val="yellow"/>
              </w:rPr>
              <w:t xml:space="preserve">2024 – </w:t>
            </w:r>
            <w:r w:rsidRPr="004136E8">
              <w:rPr>
                <w:color w:val="000000"/>
                <w:sz w:val="28"/>
                <w:szCs w:val="28"/>
                <w:highlight w:val="yellow"/>
              </w:rPr>
              <w:t xml:space="preserve">557 432 782,13 </w:t>
            </w:r>
            <w:r w:rsidRPr="004136E8">
              <w:rPr>
                <w:sz w:val="28"/>
                <w:szCs w:val="28"/>
                <w:highlight w:val="yellow"/>
                <w:shd w:val="clear" w:color="auto" w:fill="FFFFFF" w:themeFill="background1"/>
              </w:rPr>
              <w:t>рублей</w:t>
            </w:r>
            <w:r w:rsidRPr="004136E8">
              <w:rPr>
                <w:sz w:val="28"/>
                <w:szCs w:val="28"/>
                <w:highlight w:val="yellow"/>
              </w:rPr>
              <w:t>;</w:t>
            </w:r>
            <w:r w:rsidRPr="00ED5F7F">
              <w:rPr>
                <w:sz w:val="28"/>
                <w:szCs w:val="28"/>
              </w:rPr>
              <w:t xml:space="preserve"> </w:t>
            </w:r>
          </w:p>
          <w:p w:rsidR="005052BB" w:rsidRPr="004136E8" w:rsidRDefault="005052BB" w:rsidP="008E7D81">
            <w:pPr>
              <w:ind w:left="5"/>
              <w:rPr>
                <w:sz w:val="28"/>
                <w:szCs w:val="28"/>
                <w:highlight w:val="yellow"/>
              </w:rPr>
            </w:pPr>
            <w:r w:rsidRPr="004136E8">
              <w:rPr>
                <w:sz w:val="28"/>
                <w:szCs w:val="28"/>
                <w:highlight w:val="yellow"/>
              </w:rPr>
              <w:t xml:space="preserve">2025 –  </w:t>
            </w:r>
            <w:r w:rsidRPr="004136E8">
              <w:rPr>
                <w:bCs/>
                <w:color w:val="000000"/>
                <w:sz w:val="28"/>
                <w:szCs w:val="28"/>
                <w:highlight w:val="yellow"/>
              </w:rPr>
              <w:t xml:space="preserve">406 219 325,82 </w:t>
            </w:r>
            <w:r w:rsidRPr="004136E8">
              <w:rPr>
                <w:sz w:val="28"/>
                <w:szCs w:val="28"/>
                <w:highlight w:val="yellow"/>
              </w:rPr>
              <w:t>рублей;</w:t>
            </w:r>
          </w:p>
          <w:p w:rsidR="005052BB" w:rsidRPr="00ED5F7F" w:rsidRDefault="005052BB" w:rsidP="008E7D81">
            <w:pPr>
              <w:ind w:left="5"/>
              <w:rPr>
                <w:sz w:val="28"/>
                <w:szCs w:val="28"/>
              </w:rPr>
            </w:pPr>
            <w:r w:rsidRPr="004136E8">
              <w:rPr>
                <w:sz w:val="28"/>
                <w:szCs w:val="28"/>
                <w:highlight w:val="yellow"/>
              </w:rPr>
              <w:t xml:space="preserve">2026 – </w:t>
            </w:r>
            <w:r w:rsidRPr="004136E8">
              <w:rPr>
                <w:bCs/>
                <w:color w:val="000000"/>
                <w:sz w:val="28"/>
                <w:szCs w:val="28"/>
                <w:highlight w:val="yellow"/>
              </w:rPr>
              <w:t xml:space="preserve">391 239 012, 55 </w:t>
            </w:r>
            <w:r w:rsidRPr="004136E8">
              <w:rPr>
                <w:sz w:val="28"/>
                <w:szCs w:val="28"/>
                <w:highlight w:val="yellow"/>
              </w:rPr>
              <w:t>рублей.</w:t>
            </w:r>
          </w:p>
          <w:p w:rsidR="005052BB" w:rsidRPr="00ED5F7F" w:rsidRDefault="005052BB" w:rsidP="008E7D81">
            <w:pPr>
              <w:rPr>
                <w:sz w:val="28"/>
                <w:szCs w:val="28"/>
              </w:rPr>
            </w:pPr>
            <w:r w:rsidRPr="00ED5F7F">
              <w:rPr>
                <w:sz w:val="28"/>
                <w:szCs w:val="28"/>
              </w:rPr>
              <w:t>Источниками финансирования муниципальной программы являются налоговые и неналоговые доходы районного бюджета, поступления нецелевого и целевого характера из областного бюджета.</w:t>
            </w:r>
          </w:p>
        </w:tc>
      </w:tr>
      <w:tr w:rsidR="005052BB" w:rsidRPr="00ED5F7F" w:rsidTr="008E7D81">
        <w:trPr>
          <w:trHeight w:val="695"/>
        </w:trPr>
        <w:tc>
          <w:tcPr>
            <w:tcW w:w="4673" w:type="dxa"/>
          </w:tcPr>
          <w:p w:rsidR="005052BB" w:rsidRPr="00ED5F7F" w:rsidRDefault="005052BB" w:rsidP="008E7D81">
            <w:pPr>
              <w:jc w:val="both"/>
              <w:rPr>
                <w:sz w:val="28"/>
                <w:szCs w:val="28"/>
              </w:rPr>
            </w:pPr>
            <w:r w:rsidRPr="00ED5F7F">
              <w:rPr>
                <w:sz w:val="28"/>
                <w:szCs w:val="28"/>
              </w:rPr>
              <w:t xml:space="preserve">Ожидаемые результаты реализации муниципальной программы (по годам и по итогам реализации) </w:t>
            </w:r>
          </w:p>
        </w:tc>
        <w:tc>
          <w:tcPr>
            <w:tcW w:w="5216" w:type="dxa"/>
          </w:tcPr>
          <w:p w:rsidR="005052BB" w:rsidRPr="00ED5F7F" w:rsidRDefault="005052BB" w:rsidP="008E7D81">
            <w:pPr>
              <w:jc w:val="both"/>
              <w:rPr>
                <w:sz w:val="28"/>
                <w:szCs w:val="28"/>
              </w:rPr>
            </w:pPr>
            <w:r w:rsidRPr="00ED5F7F">
              <w:rPr>
                <w:sz w:val="28"/>
                <w:szCs w:val="28"/>
              </w:rPr>
              <w:t>По итогам реализации муниципальной программы ожидается:</w:t>
            </w:r>
          </w:p>
          <w:p w:rsidR="005052BB" w:rsidRPr="00ED5F7F" w:rsidRDefault="005052BB" w:rsidP="008E7D81">
            <w:pPr>
              <w:jc w:val="both"/>
              <w:rPr>
                <w:sz w:val="28"/>
                <w:szCs w:val="28"/>
              </w:rPr>
            </w:pPr>
            <w:r w:rsidRPr="00ED5F7F">
              <w:rPr>
                <w:sz w:val="28"/>
                <w:szCs w:val="28"/>
              </w:rPr>
              <w:t>1) обеспеченность государственными гарантиями общедоступности и бесплатности начального общего, основного общего, среднего общего, дошкольного образования на уровне 100 %, в том числе по годам:</w:t>
            </w:r>
          </w:p>
          <w:p w:rsidR="005052BB" w:rsidRPr="00ED5F7F" w:rsidRDefault="005052BB" w:rsidP="008E7D81">
            <w:pPr>
              <w:jc w:val="both"/>
              <w:rPr>
                <w:sz w:val="28"/>
                <w:szCs w:val="28"/>
              </w:rPr>
            </w:pPr>
            <w:r w:rsidRPr="00ED5F7F">
              <w:rPr>
                <w:sz w:val="28"/>
                <w:szCs w:val="28"/>
              </w:rPr>
              <w:t>2020 год – 100%;</w:t>
            </w:r>
          </w:p>
          <w:p w:rsidR="005052BB" w:rsidRPr="00ED5F7F" w:rsidRDefault="005052BB" w:rsidP="008E7D81">
            <w:pPr>
              <w:jc w:val="both"/>
              <w:rPr>
                <w:sz w:val="28"/>
                <w:szCs w:val="28"/>
              </w:rPr>
            </w:pPr>
            <w:r w:rsidRPr="00ED5F7F">
              <w:rPr>
                <w:sz w:val="28"/>
                <w:szCs w:val="28"/>
              </w:rPr>
              <w:t>2021 год – 100%;</w:t>
            </w:r>
          </w:p>
          <w:p w:rsidR="005052BB" w:rsidRPr="00ED5F7F" w:rsidRDefault="005052BB" w:rsidP="008E7D81">
            <w:pPr>
              <w:jc w:val="both"/>
              <w:rPr>
                <w:sz w:val="28"/>
                <w:szCs w:val="28"/>
              </w:rPr>
            </w:pPr>
            <w:r w:rsidRPr="00ED5F7F">
              <w:rPr>
                <w:sz w:val="28"/>
                <w:szCs w:val="28"/>
              </w:rPr>
              <w:t>2022 год –100%;</w:t>
            </w:r>
          </w:p>
          <w:p w:rsidR="005052BB" w:rsidRPr="00ED5F7F" w:rsidRDefault="005052BB" w:rsidP="008E7D81">
            <w:pPr>
              <w:jc w:val="both"/>
              <w:rPr>
                <w:sz w:val="28"/>
                <w:szCs w:val="28"/>
              </w:rPr>
            </w:pPr>
            <w:r w:rsidRPr="00ED5F7F">
              <w:rPr>
                <w:sz w:val="28"/>
                <w:szCs w:val="28"/>
              </w:rPr>
              <w:t>2023 год – 100%;</w:t>
            </w:r>
          </w:p>
          <w:p w:rsidR="005052BB" w:rsidRPr="00ED5F7F" w:rsidRDefault="005052BB" w:rsidP="008E7D81">
            <w:pPr>
              <w:jc w:val="both"/>
              <w:rPr>
                <w:sz w:val="28"/>
                <w:szCs w:val="28"/>
              </w:rPr>
            </w:pPr>
            <w:r w:rsidRPr="00ED5F7F">
              <w:rPr>
                <w:sz w:val="28"/>
                <w:szCs w:val="28"/>
              </w:rPr>
              <w:t>2024 год – 100%;</w:t>
            </w:r>
          </w:p>
          <w:p w:rsidR="005052BB" w:rsidRPr="00ED5F7F" w:rsidRDefault="005052BB" w:rsidP="008E7D81">
            <w:pPr>
              <w:jc w:val="both"/>
              <w:rPr>
                <w:sz w:val="28"/>
                <w:szCs w:val="28"/>
              </w:rPr>
            </w:pPr>
            <w:r w:rsidRPr="00ED5F7F">
              <w:rPr>
                <w:sz w:val="28"/>
                <w:szCs w:val="28"/>
              </w:rPr>
              <w:lastRenderedPageBreak/>
              <w:t>2025 год – 100%;</w:t>
            </w:r>
          </w:p>
          <w:p w:rsidR="005052BB" w:rsidRPr="00ED5F7F" w:rsidRDefault="005052BB" w:rsidP="008E7D81">
            <w:pPr>
              <w:ind w:left="5"/>
              <w:rPr>
                <w:sz w:val="28"/>
                <w:szCs w:val="28"/>
              </w:rPr>
            </w:pPr>
            <w:r w:rsidRPr="00ED5F7F">
              <w:rPr>
                <w:sz w:val="28"/>
                <w:szCs w:val="28"/>
              </w:rPr>
              <w:t xml:space="preserve">2026 год – 100%. </w:t>
            </w:r>
          </w:p>
          <w:p w:rsidR="005052BB" w:rsidRPr="00ED5F7F" w:rsidRDefault="005052BB" w:rsidP="008E7D81">
            <w:pPr>
              <w:jc w:val="both"/>
              <w:rPr>
                <w:sz w:val="28"/>
                <w:szCs w:val="28"/>
              </w:rPr>
            </w:pPr>
            <w:r w:rsidRPr="00ED5F7F">
              <w:rPr>
                <w:sz w:val="28"/>
                <w:szCs w:val="28"/>
              </w:rPr>
              <w:t>2) увеличение доли удовлетворенности населения качеством образовательных услуг к 2026 году на уровне 87,5 %, в том числе по годам:</w:t>
            </w:r>
          </w:p>
          <w:p w:rsidR="005052BB" w:rsidRPr="00ED5F7F" w:rsidRDefault="005052BB" w:rsidP="008E7D81">
            <w:pPr>
              <w:jc w:val="both"/>
              <w:rPr>
                <w:sz w:val="28"/>
                <w:szCs w:val="28"/>
              </w:rPr>
            </w:pPr>
            <w:r w:rsidRPr="00ED5F7F">
              <w:rPr>
                <w:sz w:val="28"/>
                <w:szCs w:val="28"/>
              </w:rPr>
              <w:t>2020 год – 84,5%;</w:t>
            </w:r>
          </w:p>
          <w:p w:rsidR="005052BB" w:rsidRPr="00ED5F7F" w:rsidRDefault="005052BB" w:rsidP="008E7D81">
            <w:pPr>
              <w:jc w:val="both"/>
              <w:rPr>
                <w:sz w:val="28"/>
                <w:szCs w:val="28"/>
              </w:rPr>
            </w:pPr>
            <w:r w:rsidRPr="00ED5F7F">
              <w:rPr>
                <w:sz w:val="28"/>
                <w:szCs w:val="28"/>
              </w:rPr>
              <w:t>2021 год – 85%;</w:t>
            </w:r>
          </w:p>
          <w:p w:rsidR="005052BB" w:rsidRPr="00ED5F7F" w:rsidRDefault="005052BB" w:rsidP="008E7D81">
            <w:pPr>
              <w:jc w:val="both"/>
              <w:rPr>
                <w:sz w:val="28"/>
                <w:szCs w:val="28"/>
              </w:rPr>
            </w:pPr>
            <w:r w:rsidRPr="00ED5F7F">
              <w:rPr>
                <w:sz w:val="28"/>
                <w:szCs w:val="28"/>
              </w:rPr>
              <w:t>2022 год – 85,5%;</w:t>
            </w:r>
          </w:p>
          <w:p w:rsidR="005052BB" w:rsidRPr="00ED5F7F" w:rsidRDefault="005052BB" w:rsidP="008E7D81">
            <w:pPr>
              <w:jc w:val="both"/>
              <w:rPr>
                <w:sz w:val="28"/>
                <w:szCs w:val="28"/>
              </w:rPr>
            </w:pPr>
            <w:r w:rsidRPr="00ED5F7F">
              <w:rPr>
                <w:sz w:val="28"/>
                <w:szCs w:val="28"/>
              </w:rPr>
              <w:t xml:space="preserve">2023 год – 86%; </w:t>
            </w:r>
          </w:p>
          <w:p w:rsidR="005052BB" w:rsidRPr="00ED5F7F" w:rsidRDefault="005052BB" w:rsidP="008E7D81">
            <w:pPr>
              <w:jc w:val="both"/>
              <w:rPr>
                <w:sz w:val="28"/>
                <w:szCs w:val="28"/>
              </w:rPr>
            </w:pPr>
            <w:r w:rsidRPr="00ED5F7F">
              <w:rPr>
                <w:sz w:val="28"/>
                <w:szCs w:val="28"/>
              </w:rPr>
              <w:t>2024 год – 86,5%;</w:t>
            </w:r>
          </w:p>
          <w:p w:rsidR="005052BB" w:rsidRPr="00ED5F7F" w:rsidRDefault="005052BB" w:rsidP="008E7D81">
            <w:pPr>
              <w:jc w:val="both"/>
              <w:rPr>
                <w:sz w:val="28"/>
                <w:szCs w:val="28"/>
              </w:rPr>
            </w:pPr>
            <w:r w:rsidRPr="00ED5F7F">
              <w:rPr>
                <w:sz w:val="28"/>
                <w:szCs w:val="28"/>
              </w:rPr>
              <w:t>2025 год – 87 %;</w:t>
            </w:r>
          </w:p>
          <w:p w:rsidR="005052BB" w:rsidRPr="00ED5F7F" w:rsidRDefault="005052BB" w:rsidP="008E7D81">
            <w:pPr>
              <w:ind w:left="5"/>
              <w:rPr>
                <w:sz w:val="28"/>
                <w:szCs w:val="28"/>
              </w:rPr>
            </w:pPr>
            <w:r w:rsidRPr="00ED5F7F">
              <w:rPr>
                <w:sz w:val="28"/>
                <w:szCs w:val="28"/>
              </w:rPr>
              <w:t xml:space="preserve">2026 год – 87,5 %. </w:t>
            </w:r>
          </w:p>
          <w:p w:rsidR="005052BB" w:rsidRPr="00ED5F7F" w:rsidRDefault="005052BB" w:rsidP="008E7D81">
            <w:pPr>
              <w:jc w:val="both"/>
              <w:rPr>
                <w:sz w:val="28"/>
                <w:szCs w:val="28"/>
              </w:rPr>
            </w:pPr>
            <w:r w:rsidRPr="00ED5F7F">
              <w:rPr>
                <w:sz w:val="28"/>
                <w:szCs w:val="28"/>
              </w:rPr>
              <w:t>3) сохранение доли обеспеченности детей в возрасте от 3 до 7 лет услугами дошкольного образования на уровне 100 %, в том числе по годам:</w:t>
            </w:r>
          </w:p>
          <w:p w:rsidR="005052BB" w:rsidRPr="00ED5F7F" w:rsidRDefault="005052BB" w:rsidP="008E7D81">
            <w:pPr>
              <w:jc w:val="both"/>
              <w:rPr>
                <w:sz w:val="28"/>
                <w:szCs w:val="28"/>
              </w:rPr>
            </w:pPr>
            <w:r w:rsidRPr="00ED5F7F">
              <w:rPr>
                <w:sz w:val="28"/>
                <w:szCs w:val="28"/>
              </w:rPr>
              <w:t>2020 год – 100%;</w:t>
            </w:r>
          </w:p>
          <w:p w:rsidR="005052BB" w:rsidRPr="00ED5F7F" w:rsidRDefault="005052BB" w:rsidP="008E7D81">
            <w:pPr>
              <w:jc w:val="both"/>
              <w:rPr>
                <w:sz w:val="28"/>
                <w:szCs w:val="28"/>
              </w:rPr>
            </w:pPr>
            <w:r w:rsidRPr="00ED5F7F">
              <w:rPr>
                <w:sz w:val="28"/>
                <w:szCs w:val="28"/>
              </w:rPr>
              <w:t>2021 год – 100%;</w:t>
            </w:r>
          </w:p>
          <w:p w:rsidR="005052BB" w:rsidRPr="00ED5F7F" w:rsidRDefault="005052BB" w:rsidP="008E7D81">
            <w:pPr>
              <w:jc w:val="both"/>
              <w:rPr>
                <w:sz w:val="28"/>
                <w:szCs w:val="28"/>
              </w:rPr>
            </w:pPr>
            <w:r w:rsidRPr="00ED5F7F">
              <w:rPr>
                <w:sz w:val="28"/>
                <w:szCs w:val="28"/>
              </w:rPr>
              <w:t>2022 год –100%;</w:t>
            </w:r>
          </w:p>
          <w:p w:rsidR="005052BB" w:rsidRPr="00ED5F7F" w:rsidRDefault="005052BB" w:rsidP="008E7D81">
            <w:pPr>
              <w:jc w:val="both"/>
              <w:rPr>
                <w:sz w:val="28"/>
                <w:szCs w:val="28"/>
              </w:rPr>
            </w:pPr>
            <w:r w:rsidRPr="00ED5F7F">
              <w:rPr>
                <w:sz w:val="28"/>
                <w:szCs w:val="28"/>
              </w:rPr>
              <w:t xml:space="preserve">2023 год – 100%; </w:t>
            </w:r>
          </w:p>
          <w:p w:rsidR="005052BB" w:rsidRPr="00ED5F7F" w:rsidRDefault="005052BB" w:rsidP="008E7D81">
            <w:pPr>
              <w:jc w:val="both"/>
              <w:rPr>
                <w:sz w:val="28"/>
                <w:szCs w:val="28"/>
              </w:rPr>
            </w:pPr>
            <w:r w:rsidRPr="00ED5F7F">
              <w:rPr>
                <w:sz w:val="28"/>
                <w:szCs w:val="28"/>
              </w:rPr>
              <w:t xml:space="preserve">2024 год – 100%; </w:t>
            </w:r>
          </w:p>
          <w:p w:rsidR="005052BB" w:rsidRPr="00ED5F7F" w:rsidRDefault="005052BB" w:rsidP="008E7D81">
            <w:pPr>
              <w:jc w:val="both"/>
              <w:rPr>
                <w:sz w:val="28"/>
                <w:szCs w:val="28"/>
              </w:rPr>
            </w:pPr>
            <w:r w:rsidRPr="00ED5F7F">
              <w:rPr>
                <w:sz w:val="28"/>
                <w:szCs w:val="28"/>
              </w:rPr>
              <w:t>2025 год – 100%;</w:t>
            </w:r>
          </w:p>
          <w:p w:rsidR="005052BB" w:rsidRPr="00ED5F7F" w:rsidRDefault="005052BB" w:rsidP="008E7D81">
            <w:pPr>
              <w:ind w:left="5"/>
              <w:rPr>
                <w:sz w:val="28"/>
                <w:szCs w:val="28"/>
              </w:rPr>
            </w:pPr>
            <w:r w:rsidRPr="00ED5F7F">
              <w:rPr>
                <w:sz w:val="28"/>
                <w:szCs w:val="28"/>
              </w:rPr>
              <w:t>2026 год – 100%.</w:t>
            </w:r>
          </w:p>
          <w:p w:rsidR="005052BB" w:rsidRPr="00ED5F7F" w:rsidRDefault="005052BB" w:rsidP="008E7D81">
            <w:pPr>
              <w:jc w:val="both"/>
              <w:rPr>
                <w:sz w:val="28"/>
                <w:szCs w:val="28"/>
              </w:rPr>
            </w:pPr>
            <w:r w:rsidRPr="00ED5F7F">
              <w:rPr>
                <w:sz w:val="28"/>
                <w:szCs w:val="28"/>
              </w:rPr>
              <w:t>4) увеличение доли детей с ограниченными возможностями здоровья и детей-инвалидов, получающих качественное общее образование (в том числе с использованием дистанционных образовательных технологий) в общей численности детей с ограниченными возможностями здоровья и детей-инвалидов в возрасте от 8 до 18 лет к 2026 году на уровне 84,5 %, в том числе по годам:</w:t>
            </w:r>
          </w:p>
          <w:p w:rsidR="005052BB" w:rsidRPr="00ED5F7F" w:rsidRDefault="005052BB" w:rsidP="008E7D81">
            <w:pPr>
              <w:jc w:val="both"/>
              <w:rPr>
                <w:sz w:val="28"/>
                <w:szCs w:val="28"/>
              </w:rPr>
            </w:pPr>
            <w:r w:rsidRPr="00ED5F7F">
              <w:rPr>
                <w:sz w:val="28"/>
                <w:szCs w:val="28"/>
              </w:rPr>
              <w:t>2020 год – 53,8%;</w:t>
            </w:r>
          </w:p>
          <w:p w:rsidR="005052BB" w:rsidRPr="00ED5F7F" w:rsidRDefault="005052BB" w:rsidP="008E7D81">
            <w:pPr>
              <w:jc w:val="both"/>
              <w:rPr>
                <w:sz w:val="28"/>
                <w:szCs w:val="28"/>
              </w:rPr>
            </w:pPr>
            <w:r w:rsidRPr="00ED5F7F">
              <w:rPr>
                <w:sz w:val="28"/>
                <w:szCs w:val="28"/>
              </w:rPr>
              <w:t>2021 год – 61%;</w:t>
            </w:r>
          </w:p>
          <w:p w:rsidR="005052BB" w:rsidRPr="00ED5F7F" w:rsidRDefault="005052BB" w:rsidP="008E7D81">
            <w:pPr>
              <w:jc w:val="both"/>
              <w:rPr>
                <w:sz w:val="28"/>
                <w:szCs w:val="28"/>
              </w:rPr>
            </w:pPr>
            <w:r w:rsidRPr="00ED5F7F">
              <w:rPr>
                <w:sz w:val="28"/>
                <w:szCs w:val="28"/>
              </w:rPr>
              <w:t>2022 год – 67%;</w:t>
            </w:r>
          </w:p>
          <w:p w:rsidR="005052BB" w:rsidRPr="00ED5F7F" w:rsidRDefault="005052BB" w:rsidP="008E7D81">
            <w:pPr>
              <w:jc w:val="both"/>
              <w:rPr>
                <w:sz w:val="28"/>
                <w:szCs w:val="28"/>
              </w:rPr>
            </w:pPr>
            <w:r w:rsidRPr="00ED5F7F">
              <w:rPr>
                <w:sz w:val="28"/>
                <w:szCs w:val="28"/>
              </w:rPr>
              <w:t xml:space="preserve">2023 год – 75%; </w:t>
            </w:r>
          </w:p>
          <w:p w:rsidR="005052BB" w:rsidRPr="00ED5F7F" w:rsidRDefault="005052BB" w:rsidP="008E7D81">
            <w:pPr>
              <w:jc w:val="both"/>
              <w:rPr>
                <w:sz w:val="28"/>
                <w:szCs w:val="28"/>
              </w:rPr>
            </w:pPr>
            <w:r w:rsidRPr="00ED5F7F">
              <w:rPr>
                <w:sz w:val="28"/>
                <w:szCs w:val="28"/>
              </w:rPr>
              <w:t xml:space="preserve">2024 год – 84%; </w:t>
            </w:r>
          </w:p>
          <w:p w:rsidR="005052BB" w:rsidRPr="00ED5F7F" w:rsidRDefault="005052BB" w:rsidP="008E7D81">
            <w:pPr>
              <w:jc w:val="both"/>
              <w:rPr>
                <w:sz w:val="28"/>
                <w:szCs w:val="28"/>
              </w:rPr>
            </w:pPr>
            <w:r w:rsidRPr="00ED5F7F">
              <w:rPr>
                <w:sz w:val="28"/>
                <w:szCs w:val="28"/>
              </w:rPr>
              <w:t>2025 год – 84%;</w:t>
            </w:r>
          </w:p>
          <w:p w:rsidR="005052BB" w:rsidRPr="00ED5F7F" w:rsidRDefault="005052BB" w:rsidP="008E7D81">
            <w:pPr>
              <w:ind w:left="5"/>
              <w:rPr>
                <w:sz w:val="28"/>
                <w:szCs w:val="28"/>
              </w:rPr>
            </w:pPr>
            <w:r w:rsidRPr="00ED5F7F">
              <w:rPr>
                <w:sz w:val="28"/>
                <w:szCs w:val="28"/>
              </w:rPr>
              <w:t>2026 год – 84,5 %.</w:t>
            </w:r>
          </w:p>
          <w:p w:rsidR="005052BB" w:rsidRPr="00ED5F7F" w:rsidRDefault="005052BB" w:rsidP="008E7D81">
            <w:pPr>
              <w:jc w:val="both"/>
              <w:rPr>
                <w:sz w:val="28"/>
                <w:szCs w:val="28"/>
              </w:rPr>
            </w:pPr>
            <w:r w:rsidRPr="00ED5F7F">
              <w:rPr>
                <w:sz w:val="28"/>
                <w:szCs w:val="28"/>
              </w:rPr>
              <w:t xml:space="preserve">5) увеличение доли обучающихся по основным образовательным программам начального общего, основного общего и среднего общего образования, участвующих в олимпиадах и конкурсах различного </w:t>
            </w:r>
            <w:r w:rsidRPr="00ED5F7F">
              <w:rPr>
                <w:sz w:val="28"/>
                <w:szCs w:val="28"/>
              </w:rPr>
              <w:lastRenderedPageBreak/>
              <w:t>уровня, в общей численности, обучающихся по основным образовательным программам начального общего, основного общего и среднего общего образования к 2026 году на уровне 52,5 %, в том числе по годам:</w:t>
            </w:r>
          </w:p>
          <w:p w:rsidR="005052BB" w:rsidRPr="00ED5F7F" w:rsidRDefault="005052BB" w:rsidP="008E7D81">
            <w:pPr>
              <w:jc w:val="both"/>
              <w:rPr>
                <w:sz w:val="28"/>
                <w:szCs w:val="28"/>
              </w:rPr>
            </w:pPr>
            <w:r w:rsidRPr="00ED5F7F">
              <w:rPr>
                <w:sz w:val="28"/>
                <w:szCs w:val="28"/>
              </w:rPr>
              <w:t>2020 год – 50%;</w:t>
            </w:r>
          </w:p>
          <w:p w:rsidR="005052BB" w:rsidRPr="00ED5F7F" w:rsidRDefault="005052BB" w:rsidP="008E7D81">
            <w:pPr>
              <w:jc w:val="both"/>
              <w:rPr>
                <w:sz w:val="28"/>
                <w:szCs w:val="28"/>
              </w:rPr>
            </w:pPr>
            <w:r w:rsidRPr="00ED5F7F">
              <w:rPr>
                <w:sz w:val="28"/>
                <w:szCs w:val="28"/>
              </w:rPr>
              <w:t>2021 год – 50,3%;</w:t>
            </w:r>
          </w:p>
          <w:p w:rsidR="005052BB" w:rsidRPr="00ED5F7F" w:rsidRDefault="005052BB" w:rsidP="008E7D81">
            <w:pPr>
              <w:jc w:val="both"/>
              <w:rPr>
                <w:sz w:val="28"/>
                <w:szCs w:val="28"/>
              </w:rPr>
            </w:pPr>
            <w:r w:rsidRPr="00ED5F7F">
              <w:rPr>
                <w:sz w:val="28"/>
                <w:szCs w:val="28"/>
              </w:rPr>
              <w:t>2022 год – 50,7%;</w:t>
            </w:r>
          </w:p>
          <w:p w:rsidR="005052BB" w:rsidRPr="00ED5F7F" w:rsidRDefault="005052BB" w:rsidP="008E7D81">
            <w:pPr>
              <w:jc w:val="both"/>
              <w:rPr>
                <w:sz w:val="28"/>
                <w:szCs w:val="28"/>
              </w:rPr>
            </w:pPr>
            <w:r w:rsidRPr="00ED5F7F">
              <w:rPr>
                <w:sz w:val="28"/>
                <w:szCs w:val="28"/>
              </w:rPr>
              <w:t xml:space="preserve">2023 год – 51%; </w:t>
            </w:r>
          </w:p>
          <w:p w:rsidR="005052BB" w:rsidRPr="00ED5F7F" w:rsidRDefault="005052BB" w:rsidP="008E7D81">
            <w:pPr>
              <w:jc w:val="both"/>
              <w:rPr>
                <w:sz w:val="28"/>
                <w:szCs w:val="28"/>
              </w:rPr>
            </w:pPr>
            <w:r w:rsidRPr="00ED5F7F">
              <w:rPr>
                <w:sz w:val="28"/>
                <w:szCs w:val="28"/>
              </w:rPr>
              <w:t xml:space="preserve">2024 год – 51,5%; </w:t>
            </w:r>
          </w:p>
          <w:p w:rsidR="005052BB" w:rsidRPr="00ED5F7F" w:rsidRDefault="005052BB" w:rsidP="008E7D81">
            <w:pPr>
              <w:jc w:val="both"/>
              <w:rPr>
                <w:sz w:val="28"/>
                <w:szCs w:val="28"/>
              </w:rPr>
            </w:pPr>
            <w:r w:rsidRPr="00ED5F7F">
              <w:rPr>
                <w:sz w:val="28"/>
                <w:szCs w:val="28"/>
              </w:rPr>
              <w:t>2025 год – 52%;</w:t>
            </w:r>
          </w:p>
          <w:p w:rsidR="005052BB" w:rsidRPr="00ED5F7F" w:rsidRDefault="005052BB" w:rsidP="008E7D81">
            <w:pPr>
              <w:ind w:left="5"/>
              <w:rPr>
                <w:sz w:val="28"/>
                <w:szCs w:val="28"/>
              </w:rPr>
            </w:pPr>
            <w:r w:rsidRPr="00ED5F7F">
              <w:rPr>
                <w:sz w:val="28"/>
                <w:szCs w:val="28"/>
              </w:rPr>
              <w:t xml:space="preserve">2026 год – 52,5 %. </w:t>
            </w:r>
          </w:p>
          <w:p w:rsidR="005052BB" w:rsidRPr="00ED5F7F" w:rsidRDefault="005052BB" w:rsidP="008E7D81">
            <w:pPr>
              <w:jc w:val="both"/>
              <w:rPr>
                <w:sz w:val="28"/>
                <w:szCs w:val="28"/>
              </w:rPr>
            </w:pPr>
            <w:r w:rsidRPr="00ED5F7F">
              <w:rPr>
                <w:sz w:val="28"/>
                <w:szCs w:val="28"/>
              </w:rPr>
              <w:t>6) увеличение доли детей в возрасте от 5 до 18 лет, охваченных дополнительным образованием к 2026 году на уровне 80,5 %, в том числе по годам:</w:t>
            </w:r>
          </w:p>
          <w:p w:rsidR="005052BB" w:rsidRPr="00ED5F7F" w:rsidRDefault="005052BB" w:rsidP="008E7D81">
            <w:pPr>
              <w:jc w:val="both"/>
              <w:rPr>
                <w:sz w:val="28"/>
                <w:szCs w:val="28"/>
              </w:rPr>
            </w:pPr>
            <w:r w:rsidRPr="00ED5F7F">
              <w:rPr>
                <w:sz w:val="28"/>
                <w:szCs w:val="28"/>
              </w:rPr>
              <w:t>2020 год – 73%;</w:t>
            </w:r>
          </w:p>
          <w:p w:rsidR="005052BB" w:rsidRPr="00ED5F7F" w:rsidRDefault="005052BB" w:rsidP="008E7D81">
            <w:pPr>
              <w:jc w:val="both"/>
              <w:rPr>
                <w:sz w:val="28"/>
                <w:szCs w:val="28"/>
              </w:rPr>
            </w:pPr>
            <w:r w:rsidRPr="00ED5F7F">
              <w:rPr>
                <w:sz w:val="28"/>
                <w:szCs w:val="28"/>
              </w:rPr>
              <w:t>2021 год – 75%;</w:t>
            </w:r>
          </w:p>
          <w:p w:rsidR="005052BB" w:rsidRPr="00ED5F7F" w:rsidRDefault="005052BB" w:rsidP="008E7D81">
            <w:pPr>
              <w:jc w:val="both"/>
              <w:rPr>
                <w:sz w:val="28"/>
                <w:szCs w:val="28"/>
              </w:rPr>
            </w:pPr>
            <w:r w:rsidRPr="00ED5F7F">
              <w:rPr>
                <w:sz w:val="28"/>
                <w:szCs w:val="28"/>
              </w:rPr>
              <w:t>2022 год – 76%;</w:t>
            </w:r>
          </w:p>
          <w:p w:rsidR="005052BB" w:rsidRPr="00ED5F7F" w:rsidRDefault="005052BB" w:rsidP="008E7D81">
            <w:pPr>
              <w:jc w:val="both"/>
              <w:rPr>
                <w:sz w:val="28"/>
                <w:szCs w:val="28"/>
              </w:rPr>
            </w:pPr>
            <w:r w:rsidRPr="00ED5F7F">
              <w:rPr>
                <w:sz w:val="28"/>
                <w:szCs w:val="28"/>
              </w:rPr>
              <w:t>2023 год – 77%;</w:t>
            </w:r>
          </w:p>
          <w:p w:rsidR="005052BB" w:rsidRPr="00ED5F7F" w:rsidRDefault="005052BB" w:rsidP="008E7D81">
            <w:pPr>
              <w:jc w:val="both"/>
              <w:rPr>
                <w:sz w:val="28"/>
                <w:szCs w:val="28"/>
              </w:rPr>
            </w:pPr>
            <w:r w:rsidRPr="00ED5F7F">
              <w:rPr>
                <w:sz w:val="28"/>
                <w:szCs w:val="28"/>
              </w:rPr>
              <w:t xml:space="preserve">2024 год – 79%; </w:t>
            </w:r>
          </w:p>
          <w:p w:rsidR="005052BB" w:rsidRPr="00ED5F7F" w:rsidRDefault="005052BB" w:rsidP="008E7D81">
            <w:pPr>
              <w:jc w:val="both"/>
              <w:rPr>
                <w:sz w:val="28"/>
                <w:szCs w:val="28"/>
              </w:rPr>
            </w:pPr>
            <w:r w:rsidRPr="00ED5F7F">
              <w:rPr>
                <w:sz w:val="28"/>
                <w:szCs w:val="28"/>
              </w:rPr>
              <w:t>2025 год – 80%;</w:t>
            </w:r>
          </w:p>
          <w:p w:rsidR="005052BB" w:rsidRPr="00ED5F7F" w:rsidRDefault="005052BB" w:rsidP="008E7D81">
            <w:pPr>
              <w:ind w:left="5"/>
              <w:rPr>
                <w:sz w:val="28"/>
                <w:szCs w:val="28"/>
              </w:rPr>
            </w:pPr>
            <w:r w:rsidRPr="00ED5F7F">
              <w:rPr>
                <w:sz w:val="28"/>
                <w:szCs w:val="28"/>
              </w:rPr>
              <w:t>2026 год – 80,5 %.</w:t>
            </w:r>
          </w:p>
          <w:p w:rsidR="005052BB" w:rsidRPr="00ED5F7F" w:rsidRDefault="005052BB" w:rsidP="008E7D81">
            <w:pPr>
              <w:jc w:val="both"/>
              <w:rPr>
                <w:sz w:val="28"/>
                <w:szCs w:val="28"/>
              </w:rPr>
            </w:pPr>
            <w:r w:rsidRPr="00ED5F7F">
              <w:rPr>
                <w:sz w:val="28"/>
                <w:szCs w:val="28"/>
              </w:rPr>
              <w:t xml:space="preserve">7) увеличение доли детей, охваченных дополнительными  общеобразовательными программами технической и </w:t>
            </w:r>
            <w:proofErr w:type="gramStart"/>
            <w:r w:rsidRPr="00ED5F7F">
              <w:rPr>
                <w:sz w:val="28"/>
                <w:szCs w:val="28"/>
              </w:rPr>
              <w:t>естественно-научной</w:t>
            </w:r>
            <w:proofErr w:type="gramEnd"/>
            <w:r w:rsidRPr="00ED5F7F">
              <w:rPr>
                <w:sz w:val="28"/>
                <w:szCs w:val="28"/>
              </w:rPr>
              <w:t xml:space="preserve"> направленности к 2026 году на уровне 25%, в том числе по годам:</w:t>
            </w:r>
          </w:p>
          <w:p w:rsidR="005052BB" w:rsidRPr="00ED5F7F" w:rsidRDefault="005052BB" w:rsidP="008E7D81">
            <w:pPr>
              <w:jc w:val="both"/>
              <w:rPr>
                <w:sz w:val="28"/>
                <w:szCs w:val="28"/>
              </w:rPr>
            </w:pPr>
            <w:r w:rsidRPr="00ED5F7F">
              <w:rPr>
                <w:sz w:val="28"/>
                <w:szCs w:val="28"/>
              </w:rPr>
              <w:t xml:space="preserve">2020 год – 18%; </w:t>
            </w:r>
          </w:p>
          <w:p w:rsidR="005052BB" w:rsidRPr="00ED5F7F" w:rsidRDefault="005052BB" w:rsidP="008E7D81">
            <w:pPr>
              <w:jc w:val="both"/>
              <w:rPr>
                <w:sz w:val="28"/>
                <w:szCs w:val="28"/>
              </w:rPr>
            </w:pPr>
            <w:r w:rsidRPr="00ED5F7F">
              <w:rPr>
                <w:sz w:val="28"/>
                <w:szCs w:val="28"/>
              </w:rPr>
              <w:t>2021 год – 25%;</w:t>
            </w:r>
          </w:p>
          <w:p w:rsidR="005052BB" w:rsidRPr="00ED5F7F" w:rsidRDefault="005052BB" w:rsidP="008E7D81">
            <w:pPr>
              <w:jc w:val="both"/>
              <w:rPr>
                <w:sz w:val="28"/>
                <w:szCs w:val="28"/>
              </w:rPr>
            </w:pPr>
            <w:r w:rsidRPr="00ED5F7F">
              <w:rPr>
                <w:sz w:val="28"/>
                <w:szCs w:val="28"/>
              </w:rPr>
              <w:t>2022 год – 25%;</w:t>
            </w:r>
          </w:p>
          <w:p w:rsidR="005052BB" w:rsidRPr="00ED5F7F" w:rsidRDefault="005052BB" w:rsidP="008E7D81">
            <w:pPr>
              <w:jc w:val="both"/>
              <w:rPr>
                <w:sz w:val="28"/>
                <w:szCs w:val="28"/>
              </w:rPr>
            </w:pPr>
            <w:r w:rsidRPr="00ED5F7F">
              <w:rPr>
                <w:sz w:val="28"/>
                <w:szCs w:val="28"/>
              </w:rPr>
              <w:t>2023 год – 25%;</w:t>
            </w:r>
          </w:p>
          <w:p w:rsidR="005052BB" w:rsidRPr="00ED5F7F" w:rsidRDefault="005052BB" w:rsidP="008E7D81">
            <w:pPr>
              <w:jc w:val="both"/>
              <w:rPr>
                <w:sz w:val="28"/>
                <w:szCs w:val="28"/>
              </w:rPr>
            </w:pPr>
            <w:r w:rsidRPr="00ED5F7F">
              <w:rPr>
                <w:sz w:val="28"/>
                <w:szCs w:val="28"/>
              </w:rPr>
              <w:t xml:space="preserve">2024 год – 25%; </w:t>
            </w:r>
          </w:p>
          <w:p w:rsidR="005052BB" w:rsidRPr="00ED5F7F" w:rsidRDefault="005052BB" w:rsidP="008E7D81">
            <w:pPr>
              <w:jc w:val="both"/>
              <w:rPr>
                <w:sz w:val="28"/>
                <w:szCs w:val="28"/>
              </w:rPr>
            </w:pPr>
            <w:r w:rsidRPr="00ED5F7F">
              <w:rPr>
                <w:sz w:val="28"/>
                <w:szCs w:val="28"/>
              </w:rPr>
              <w:t>2025 год – 25%;</w:t>
            </w:r>
          </w:p>
          <w:p w:rsidR="005052BB" w:rsidRPr="00ED5F7F" w:rsidRDefault="005052BB" w:rsidP="008E7D81">
            <w:pPr>
              <w:ind w:left="5"/>
              <w:rPr>
                <w:sz w:val="28"/>
                <w:szCs w:val="28"/>
              </w:rPr>
            </w:pPr>
            <w:r w:rsidRPr="00ED5F7F">
              <w:rPr>
                <w:sz w:val="28"/>
                <w:szCs w:val="28"/>
              </w:rPr>
              <w:t>2026 год – 25 %.</w:t>
            </w:r>
          </w:p>
          <w:p w:rsidR="005052BB" w:rsidRPr="00ED5F7F" w:rsidRDefault="005052BB" w:rsidP="008E7D81">
            <w:pPr>
              <w:jc w:val="both"/>
              <w:rPr>
                <w:sz w:val="28"/>
                <w:szCs w:val="28"/>
              </w:rPr>
            </w:pPr>
            <w:r w:rsidRPr="00ED5F7F">
              <w:rPr>
                <w:sz w:val="28"/>
                <w:szCs w:val="28"/>
              </w:rPr>
              <w:t>8) увеличение количества некоммерческих и иных организаций, в том числе государственных и муниципальных, в которых созданы центры помощи родителям, обеспечивающие получение методической, психолого-педагогической, в том числе диагностической и консультативной помощи, на безвозмездной основе к 2026 году на уровне 10, в том числе по годам:</w:t>
            </w:r>
          </w:p>
          <w:p w:rsidR="005052BB" w:rsidRPr="00ED5F7F" w:rsidRDefault="005052BB" w:rsidP="008E7D81">
            <w:pPr>
              <w:jc w:val="both"/>
              <w:rPr>
                <w:sz w:val="28"/>
                <w:szCs w:val="28"/>
              </w:rPr>
            </w:pPr>
            <w:r w:rsidRPr="00ED5F7F">
              <w:rPr>
                <w:sz w:val="28"/>
                <w:szCs w:val="28"/>
              </w:rPr>
              <w:t>2020 год – 6;</w:t>
            </w:r>
          </w:p>
          <w:p w:rsidR="005052BB" w:rsidRPr="00ED5F7F" w:rsidRDefault="005052BB" w:rsidP="008E7D81">
            <w:pPr>
              <w:jc w:val="both"/>
              <w:rPr>
                <w:sz w:val="28"/>
                <w:szCs w:val="28"/>
              </w:rPr>
            </w:pPr>
            <w:r w:rsidRPr="00ED5F7F">
              <w:rPr>
                <w:sz w:val="28"/>
                <w:szCs w:val="28"/>
              </w:rPr>
              <w:lastRenderedPageBreak/>
              <w:t>2021 год – 7;</w:t>
            </w:r>
          </w:p>
          <w:p w:rsidR="005052BB" w:rsidRPr="00ED5F7F" w:rsidRDefault="005052BB" w:rsidP="008E7D81">
            <w:pPr>
              <w:jc w:val="both"/>
              <w:rPr>
                <w:sz w:val="28"/>
                <w:szCs w:val="28"/>
              </w:rPr>
            </w:pPr>
            <w:r w:rsidRPr="00ED5F7F">
              <w:rPr>
                <w:sz w:val="28"/>
                <w:szCs w:val="28"/>
              </w:rPr>
              <w:t xml:space="preserve">2022 год – 8; </w:t>
            </w:r>
          </w:p>
          <w:p w:rsidR="005052BB" w:rsidRPr="00ED5F7F" w:rsidRDefault="005052BB" w:rsidP="008E7D81">
            <w:pPr>
              <w:jc w:val="both"/>
              <w:rPr>
                <w:sz w:val="28"/>
                <w:szCs w:val="28"/>
              </w:rPr>
            </w:pPr>
            <w:r w:rsidRPr="00ED5F7F">
              <w:rPr>
                <w:sz w:val="28"/>
                <w:szCs w:val="28"/>
              </w:rPr>
              <w:t xml:space="preserve">2023 год – 9; </w:t>
            </w:r>
          </w:p>
          <w:p w:rsidR="005052BB" w:rsidRPr="00ED5F7F" w:rsidRDefault="005052BB" w:rsidP="008E7D81">
            <w:pPr>
              <w:jc w:val="both"/>
              <w:rPr>
                <w:sz w:val="28"/>
                <w:szCs w:val="28"/>
              </w:rPr>
            </w:pPr>
            <w:r w:rsidRPr="00ED5F7F">
              <w:rPr>
                <w:sz w:val="28"/>
                <w:szCs w:val="28"/>
              </w:rPr>
              <w:t>2024 год – 10;</w:t>
            </w:r>
          </w:p>
          <w:p w:rsidR="005052BB" w:rsidRPr="00ED5F7F" w:rsidRDefault="005052BB" w:rsidP="008E7D81">
            <w:pPr>
              <w:jc w:val="both"/>
              <w:rPr>
                <w:sz w:val="28"/>
                <w:szCs w:val="28"/>
              </w:rPr>
            </w:pPr>
            <w:r w:rsidRPr="00ED5F7F">
              <w:rPr>
                <w:sz w:val="28"/>
                <w:szCs w:val="28"/>
              </w:rPr>
              <w:t>2025 год – 10;</w:t>
            </w:r>
          </w:p>
          <w:p w:rsidR="005052BB" w:rsidRPr="00ED5F7F" w:rsidRDefault="005052BB" w:rsidP="008E7D81">
            <w:pPr>
              <w:ind w:left="5"/>
              <w:rPr>
                <w:sz w:val="28"/>
                <w:szCs w:val="28"/>
              </w:rPr>
            </w:pPr>
            <w:r w:rsidRPr="00ED5F7F">
              <w:rPr>
                <w:sz w:val="28"/>
                <w:szCs w:val="28"/>
              </w:rPr>
              <w:t>2026 год – 10.</w:t>
            </w:r>
          </w:p>
          <w:p w:rsidR="005052BB" w:rsidRPr="00ED5F7F" w:rsidRDefault="005052BB" w:rsidP="008E7D81">
            <w:pPr>
              <w:jc w:val="both"/>
              <w:rPr>
                <w:sz w:val="28"/>
                <w:szCs w:val="28"/>
              </w:rPr>
            </w:pPr>
            <w:r w:rsidRPr="00ED5F7F">
              <w:rPr>
                <w:sz w:val="28"/>
                <w:szCs w:val="28"/>
              </w:rPr>
              <w:t>9) увеличение доли численности учителей в возрасте до 30 лет в общей численности учителей общеобразовательных учреждений к 2026 году на уровне 21 %, в том числе по годам:</w:t>
            </w:r>
          </w:p>
          <w:p w:rsidR="005052BB" w:rsidRPr="00ED5F7F" w:rsidRDefault="005052BB" w:rsidP="008E7D81">
            <w:pPr>
              <w:jc w:val="both"/>
              <w:rPr>
                <w:sz w:val="28"/>
                <w:szCs w:val="28"/>
              </w:rPr>
            </w:pPr>
            <w:r w:rsidRPr="00ED5F7F">
              <w:rPr>
                <w:sz w:val="28"/>
                <w:szCs w:val="28"/>
              </w:rPr>
              <w:t>2020 год – 16%;</w:t>
            </w:r>
          </w:p>
          <w:p w:rsidR="005052BB" w:rsidRPr="00ED5F7F" w:rsidRDefault="005052BB" w:rsidP="008E7D81">
            <w:pPr>
              <w:jc w:val="both"/>
              <w:rPr>
                <w:sz w:val="28"/>
                <w:szCs w:val="28"/>
              </w:rPr>
            </w:pPr>
            <w:r w:rsidRPr="00ED5F7F">
              <w:rPr>
                <w:sz w:val="28"/>
                <w:szCs w:val="28"/>
              </w:rPr>
              <w:t>2021 год – 17%;</w:t>
            </w:r>
          </w:p>
          <w:p w:rsidR="005052BB" w:rsidRPr="00ED5F7F" w:rsidRDefault="005052BB" w:rsidP="008E7D81">
            <w:pPr>
              <w:jc w:val="both"/>
              <w:rPr>
                <w:sz w:val="28"/>
                <w:szCs w:val="28"/>
              </w:rPr>
            </w:pPr>
            <w:r w:rsidRPr="00ED5F7F">
              <w:rPr>
                <w:sz w:val="28"/>
                <w:szCs w:val="28"/>
              </w:rPr>
              <w:t xml:space="preserve">2022 год –18%; </w:t>
            </w:r>
          </w:p>
          <w:p w:rsidR="005052BB" w:rsidRPr="00ED5F7F" w:rsidRDefault="005052BB" w:rsidP="008E7D81">
            <w:pPr>
              <w:jc w:val="both"/>
              <w:rPr>
                <w:sz w:val="28"/>
                <w:szCs w:val="28"/>
              </w:rPr>
            </w:pPr>
            <w:r w:rsidRPr="00ED5F7F">
              <w:rPr>
                <w:sz w:val="28"/>
                <w:szCs w:val="28"/>
              </w:rPr>
              <w:t>2023 год – 19%;</w:t>
            </w:r>
          </w:p>
          <w:p w:rsidR="005052BB" w:rsidRPr="00ED5F7F" w:rsidRDefault="005052BB" w:rsidP="008E7D81">
            <w:pPr>
              <w:jc w:val="both"/>
              <w:rPr>
                <w:sz w:val="28"/>
                <w:szCs w:val="28"/>
              </w:rPr>
            </w:pPr>
            <w:r w:rsidRPr="00ED5F7F">
              <w:rPr>
                <w:sz w:val="28"/>
                <w:szCs w:val="28"/>
              </w:rPr>
              <w:t xml:space="preserve">2024 год – 20%; </w:t>
            </w:r>
          </w:p>
          <w:p w:rsidR="005052BB" w:rsidRPr="00ED5F7F" w:rsidRDefault="005052BB" w:rsidP="008E7D81">
            <w:pPr>
              <w:jc w:val="both"/>
              <w:rPr>
                <w:sz w:val="28"/>
                <w:szCs w:val="28"/>
              </w:rPr>
            </w:pPr>
            <w:r w:rsidRPr="00ED5F7F">
              <w:rPr>
                <w:sz w:val="28"/>
                <w:szCs w:val="28"/>
              </w:rPr>
              <w:t>2025 год – 20,5%;</w:t>
            </w:r>
          </w:p>
          <w:p w:rsidR="005052BB" w:rsidRPr="00ED5F7F" w:rsidRDefault="005052BB" w:rsidP="008E7D81">
            <w:pPr>
              <w:ind w:left="5"/>
              <w:rPr>
                <w:sz w:val="28"/>
                <w:szCs w:val="28"/>
              </w:rPr>
            </w:pPr>
            <w:r w:rsidRPr="00ED5F7F">
              <w:rPr>
                <w:sz w:val="28"/>
                <w:szCs w:val="28"/>
              </w:rPr>
              <w:t xml:space="preserve">2026 год – 21 %. </w:t>
            </w:r>
          </w:p>
          <w:p w:rsidR="005052BB" w:rsidRPr="00ED5F7F" w:rsidRDefault="005052BB" w:rsidP="005052BB">
            <w:pPr>
              <w:numPr>
                <w:ilvl w:val="0"/>
                <w:numId w:val="4"/>
              </w:numPr>
              <w:ind w:left="0" w:hanging="720"/>
              <w:jc w:val="both"/>
              <w:rPr>
                <w:sz w:val="28"/>
                <w:szCs w:val="28"/>
              </w:rPr>
            </w:pPr>
            <w:r w:rsidRPr="00ED5F7F">
              <w:rPr>
                <w:sz w:val="28"/>
                <w:szCs w:val="28"/>
              </w:rPr>
              <w:t>10) увеличение доли педагогических и руководящих работников учреждений образования, прошедших в течение последних трех лет повышение квалификации или профессиональную переподготовку, в общей численности педагогических и руководящих работников учреждений образования к 2026 году до 100%, в том числе по годам:</w:t>
            </w:r>
          </w:p>
          <w:p w:rsidR="005052BB" w:rsidRPr="00ED5F7F" w:rsidRDefault="005052BB" w:rsidP="005052BB">
            <w:pPr>
              <w:numPr>
                <w:ilvl w:val="0"/>
                <w:numId w:val="4"/>
              </w:numPr>
              <w:ind w:left="97" w:hanging="720"/>
              <w:rPr>
                <w:sz w:val="28"/>
                <w:szCs w:val="28"/>
              </w:rPr>
            </w:pPr>
            <w:r w:rsidRPr="00ED5F7F">
              <w:rPr>
                <w:sz w:val="28"/>
                <w:szCs w:val="28"/>
              </w:rPr>
              <w:t>2020 год – 98%;</w:t>
            </w:r>
          </w:p>
          <w:p w:rsidR="005052BB" w:rsidRPr="00ED5F7F" w:rsidRDefault="005052BB" w:rsidP="005052BB">
            <w:pPr>
              <w:numPr>
                <w:ilvl w:val="0"/>
                <w:numId w:val="4"/>
              </w:numPr>
              <w:ind w:left="97" w:hanging="720"/>
              <w:rPr>
                <w:sz w:val="28"/>
                <w:szCs w:val="28"/>
              </w:rPr>
            </w:pPr>
            <w:r w:rsidRPr="00ED5F7F">
              <w:rPr>
                <w:sz w:val="28"/>
                <w:szCs w:val="28"/>
              </w:rPr>
              <w:t xml:space="preserve">2021 год – 99%; </w:t>
            </w:r>
          </w:p>
          <w:p w:rsidR="005052BB" w:rsidRPr="00ED5F7F" w:rsidRDefault="005052BB" w:rsidP="005052BB">
            <w:pPr>
              <w:numPr>
                <w:ilvl w:val="0"/>
                <w:numId w:val="4"/>
              </w:numPr>
              <w:ind w:left="97" w:hanging="720"/>
              <w:rPr>
                <w:sz w:val="28"/>
                <w:szCs w:val="28"/>
              </w:rPr>
            </w:pPr>
            <w:r w:rsidRPr="00ED5F7F">
              <w:rPr>
                <w:sz w:val="28"/>
                <w:szCs w:val="28"/>
              </w:rPr>
              <w:t xml:space="preserve">2022 год – 99%; </w:t>
            </w:r>
          </w:p>
          <w:p w:rsidR="005052BB" w:rsidRPr="00ED5F7F" w:rsidRDefault="005052BB" w:rsidP="005052BB">
            <w:pPr>
              <w:numPr>
                <w:ilvl w:val="0"/>
                <w:numId w:val="4"/>
              </w:numPr>
              <w:ind w:left="97" w:hanging="720"/>
              <w:rPr>
                <w:sz w:val="28"/>
                <w:szCs w:val="28"/>
              </w:rPr>
            </w:pPr>
            <w:r w:rsidRPr="00ED5F7F">
              <w:rPr>
                <w:sz w:val="28"/>
                <w:szCs w:val="28"/>
              </w:rPr>
              <w:t xml:space="preserve">2023 год – 99%; </w:t>
            </w:r>
          </w:p>
          <w:p w:rsidR="005052BB" w:rsidRPr="00ED5F7F" w:rsidRDefault="005052BB" w:rsidP="005052BB">
            <w:pPr>
              <w:numPr>
                <w:ilvl w:val="0"/>
                <w:numId w:val="4"/>
              </w:numPr>
              <w:ind w:left="97" w:hanging="720"/>
              <w:rPr>
                <w:sz w:val="28"/>
                <w:szCs w:val="28"/>
              </w:rPr>
            </w:pPr>
            <w:r w:rsidRPr="00ED5F7F">
              <w:rPr>
                <w:sz w:val="28"/>
                <w:szCs w:val="28"/>
              </w:rPr>
              <w:t>2024 год – 99,5%;</w:t>
            </w:r>
          </w:p>
          <w:p w:rsidR="005052BB" w:rsidRPr="00ED5F7F" w:rsidRDefault="005052BB" w:rsidP="005052BB">
            <w:pPr>
              <w:numPr>
                <w:ilvl w:val="0"/>
                <w:numId w:val="4"/>
              </w:numPr>
              <w:ind w:left="97" w:hanging="720"/>
              <w:rPr>
                <w:sz w:val="28"/>
                <w:szCs w:val="28"/>
              </w:rPr>
            </w:pPr>
            <w:r w:rsidRPr="00ED5F7F">
              <w:rPr>
                <w:sz w:val="28"/>
                <w:szCs w:val="28"/>
              </w:rPr>
              <w:t>2025 год – 100%;</w:t>
            </w:r>
          </w:p>
          <w:p w:rsidR="005052BB" w:rsidRPr="00ED5F7F" w:rsidRDefault="005052BB" w:rsidP="008E7D81">
            <w:pPr>
              <w:rPr>
                <w:sz w:val="28"/>
                <w:szCs w:val="28"/>
              </w:rPr>
            </w:pPr>
            <w:r w:rsidRPr="00ED5F7F">
              <w:rPr>
                <w:sz w:val="28"/>
                <w:szCs w:val="28"/>
              </w:rPr>
              <w:t xml:space="preserve"> 2026 год – 100 %.</w:t>
            </w:r>
          </w:p>
          <w:p w:rsidR="005052BB" w:rsidRPr="00ED5F7F" w:rsidRDefault="005052BB" w:rsidP="005052BB">
            <w:pPr>
              <w:numPr>
                <w:ilvl w:val="0"/>
                <w:numId w:val="4"/>
              </w:numPr>
              <w:ind w:left="0" w:hanging="720"/>
              <w:jc w:val="both"/>
              <w:rPr>
                <w:sz w:val="28"/>
                <w:szCs w:val="28"/>
              </w:rPr>
            </w:pPr>
            <w:r w:rsidRPr="00ED5F7F">
              <w:rPr>
                <w:sz w:val="28"/>
                <w:szCs w:val="28"/>
              </w:rPr>
              <w:t>11) увеличение доли детей-сирот и детей, оставшихся без попечения родителей, успешно социализированных к 2026 году на уровне 100%, в том числе по годам:</w:t>
            </w:r>
          </w:p>
          <w:p w:rsidR="005052BB" w:rsidRPr="00ED5F7F" w:rsidRDefault="005052BB" w:rsidP="008E7D81">
            <w:pPr>
              <w:rPr>
                <w:sz w:val="28"/>
                <w:szCs w:val="28"/>
              </w:rPr>
            </w:pPr>
            <w:r w:rsidRPr="00ED5F7F">
              <w:rPr>
                <w:sz w:val="28"/>
                <w:szCs w:val="28"/>
              </w:rPr>
              <w:t>2020 год – 98%;</w:t>
            </w:r>
          </w:p>
          <w:p w:rsidR="005052BB" w:rsidRPr="00ED5F7F" w:rsidRDefault="005052BB" w:rsidP="008E7D81">
            <w:pPr>
              <w:rPr>
                <w:sz w:val="28"/>
                <w:szCs w:val="28"/>
              </w:rPr>
            </w:pPr>
            <w:r w:rsidRPr="00ED5F7F">
              <w:rPr>
                <w:sz w:val="28"/>
                <w:szCs w:val="28"/>
              </w:rPr>
              <w:t xml:space="preserve">2021 год – 99%; </w:t>
            </w:r>
          </w:p>
          <w:p w:rsidR="005052BB" w:rsidRPr="00ED5F7F" w:rsidRDefault="005052BB" w:rsidP="008E7D81">
            <w:pPr>
              <w:rPr>
                <w:sz w:val="28"/>
                <w:szCs w:val="28"/>
              </w:rPr>
            </w:pPr>
            <w:r w:rsidRPr="00ED5F7F">
              <w:rPr>
                <w:sz w:val="28"/>
                <w:szCs w:val="28"/>
              </w:rPr>
              <w:t xml:space="preserve">2022 год –99,5%; </w:t>
            </w:r>
          </w:p>
          <w:p w:rsidR="005052BB" w:rsidRPr="00ED5F7F" w:rsidRDefault="005052BB" w:rsidP="008E7D81">
            <w:pPr>
              <w:rPr>
                <w:sz w:val="28"/>
                <w:szCs w:val="28"/>
              </w:rPr>
            </w:pPr>
            <w:r w:rsidRPr="00ED5F7F">
              <w:rPr>
                <w:sz w:val="28"/>
                <w:szCs w:val="28"/>
              </w:rPr>
              <w:t xml:space="preserve">2023 год – 100%; </w:t>
            </w:r>
          </w:p>
          <w:p w:rsidR="005052BB" w:rsidRPr="00ED5F7F" w:rsidRDefault="005052BB" w:rsidP="008E7D81">
            <w:pPr>
              <w:rPr>
                <w:sz w:val="28"/>
                <w:szCs w:val="28"/>
              </w:rPr>
            </w:pPr>
            <w:r w:rsidRPr="00ED5F7F">
              <w:rPr>
                <w:sz w:val="28"/>
                <w:szCs w:val="28"/>
              </w:rPr>
              <w:t>2024 год – 100%;</w:t>
            </w:r>
          </w:p>
          <w:p w:rsidR="005052BB" w:rsidRPr="00ED5F7F" w:rsidRDefault="005052BB" w:rsidP="008E7D81">
            <w:pPr>
              <w:rPr>
                <w:sz w:val="28"/>
                <w:szCs w:val="28"/>
              </w:rPr>
            </w:pPr>
            <w:r w:rsidRPr="00ED5F7F">
              <w:rPr>
                <w:sz w:val="28"/>
                <w:szCs w:val="28"/>
              </w:rPr>
              <w:t>2025 год – 100%;</w:t>
            </w:r>
          </w:p>
          <w:p w:rsidR="005052BB" w:rsidRPr="00ED5F7F" w:rsidRDefault="005052BB" w:rsidP="008E7D81">
            <w:pPr>
              <w:ind w:left="5"/>
              <w:rPr>
                <w:sz w:val="28"/>
                <w:szCs w:val="28"/>
              </w:rPr>
            </w:pPr>
            <w:r w:rsidRPr="00ED5F7F">
              <w:rPr>
                <w:sz w:val="28"/>
                <w:szCs w:val="28"/>
              </w:rPr>
              <w:t>2026  год – 100 %.</w:t>
            </w:r>
          </w:p>
          <w:p w:rsidR="005052BB" w:rsidRPr="00ED5F7F" w:rsidRDefault="005052BB" w:rsidP="008E7D81">
            <w:pPr>
              <w:ind w:firstLine="97"/>
              <w:jc w:val="both"/>
              <w:rPr>
                <w:sz w:val="28"/>
                <w:szCs w:val="28"/>
              </w:rPr>
            </w:pPr>
            <w:r w:rsidRPr="00ED5F7F">
              <w:rPr>
                <w:sz w:val="28"/>
                <w:szCs w:val="28"/>
              </w:rPr>
              <w:t xml:space="preserve">12) увеличение количества приемных </w:t>
            </w:r>
            <w:r w:rsidRPr="00ED5F7F">
              <w:rPr>
                <w:sz w:val="28"/>
                <w:szCs w:val="28"/>
              </w:rPr>
              <w:lastRenderedPageBreak/>
              <w:t>семей, воспитывающих детей, оставшихся без попечения родителей к 2026 году на уровне 16 единиц, в том числе по годам:</w:t>
            </w:r>
          </w:p>
          <w:p w:rsidR="005052BB" w:rsidRPr="00ED5F7F" w:rsidRDefault="005052BB" w:rsidP="008E7D81">
            <w:pPr>
              <w:ind w:left="97"/>
              <w:rPr>
                <w:sz w:val="28"/>
                <w:szCs w:val="28"/>
              </w:rPr>
            </w:pPr>
            <w:r w:rsidRPr="00ED5F7F">
              <w:rPr>
                <w:sz w:val="28"/>
                <w:szCs w:val="28"/>
              </w:rPr>
              <w:t>2020 год – 15;</w:t>
            </w:r>
          </w:p>
          <w:p w:rsidR="005052BB" w:rsidRPr="00ED5F7F" w:rsidRDefault="005052BB" w:rsidP="008E7D81">
            <w:pPr>
              <w:ind w:left="97"/>
              <w:rPr>
                <w:sz w:val="28"/>
                <w:szCs w:val="28"/>
              </w:rPr>
            </w:pPr>
            <w:r w:rsidRPr="00ED5F7F">
              <w:rPr>
                <w:sz w:val="28"/>
                <w:szCs w:val="28"/>
              </w:rPr>
              <w:t>2021 год – 16;</w:t>
            </w:r>
          </w:p>
          <w:p w:rsidR="005052BB" w:rsidRPr="00ED5F7F" w:rsidRDefault="005052BB" w:rsidP="008E7D81">
            <w:pPr>
              <w:ind w:left="97"/>
              <w:rPr>
                <w:sz w:val="28"/>
                <w:szCs w:val="28"/>
              </w:rPr>
            </w:pPr>
            <w:r w:rsidRPr="00ED5F7F">
              <w:rPr>
                <w:sz w:val="28"/>
                <w:szCs w:val="28"/>
              </w:rPr>
              <w:t>2022 год – 16;</w:t>
            </w:r>
          </w:p>
          <w:p w:rsidR="005052BB" w:rsidRPr="00ED5F7F" w:rsidRDefault="005052BB" w:rsidP="008E7D81">
            <w:pPr>
              <w:ind w:left="97"/>
              <w:rPr>
                <w:sz w:val="28"/>
                <w:szCs w:val="28"/>
              </w:rPr>
            </w:pPr>
            <w:r w:rsidRPr="00ED5F7F">
              <w:rPr>
                <w:sz w:val="28"/>
                <w:szCs w:val="28"/>
              </w:rPr>
              <w:t>2023 год – 16;</w:t>
            </w:r>
          </w:p>
          <w:p w:rsidR="005052BB" w:rsidRPr="00ED5F7F" w:rsidRDefault="005052BB" w:rsidP="008E7D81">
            <w:pPr>
              <w:ind w:left="97"/>
              <w:rPr>
                <w:sz w:val="28"/>
                <w:szCs w:val="28"/>
              </w:rPr>
            </w:pPr>
            <w:r w:rsidRPr="00ED5F7F">
              <w:rPr>
                <w:sz w:val="28"/>
                <w:szCs w:val="28"/>
              </w:rPr>
              <w:t>2024 год – 16;</w:t>
            </w:r>
          </w:p>
          <w:p w:rsidR="005052BB" w:rsidRPr="00ED5F7F" w:rsidRDefault="005052BB" w:rsidP="008E7D81">
            <w:pPr>
              <w:ind w:left="97"/>
              <w:rPr>
                <w:sz w:val="28"/>
                <w:szCs w:val="28"/>
              </w:rPr>
            </w:pPr>
            <w:r w:rsidRPr="00ED5F7F">
              <w:rPr>
                <w:sz w:val="28"/>
                <w:szCs w:val="28"/>
              </w:rPr>
              <w:t>2025 год – 16;</w:t>
            </w:r>
          </w:p>
          <w:p w:rsidR="005052BB" w:rsidRPr="00ED5F7F" w:rsidRDefault="005052BB" w:rsidP="008E7D81">
            <w:pPr>
              <w:ind w:left="5"/>
              <w:rPr>
                <w:sz w:val="28"/>
                <w:szCs w:val="28"/>
              </w:rPr>
            </w:pPr>
            <w:r w:rsidRPr="00ED5F7F">
              <w:rPr>
                <w:sz w:val="28"/>
                <w:szCs w:val="28"/>
              </w:rPr>
              <w:t xml:space="preserve"> 2026 год – 16.</w:t>
            </w:r>
          </w:p>
        </w:tc>
      </w:tr>
    </w:tbl>
    <w:p w:rsidR="005052BB" w:rsidRPr="00ED5F7F" w:rsidRDefault="005052BB" w:rsidP="005052BB">
      <w:pPr>
        <w:jc w:val="center"/>
        <w:rPr>
          <w:sz w:val="28"/>
          <w:szCs w:val="28"/>
        </w:rPr>
      </w:pPr>
    </w:p>
    <w:p w:rsidR="005052BB" w:rsidRPr="00ED5F7F" w:rsidRDefault="005052BB" w:rsidP="005052BB">
      <w:pPr>
        <w:jc w:val="center"/>
        <w:rPr>
          <w:sz w:val="28"/>
          <w:szCs w:val="28"/>
        </w:rPr>
      </w:pPr>
      <w:r w:rsidRPr="00ED5F7F">
        <w:rPr>
          <w:b/>
          <w:bCs/>
          <w:sz w:val="28"/>
          <w:szCs w:val="28"/>
        </w:rPr>
        <w:t xml:space="preserve">Раздел 2. Характеристика текущего состояния социально-экономического развития </w:t>
      </w:r>
      <w:proofErr w:type="gramStart"/>
      <w:r w:rsidRPr="00ED5F7F">
        <w:rPr>
          <w:b/>
          <w:bCs/>
          <w:sz w:val="28"/>
          <w:szCs w:val="28"/>
        </w:rPr>
        <w:t>Русско-Полянского</w:t>
      </w:r>
      <w:proofErr w:type="gramEnd"/>
      <w:r w:rsidRPr="00ED5F7F">
        <w:rPr>
          <w:b/>
          <w:bCs/>
          <w:sz w:val="28"/>
          <w:szCs w:val="28"/>
        </w:rPr>
        <w:t xml:space="preserve"> муниципального района Омской области в сфере реализации муниципальной программы</w:t>
      </w:r>
    </w:p>
    <w:p w:rsidR="005052BB" w:rsidRPr="00ED5F7F" w:rsidRDefault="005052BB" w:rsidP="005052BB">
      <w:pPr>
        <w:ind w:firstLine="567"/>
        <w:jc w:val="both"/>
        <w:rPr>
          <w:sz w:val="28"/>
          <w:szCs w:val="28"/>
        </w:rPr>
      </w:pPr>
    </w:p>
    <w:p w:rsidR="005052BB" w:rsidRPr="00ED5F7F" w:rsidRDefault="005052BB" w:rsidP="005052BB">
      <w:pPr>
        <w:ind w:firstLine="567"/>
        <w:jc w:val="both"/>
        <w:rPr>
          <w:sz w:val="28"/>
          <w:szCs w:val="28"/>
        </w:rPr>
      </w:pPr>
      <w:r w:rsidRPr="00ED5F7F">
        <w:rPr>
          <w:sz w:val="28"/>
          <w:szCs w:val="28"/>
        </w:rPr>
        <w:t xml:space="preserve">Стратегической целью развития сферы образования </w:t>
      </w:r>
      <w:proofErr w:type="gramStart"/>
      <w:r w:rsidRPr="00ED5F7F">
        <w:rPr>
          <w:sz w:val="28"/>
          <w:szCs w:val="28"/>
        </w:rPr>
        <w:t>Русско-Полянского</w:t>
      </w:r>
      <w:proofErr w:type="gramEnd"/>
      <w:r w:rsidRPr="00ED5F7F">
        <w:rPr>
          <w:sz w:val="28"/>
          <w:szCs w:val="28"/>
        </w:rPr>
        <w:t xml:space="preserve"> муниципального района Омской области является создание условий для эффективного развития образования, направленного на обеспечение доступности качественного образования, отвечающего требованиям современного инновационного социально ориентированного развития.</w:t>
      </w:r>
    </w:p>
    <w:p w:rsidR="005052BB" w:rsidRPr="00ED5F7F" w:rsidRDefault="005052BB" w:rsidP="005052BB">
      <w:pPr>
        <w:ind w:firstLine="567"/>
        <w:jc w:val="both"/>
        <w:rPr>
          <w:sz w:val="28"/>
          <w:szCs w:val="28"/>
        </w:rPr>
      </w:pPr>
      <w:r w:rsidRPr="00ED5F7F">
        <w:rPr>
          <w:sz w:val="28"/>
          <w:szCs w:val="28"/>
        </w:rPr>
        <w:t>Основой для формирования цели являются: Федеральный закон от 29.12.2012 № 273-ФЗ «Об образовании в Российской Федерации».</w:t>
      </w:r>
    </w:p>
    <w:p w:rsidR="005052BB" w:rsidRPr="00ED5F7F" w:rsidRDefault="005052BB" w:rsidP="005052BB">
      <w:pPr>
        <w:ind w:firstLine="567"/>
        <w:jc w:val="both"/>
        <w:rPr>
          <w:sz w:val="28"/>
          <w:szCs w:val="28"/>
        </w:rPr>
      </w:pPr>
      <w:r w:rsidRPr="00ED5F7F">
        <w:rPr>
          <w:sz w:val="28"/>
          <w:szCs w:val="28"/>
        </w:rPr>
        <w:t xml:space="preserve">На территории </w:t>
      </w:r>
      <w:proofErr w:type="gramStart"/>
      <w:r w:rsidRPr="00ED5F7F">
        <w:rPr>
          <w:sz w:val="28"/>
          <w:szCs w:val="28"/>
        </w:rPr>
        <w:t>Русско-Полянского</w:t>
      </w:r>
      <w:proofErr w:type="gramEnd"/>
      <w:r w:rsidRPr="00ED5F7F">
        <w:rPr>
          <w:sz w:val="28"/>
          <w:szCs w:val="28"/>
        </w:rPr>
        <w:t xml:space="preserve"> муниципального района Омской области обеспечивается реализация государственных гарантий прав на образование. </w:t>
      </w:r>
    </w:p>
    <w:p w:rsidR="005052BB" w:rsidRPr="00ED5F7F" w:rsidRDefault="005052BB" w:rsidP="005052BB">
      <w:pPr>
        <w:jc w:val="both"/>
        <w:rPr>
          <w:sz w:val="28"/>
          <w:szCs w:val="28"/>
        </w:rPr>
      </w:pPr>
      <w:r w:rsidRPr="00ED5F7F">
        <w:rPr>
          <w:sz w:val="28"/>
          <w:szCs w:val="28"/>
        </w:rPr>
        <w:t xml:space="preserve"> Система образования района включает:</w:t>
      </w:r>
    </w:p>
    <w:p w:rsidR="005052BB" w:rsidRPr="00ED5F7F" w:rsidRDefault="005052BB" w:rsidP="005052BB">
      <w:pPr>
        <w:jc w:val="both"/>
        <w:rPr>
          <w:sz w:val="28"/>
          <w:szCs w:val="28"/>
        </w:rPr>
      </w:pPr>
      <w:r w:rsidRPr="00ED5F7F">
        <w:rPr>
          <w:sz w:val="28"/>
          <w:szCs w:val="28"/>
        </w:rPr>
        <w:t xml:space="preserve">1) 7 дошкольных образовательных организаций; </w:t>
      </w:r>
    </w:p>
    <w:p w:rsidR="005052BB" w:rsidRPr="00ED5F7F" w:rsidRDefault="005052BB" w:rsidP="005052BB">
      <w:pPr>
        <w:jc w:val="both"/>
        <w:rPr>
          <w:sz w:val="28"/>
          <w:szCs w:val="28"/>
        </w:rPr>
      </w:pPr>
      <w:r w:rsidRPr="00ED5F7F">
        <w:rPr>
          <w:sz w:val="28"/>
          <w:szCs w:val="28"/>
        </w:rPr>
        <w:t>2) 14 общеобразовательных организаций;</w:t>
      </w:r>
    </w:p>
    <w:p w:rsidR="005052BB" w:rsidRPr="00ED5F7F" w:rsidRDefault="005052BB" w:rsidP="005052BB">
      <w:pPr>
        <w:tabs>
          <w:tab w:val="left" w:pos="7938"/>
          <w:tab w:val="left" w:pos="9072"/>
        </w:tabs>
        <w:jc w:val="both"/>
        <w:rPr>
          <w:sz w:val="28"/>
          <w:szCs w:val="28"/>
        </w:rPr>
      </w:pPr>
      <w:r w:rsidRPr="00ED5F7F">
        <w:rPr>
          <w:sz w:val="28"/>
          <w:szCs w:val="28"/>
        </w:rPr>
        <w:t>3) 2 организации дополнительного образования, реализующиедополнительные общеобразовательные программы.</w:t>
      </w:r>
    </w:p>
    <w:p w:rsidR="005052BB" w:rsidRPr="00ED5F7F" w:rsidRDefault="005052BB" w:rsidP="005052BB">
      <w:pPr>
        <w:jc w:val="both"/>
        <w:rPr>
          <w:sz w:val="28"/>
          <w:szCs w:val="28"/>
        </w:rPr>
      </w:pPr>
      <w:r w:rsidRPr="00ED5F7F">
        <w:rPr>
          <w:sz w:val="28"/>
          <w:szCs w:val="28"/>
        </w:rPr>
        <w:t>В организациях, осуществляющих образовательную деятельность:</w:t>
      </w:r>
    </w:p>
    <w:p w:rsidR="005052BB" w:rsidRPr="00ED5F7F" w:rsidRDefault="005052BB" w:rsidP="005052BB">
      <w:pPr>
        <w:jc w:val="both"/>
        <w:rPr>
          <w:sz w:val="28"/>
          <w:szCs w:val="28"/>
        </w:rPr>
      </w:pPr>
      <w:r w:rsidRPr="00ED5F7F">
        <w:rPr>
          <w:sz w:val="28"/>
          <w:szCs w:val="28"/>
        </w:rPr>
        <w:t xml:space="preserve">- реализуются образовательные программы для 2427 </w:t>
      </w:r>
      <w:proofErr w:type="gramStart"/>
      <w:r w:rsidRPr="00ED5F7F">
        <w:rPr>
          <w:sz w:val="28"/>
          <w:szCs w:val="28"/>
        </w:rPr>
        <w:t>обучающихся</w:t>
      </w:r>
      <w:proofErr w:type="gramEnd"/>
      <w:r w:rsidRPr="00ED5F7F">
        <w:rPr>
          <w:sz w:val="28"/>
          <w:szCs w:val="28"/>
        </w:rPr>
        <w:t>;</w:t>
      </w:r>
    </w:p>
    <w:p w:rsidR="005052BB" w:rsidRPr="00ED5F7F" w:rsidRDefault="005052BB" w:rsidP="005052BB">
      <w:pPr>
        <w:jc w:val="both"/>
        <w:rPr>
          <w:sz w:val="28"/>
          <w:szCs w:val="28"/>
        </w:rPr>
      </w:pPr>
      <w:r w:rsidRPr="00ED5F7F">
        <w:rPr>
          <w:sz w:val="28"/>
          <w:szCs w:val="28"/>
        </w:rPr>
        <w:t>- число педагогических работников составляет 306 человек, из них 42 руководящих работников, 300 иных категорий работников.</w:t>
      </w:r>
    </w:p>
    <w:p w:rsidR="005052BB" w:rsidRPr="00ED5F7F" w:rsidRDefault="005052BB" w:rsidP="005052BB">
      <w:pPr>
        <w:jc w:val="both"/>
        <w:rPr>
          <w:sz w:val="28"/>
          <w:szCs w:val="28"/>
        </w:rPr>
      </w:pPr>
      <w:r w:rsidRPr="00ED5F7F">
        <w:rPr>
          <w:sz w:val="28"/>
          <w:szCs w:val="28"/>
        </w:rPr>
        <w:t xml:space="preserve"> По данным на 01 января 2019 года, охват дошкольным образованием составляет:</w:t>
      </w:r>
    </w:p>
    <w:p w:rsidR="005052BB" w:rsidRPr="00ED5F7F" w:rsidRDefault="005052BB" w:rsidP="005052BB">
      <w:pPr>
        <w:jc w:val="both"/>
        <w:rPr>
          <w:sz w:val="28"/>
          <w:szCs w:val="28"/>
        </w:rPr>
      </w:pPr>
      <w:r w:rsidRPr="00ED5F7F">
        <w:rPr>
          <w:sz w:val="28"/>
          <w:szCs w:val="28"/>
        </w:rPr>
        <w:t xml:space="preserve"> - 52 процента детей в возрасте от 1 до 7 лет;</w:t>
      </w:r>
    </w:p>
    <w:p w:rsidR="005052BB" w:rsidRPr="00ED5F7F" w:rsidRDefault="005052BB" w:rsidP="005052BB">
      <w:pPr>
        <w:jc w:val="both"/>
        <w:rPr>
          <w:sz w:val="28"/>
          <w:szCs w:val="28"/>
        </w:rPr>
      </w:pPr>
      <w:r w:rsidRPr="00ED5F7F">
        <w:rPr>
          <w:sz w:val="28"/>
          <w:szCs w:val="28"/>
        </w:rPr>
        <w:t xml:space="preserve"> - 57,4 процента детей в возрасте от 3 до 7 лет. </w:t>
      </w:r>
    </w:p>
    <w:p w:rsidR="005052BB" w:rsidRPr="00ED5F7F" w:rsidRDefault="005052BB" w:rsidP="005052BB">
      <w:pPr>
        <w:ind w:firstLine="567"/>
        <w:jc w:val="both"/>
        <w:rPr>
          <w:sz w:val="28"/>
          <w:szCs w:val="28"/>
        </w:rPr>
      </w:pPr>
      <w:r w:rsidRPr="00ED5F7F">
        <w:rPr>
          <w:sz w:val="28"/>
          <w:szCs w:val="28"/>
        </w:rPr>
        <w:t>Численность детей, состоящих на учете для получения места в дошкольные образовательные организации, отсутствует.</w:t>
      </w:r>
    </w:p>
    <w:p w:rsidR="005052BB" w:rsidRPr="00ED5F7F" w:rsidRDefault="005052BB" w:rsidP="005052BB">
      <w:pPr>
        <w:ind w:firstLine="567"/>
        <w:jc w:val="both"/>
        <w:rPr>
          <w:sz w:val="28"/>
          <w:szCs w:val="28"/>
        </w:rPr>
      </w:pPr>
      <w:r w:rsidRPr="00ED5F7F">
        <w:rPr>
          <w:sz w:val="28"/>
          <w:szCs w:val="28"/>
        </w:rPr>
        <w:t>Обеспечивается выполнение предусмотренного федеральным законодательством требования обязательности среднего общего образования применительно ко всем обучающимся, не достигшим возраста 18 лет.</w:t>
      </w:r>
    </w:p>
    <w:p w:rsidR="005052BB" w:rsidRPr="00ED5F7F" w:rsidRDefault="005052BB" w:rsidP="005052BB">
      <w:pPr>
        <w:ind w:firstLine="567"/>
        <w:jc w:val="both"/>
        <w:rPr>
          <w:sz w:val="28"/>
          <w:szCs w:val="28"/>
        </w:rPr>
      </w:pPr>
      <w:r w:rsidRPr="00ED5F7F">
        <w:rPr>
          <w:sz w:val="28"/>
          <w:szCs w:val="28"/>
        </w:rPr>
        <w:t xml:space="preserve">Созданы специальные условия для получения образования лицами, проявившими выдающиеся способности, лицами с ограниченными </w:t>
      </w:r>
      <w:r w:rsidRPr="00ED5F7F">
        <w:rPr>
          <w:sz w:val="28"/>
          <w:szCs w:val="28"/>
        </w:rPr>
        <w:lastRenderedPageBreak/>
        <w:t>возможностями здоровья. По адаптированным основным общеобразовательным программам, обучаются более 92 детей.</w:t>
      </w:r>
    </w:p>
    <w:p w:rsidR="005052BB" w:rsidRPr="00ED5F7F" w:rsidRDefault="005052BB" w:rsidP="005052BB">
      <w:pPr>
        <w:ind w:firstLine="567"/>
        <w:jc w:val="both"/>
        <w:rPr>
          <w:sz w:val="28"/>
          <w:szCs w:val="28"/>
        </w:rPr>
      </w:pPr>
      <w:r w:rsidRPr="00ED5F7F">
        <w:rPr>
          <w:sz w:val="28"/>
          <w:szCs w:val="28"/>
        </w:rPr>
        <w:t>Доля детей в возрасте от 5 до 18 лет, охваченных дополнительным образованием, составляет 61 процент.</w:t>
      </w:r>
    </w:p>
    <w:p w:rsidR="005052BB" w:rsidRPr="00ED5F7F" w:rsidRDefault="005052BB" w:rsidP="005052BB">
      <w:pPr>
        <w:ind w:firstLine="567"/>
        <w:jc w:val="both"/>
        <w:rPr>
          <w:sz w:val="28"/>
          <w:szCs w:val="28"/>
        </w:rPr>
      </w:pPr>
      <w:r w:rsidRPr="00ED5F7F">
        <w:rPr>
          <w:sz w:val="28"/>
          <w:szCs w:val="28"/>
        </w:rPr>
        <w:t xml:space="preserve">Наиболее актуальными проблемами в сфере образования </w:t>
      </w:r>
      <w:proofErr w:type="gramStart"/>
      <w:r w:rsidRPr="00ED5F7F">
        <w:rPr>
          <w:sz w:val="28"/>
          <w:szCs w:val="28"/>
        </w:rPr>
        <w:t>Русско-Полянского</w:t>
      </w:r>
      <w:proofErr w:type="gramEnd"/>
      <w:r w:rsidRPr="00ED5F7F">
        <w:rPr>
          <w:sz w:val="28"/>
          <w:szCs w:val="28"/>
        </w:rPr>
        <w:t xml:space="preserve"> муниципального района, на решение которых направлена муниципальная программа, являются: </w:t>
      </w:r>
    </w:p>
    <w:p w:rsidR="005052BB" w:rsidRPr="00ED5F7F" w:rsidRDefault="005052BB" w:rsidP="005052BB">
      <w:pPr>
        <w:jc w:val="both"/>
        <w:rPr>
          <w:sz w:val="28"/>
          <w:szCs w:val="28"/>
        </w:rPr>
      </w:pPr>
      <w:r w:rsidRPr="00ED5F7F">
        <w:rPr>
          <w:sz w:val="28"/>
          <w:szCs w:val="28"/>
        </w:rPr>
        <w:t xml:space="preserve">1) недостаточное ресурсное обеспечение образовательных организаций для получения </w:t>
      </w:r>
      <w:proofErr w:type="gramStart"/>
      <w:r w:rsidRPr="00ED5F7F">
        <w:rPr>
          <w:sz w:val="28"/>
          <w:szCs w:val="28"/>
        </w:rPr>
        <w:t>обучающимися</w:t>
      </w:r>
      <w:proofErr w:type="gramEnd"/>
      <w:r w:rsidRPr="00ED5F7F">
        <w:rPr>
          <w:sz w:val="28"/>
          <w:szCs w:val="28"/>
        </w:rPr>
        <w:t xml:space="preserve"> качественного образования современного уровня; 2) ограниченный доступ образовательных организаций к современным информационным системам; </w:t>
      </w:r>
    </w:p>
    <w:p w:rsidR="005052BB" w:rsidRPr="00ED5F7F" w:rsidRDefault="005052BB" w:rsidP="005052BB">
      <w:pPr>
        <w:jc w:val="both"/>
        <w:rPr>
          <w:sz w:val="28"/>
          <w:szCs w:val="28"/>
        </w:rPr>
      </w:pPr>
      <w:r w:rsidRPr="00ED5F7F">
        <w:rPr>
          <w:sz w:val="28"/>
          <w:szCs w:val="28"/>
        </w:rPr>
        <w:t>3) необходимость:</w:t>
      </w:r>
    </w:p>
    <w:p w:rsidR="005052BB" w:rsidRPr="00ED5F7F" w:rsidRDefault="005052BB" w:rsidP="005052BB">
      <w:pPr>
        <w:jc w:val="both"/>
        <w:rPr>
          <w:sz w:val="28"/>
          <w:szCs w:val="28"/>
        </w:rPr>
      </w:pPr>
      <w:r w:rsidRPr="00ED5F7F">
        <w:rPr>
          <w:sz w:val="28"/>
          <w:szCs w:val="28"/>
        </w:rPr>
        <w:t xml:space="preserve"> - создания условия для удовлетворения потребностей детей с ограниченными возможностями здоровья;</w:t>
      </w:r>
    </w:p>
    <w:p w:rsidR="005052BB" w:rsidRPr="00ED5F7F" w:rsidRDefault="005052BB" w:rsidP="005052BB">
      <w:pPr>
        <w:jc w:val="both"/>
        <w:rPr>
          <w:sz w:val="28"/>
          <w:szCs w:val="28"/>
        </w:rPr>
      </w:pPr>
      <w:r w:rsidRPr="00ED5F7F">
        <w:rPr>
          <w:sz w:val="28"/>
          <w:szCs w:val="28"/>
        </w:rPr>
        <w:t>- развития семейных форм устройства детей, оставшихся без попечения родителей, социальной поддержки отдельных категорий граждан;</w:t>
      </w:r>
    </w:p>
    <w:p w:rsidR="005052BB" w:rsidRPr="00ED5F7F" w:rsidRDefault="005052BB" w:rsidP="005052BB">
      <w:pPr>
        <w:jc w:val="both"/>
        <w:rPr>
          <w:sz w:val="28"/>
          <w:szCs w:val="28"/>
        </w:rPr>
      </w:pPr>
      <w:r w:rsidRPr="00ED5F7F">
        <w:rPr>
          <w:sz w:val="28"/>
          <w:szCs w:val="28"/>
        </w:rPr>
        <w:t xml:space="preserve"> - создания условий для формирования у детей и молодежи профессиональных компетентностей и практических навыков в высокотехничных специальных сферах: робототехника, механика, электроника, автоматика, компьютерная, полиграфическая и телекоммуникационная сфера, экономика;</w:t>
      </w:r>
    </w:p>
    <w:p w:rsidR="005052BB" w:rsidRPr="00ED5F7F" w:rsidRDefault="005052BB" w:rsidP="005052BB">
      <w:pPr>
        <w:jc w:val="both"/>
        <w:rPr>
          <w:sz w:val="28"/>
          <w:szCs w:val="28"/>
        </w:rPr>
      </w:pPr>
      <w:r w:rsidRPr="00ED5F7F">
        <w:rPr>
          <w:sz w:val="28"/>
          <w:szCs w:val="28"/>
        </w:rPr>
        <w:t xml:space="preserve"> - развития независимой системы оценки качества образования;</w:t>
      </w:r>
    </w:p>
    <w:p w:rsidR="005052BB" w:rsidRPr="00ED5F7F" w:rsidRDefault="005052BB" w:rsidP="005052BB">
      <w:pPr>
        <w:jc w:val="both"/>
        <w:rPr>
          <w:sz w:val="28"/>
          <w:szCs w:val="28"/>
        </w:rPr>
      </w:pPr>
      <w:r w:rsidRPr="00ED5F7F">
        <w:rPr>
          <w:sz w:val="28"/>
          <w:szCs w:val="28"/>
        </w:rPr>
        <w:t xml:space="preserve"> - создания условий для развития талантливых детей и молодежи, стимулирования их творческой и физической активности.</w:t>
      </w:r>
    </w:p>
    <w:p w:rsidR="005052BB" w:rsidRPr="00ED5F7F" w:rsidRDefault="005052BB" w:rsidP="005052BB">
      <w:pPr>
        <w:rPr>
          <w:sz w:val="28"/>
          <w:szCs w:val="28"/>
        </w:rPr>
      </w:pPr>
    </w:p>
    <w:p w:rsidR="005052BB" w:rsidRPr="00ED5F7F" w:rsidRDefault="005052BB" w:rsidP="005052BB">
      <w:pPr>
        <w:tabs>
          <w:tab w:val="left" w:pos="1905"/>
        </w:tabs>
        <w:jc w:val="center"/>
        <w:rPr>
          <w:b/>
          <w:bCs/>
          <w:sz w:val="28"/>
          <w:szCs w:val="28"/>
        </w:rPr>
      </w:pPr>
      <w:r w:rsidRPr="00ED5F7F">
        <w:rPr>
          <w:b/>
          <w:bCs/>
          <w:sz w:val="28"/>
          <w:szCs w:val="28"/>
        </w:rPr>
        <w:t>Раздел 3. Цель и задачи муниципальной программы</w:t>
      </w:r>
    </w:p>
    <w:p w:rsidR="005052BB" w:rsidRPr="00ED5F7F" w:rsidRDefault="005052BB" w:rsidP="005052BB">
      <w:pPr>
        <w:tabs>
          <w:tab w:val="left" w:pos="1905"/>
        </w:tabs>
        <w:ind w:firstLine="567"/>
        <w:jc w:val="both"/>
        <w:rPr>
          <w:sz w:val="28"/>
          <w:szCs w:val="28"/>
        </w:rPr>
      </w:pPr>
    </w:p>
    <w:p w:rsidR="005052BB" w:rsidRPr="00ED5F7F" w:rsidRDefault="005052BB" w:rsidP="005052BB">
      <w:pPr>
        <w:tabs>
          <w:tab w:val="left" w:pos="1905"/>
        </w:tabs>
        <w:ind w:firstLine="567"/>
        <w:jc w:val="both"/>
        <w:rPr>
          <w:sz w:val="28"/>
          <w:szCs w:val="28"/>
        </w:rPr>
      </w:pPr>
      <w:r w:rsidRPr="00ED5F7F">
        <w:rPr>
          <w:sz w:val="28"/>
          <w:szCs w:val="28"/>
        </w:rPr>
        <w:t>Целью муниципальной программы является обеспечение высокого качества образования в соответствии с меняющимися запросами населения и перспективными задачами развития общества и экономики.</w:t>
      </w:r>
    </w:p>
    <w:p w:rsidR="005052BB" w:rsidRPr="00ED5F7F" w:rsidRDefault="005052BB" w:rsidP="005052BB">
      <w:pPr>
        <w:tabs>
          <w:tab w:val="left" w:pos="1905"/>
        </w:tabs>
        <w:ind w:firstLine="567"/>
        <w:jc w:val="both"/>
        <w:rPr>
          <w:sz w:val="28"/>
          <w:szCs w:val="28"/>
        </w:rPr>
      </w:pPr>
      <w:r w:rsidRPr="00ED5F7F">
        <w:rPr>
          <w:sz w:val="28"/>
          <w:szCs w:val="28"/>
        </w:rPr>
        <w:t>Для ее достижения необходимо решение следующих задач:</w:t>
      </w:r>
    </w:p>
    <w:p w:rsidR="005052BB" w:rsidRPr="00ED5F7F" w:rsidRDefault="005052BB" w:rsidP="005052BB">
      <w:pPr>
        <w:tabs>
          <w:tab w:val="left" w:pos="1905"/>
        </w:tabs>
        <w:ind w:firstLine="567"/>
        <w:jc w:val="both"/>
        <w:rPr>
          <w:sz w:val="28"/>
          <w:szCs w:val="28"/>
        </w:rPr>
      </w:pPr>
      <w:r w:rsidRPr="00ED5F7F">
        <w:rPr>
          <w:sz w:val="28"/>
          <w:szCs w:val="28"/>
        </w:rPr>
        <w:t xml:space="preserve">1.Развитие инфраструктуры системы образования </w:t>
      </w:r>
      <w:proofErr w:type="gramStart"/>
      <w:r w:rsidRPr="00ED5F7F">
        <w:rPr>
          <w:sz w:val="28"/>
          <w:szCs w:val="28"/>
        </w:rPr>
        <w:t>Русско-Полянского</w:t>
      </w:r>
      <w:proofErr w:type="gramEnd"/>
      <w:r w:rsidRPr="00ED5F7F">
        <w:rPr>
          <w:sz w:val="28"/>
          <w:szCs w:val="28"/>
        </w:rPr>
        <w:t xml:space="preserve"> муниципального района, обеспечивающей равную доступность качественных услуг и эффективное управление в сфере дошкольного, общего, дополнительного образования.</w:t>
      </w:r>
    </w:p>
    <w:p w:rsidR="005052BB" w:rsidRPr="00ED5F7F" w:rsidRDefault="005052BB" w:rsidP="005052BB">
      <w:pPr>
        <w:tabs>
          <w:tab w:val="left" w:pos="1905"/>
        </w:tabs>
        <w:ind w:firstLine="567"/>
        <w:jc w:val="both"/>
        <w:rPr>
          <w:sz w:val="28"/>
          <w:szCs w:val="28"/>
        </w:rPr>
      </w:pPr>
      <w:r w:rsidRPr="00ED5F7F">
        <w:rPr>
          <w:sz w:val="28"/>
          <w:szCs w:val="28"/>
        </w:rPr>
        <w:t xml:space="preserve">2.Обеспечение эффективной системы социализации детей, оставшихся без попечения родителей, проживающих на территории </w:t>
      </w:r>
      <w:proofErr w:type="gramStart"/>
      <w:r w:rsidRPr="00ED5F7F">
        <w:rPr>
          <w:sz w:val="28"/>
          <w:szCs w:val="28"/>
        </w:rPr>
        <w:t>Русско-Полянского</w:t>
      </w:r>
      <w:proofErr w:type="gramEnd"/>
      <w:r w:rsidRPr="00ED5F7F">
        <w:rPr>
          <w:sz w:val="28"/>
          <w:szCs w:val="28"/>
        </w:rPr>
        <w:t xml:space="preserve"> муниципального района.</w:t>
      </w:r>
    </w:p>
    <w:p w:rsidR="005052BB" w:rsidRPr="00ED5F7F" w:rsidRDefault="005052BB" w:rsidP="005052BB">
      <w:pPr>
        <w:rPr>
          <w:sz w:val="28"/>
          <w:szCs w:val="28"/>
        </w:rPr>
      </w:pPr>
    </w:p>
    <w:p w:rsidR="005052BB" w:rsidRPr="00ED5F7F" w:rsidRDefault="005052BB" w:rsidP="005052BB">
      <w:pPr>
        <w:tabs>
          <w:tab w:val="left" w:pos="1920"/>
        </w:tabs>
        <w:jc w:val="center"/>
        <w:rPr>
          <w:b/>
          <w:bCs/>
          <w:sz w:val="28"/>
          <w:szCs w:val="28"/>
        </w:rPr>
      </w:pPr>
      <w:r w:rsidRPr="00ED5F7F">
        <w:rPr>
          <w:b/>
          <w:bCs/>
          <w:sz w:val="28"/>
          <w:szCs w:val="28"/>
        </w:rPr>
        <w:t>Раздел 4. Описание ожидаемых результатов реализации муниципальной программы по годам, а также по итогам ее реализации</w:t>
      </w:r>
    </w:p>
    <w:p w:rsidR="005052BB" w:rsidRPr="00ED5F7F" w:rsidRDefault="005052BB" w:rsidP="005052BB">
      <w:pPr>
        <w:tabs>
          <w:tab w:val="left" w:pos="1920"/>
        </w:tabs>
        <w:jc w:val="center"/>
        <w:rPr>
          <w:b/>
          <w:bCs/>
          <w:sz w:val="28"/>
          <w:szCs w:val="28"/>
        </w:rPr>
      </w:pPr>
    </w:p>
    <w:p w:rsidR="005052BB" w:rsidRPr="00ED5F7F" w:rsidRDefault="005052BB" w:rsidP="005052BB">
      <w:pPr>
        <w:tabs>
          <w:tab w:val="left" w:pos="1920"/>
        </w:tabs>
        <w:ind w:firstLine="567"/>
        <w:jc w:val="both"/>
        <w:rPr>
          <w:sz w:val="28"/>
          <w:szCs w:val="28"/>
        </w:rPr>
      </w:pPr>
      <w:r w:rsidRPr="00ED5F7F">
        <w:rPr>
          <w:sz w:val="28"/>
          <w:szCs w:val="28"/>
        </w:rPr>
        <w:t>Реализация муниципальной программы предполагает получение следующих результатов:</w:t>
      </w:r>
    </w:p>
    <w:p w:rsidR="005052BB" w:rsidRPr="00ED5F7F" w:rsidRDefault="005052BB" w:rsidP="005052BB">
      <w:pPr>
        <w:tabs>
          <w:tab w:val="left" w:pos="1920"/>
        </w:tabs>
        <w:ind w:firstLine="567"/>
        <w:jc w:val="both"/>
        <w:rPr>
          <w:sz w:val="28"/>
          <w:szCs w:val="28"/>
        </w:rPr>
      </w:pPr>
      <w:r w:rsidRPr="00ED5F7F">
        <w:rPr>
          <w:sz w:val="28"/>
          <w:szCs w:val="28"/>
        </w:rPr>
        <w:t>1) Обеспеченность государственными гарантиями общедоступности и бесплатности начального общего, основного общего, среднего общего, дошкольного образования к 2026 году на уровне 100 %, в том числе по годам:</w:t>
      </w:r>
    </w:p>
    <w:p w:rsidR="005052BB" w:rsidRPr="00ED5F7F" w:rsidRDefault="005052BB" w:rsidP="005052BB">
      <w:pPr>
        <w:jc w:val="both"/>
        <w:rPr>
          <w:sz w:val="28"/>
          <w:szCs w:val="28"/>
        </w:rPr>
      </w:pPr>
      <w:r w:rsidRPr="00ED5F7F">
        <w:rPr>
          <w:sz w:val="28"/>
          <w:szCs w:val="28"/>
        </w:rPr>
        <w:lastRenderedPageBreak/>
        <w:t>2020 год – 100%;</w:t>
      </w:r>
    </w:p>
    <w:p w:rsidR="005052BB" w:rsidRPr="00ED5F7F" w:rsidRDefault="005052BB" w:rsidP="005052BB">
      <w:pPr>
        <w:jc w:val="both"/>
        <w:rPr>
          <w:sz w:val="28"/>
          <w:szCs w:val="28"/>
        </w:rPr>
      </w:pPr>
      <w:r w:rsidRPr="00ED5F7F">
        <w:rPr>
          <w:sz w:val="28"/>
          <w:szCs w:val="28"/>
        </w:rPr>
        <w:t>2021 год – 100%;</w:t>
      </w:r>
    </w:p>
    <w:p w:rsidR="005052BB" w:rsidRPr="00ED5F7F" w:rsidRDefault="005052BB" w:rsidP="005052BB">
      <w:pPr>
        <w:jc w:val="both"/>
        <w:rPr>
          <w:sz w:val="28"/>
          <w:szCs w:val="28"/>
        </w:rPr>
      </w:pPr>
      <w:r w:rsidRPr="00ED5F7F">
        <w:rPr>
          <w:sz w:val="28"/>
          <w:szCs w:val="28"/>
        </w:rPr>
        <w:t>2022 год –100%;</w:t>
      </w:r>
    </w:p>
    <w:p w:rsidR="005052BB" w:rsidRPr="00ED5F7F" w:rsidRDefault="005052BB" w:rsidP="005052BB">
      <w:pPr>
        <w:jc w:val="both"/>
        <w:rPr>
          <w:sz w:val="28"/>
          <w:szCs w:val="28"/>
        </w:rPr>
      </w:pPr>
      <w:r w:rsidRPr="00ED5F7F">
        <w:rPr>
          <w:sz w:val="28"/>
          <w:szCs w:val="28"/>
        </w:rPr>
        <w:t>2023 год – 100%;</w:t>
      </w:r>
    </w:p>
    <w:p w:rsidR="005052BB" w:rsidRPr="00ED5F7F" w:rsidRDefault="005052BB" w:rsidP="005052BB">
      <w:pPr>
        <w:jc w:val="both"/>
        <w:rPr>
          <w:sz w:val="28"/>
          <w:szCs w:val="28"/>
        </w:rPr>
      </w:pPr>
      <w:r w:rsidRPr="00ED5F7F">
        <w:rPr>
          <w:sz w:val="28"/>
          <w:szCs w:val="28"/>
        </w:rPr>
        <w:t>2024 год – 100%;</w:t>
      </w:r>
    </w:p>
    <w:p w:rsidR="005052BB" w:rsidRPr="00ED5F7F" w:rsidRDefault="005052BB" w:rsidP="005052BB">
      <w:pPr>
        <w:jc w:val="both"/>
        <w:rPr>
          <w:sz w:val="28"/>
          <w:szCs w:val="28"/>
        </w:rPr>
      </w:pPr>
      <w:r w:rsidRPr="00ED5F7F">
        <w:rPr>
          <w:sz w:val="28"/>
          <w:szCs w:val="28"/>
        </w:rPr>
        <w:t>2025 год – 100%;</w:t>
      </w:r>
    </w:p>
    <w:p w:rsidR="005052BB" w:rsidRPr="00ED5F7F" w:rsidRDefault="005052BB" w:rsidP="005052BB">
      <w:pPr>
        <w:ind w:left="5"/>
        <w:rPr>
          <w:sz w:val="28"/>
          <w:szCs w:val="28"/>
        </w:rPr>
      </w:pPr>
      <w:r w:rsidRPr="00ED5F7F">
        <w:rPr>
          <w:sz w:val="28"/>
          <w:szCs w:val="28"/>
        </w:rPr>
        <w:t>2026 год – 100 %.</w:t>
      </w:r>
    </w:p>
    <w:p w:rsidR="005052BB" w:rsidRPr="00ED5F7F" w:rsidRDefault="005052BB" w:rsidP="005052BB">
      <w:pPr>
        <w:tabs>
          <w:tab w:val="left" w:pos="1920"/>
        </w:tabs>
        <w:ind w:firstLine="567"/>
        <w:jc w:val="both"/>
        <w:rPr>
          <w:sz w:val="28"/>
          <w:szCs w:val="28"/>
        </w:rPr>
      </w:pPr>
      <w:r w:rsidRPr="00ED5F7F">
        <w:rPr>
          <w:sz w:val="28"/>
          <w:szCs w:val="28"/>
        </w:rPr>
        <w:t xml:space="preserve">Значение ожидаемого результата определяется как отношение общей численности детей в возрасте от 6 до 18 лет, получающих качественные услуги общедоступного и бесплатного начального общего, основного общего, среднего общего образования, дошкольного образования к общей численности детей в возрасте от 6 до 18 лет, проживающих на территории </w:t>
      </w:r>
      <w:proofErr w:type="gramStart"/>
      <w:r w:rsidRPr="00ED5F7F">
        <w:rPr>
          <w:sz w:val="28"/>
          <w:szCs w:val="28"/>
        </w:rPr>
        <w:t>Русско-Полянского</w:t>
      </w:r>
      <w:proofErr w:type="gramEnd"/>
      <w:r w:rsidRPr="00ED5F7F">
        <w:rPr>
          <w:sz w:val="28"/>
          <w:szCs w:val="28"/>
        </w:rPr>
        <w:t xml:space="preserve"> муниципального района Омской области. При расчете показателей используются данные территориального органа Федеральной службы государственной статистики по Омской области (форма 85-К, ОО-1, 1-ДО)</w:t>
      </w:r>
      <w:proofErr w:type="gramStart"/>
      <w:r w:rsidRPr="00ED5F7F">
        <w:rPr>
          <w:sz w:val="28"/>
          <w:szCs w:val="28"/>
        </w:rPr>
        <w:t>.З</w:t>
      </w:r>
      <w:proofErr w:type="gramEnd"/>
      <w:r w:rsidRPr="00ED5F7F">
        <w:rPr>
          <w:sz w:val="28"/>
          <w:szCs w:val="28"/>
        </w:rPr>
        <w:t>начение ожидаемого результата определяется в процентах.</w:t>
      </w:r>
    </w:p>
    <w:p w:rsidR="005052BB" w:rsidRPr="00ED5F7F" w:rsidRDefault="005052BB" w:rsidP="005052BB">
      <w:pPr>
        <w:tabs>
          <w:tab w:val="left" w:pos="1920"/>
        </w:tabs>
        <w:ind w:firstLine="567"/>
        <w:jc w:val="both"/>
        <w:rPr>
          <w:sz w:val="28"/>
          <w:szCs w:val="28"/>
        </w:rPr>
      </w:pPr>
      <w:r w:rsidRPr="00ED5F7F">
        <w:rPr>
          <w:sz w:val="28"/>
          <w:szCs w:val="28"/>
        </w:rPr>
        <w:t>2) Увеличение доли удовлетворенности населения качеством </w:t>
      </w:r>
    </w:p>
    <w:p w:rsidR="005052BB" w:rsidRPr="00ED5F7F" w:rsidRDefault="005052BB" w:rsidP="005052BB">
      <w:pPr>
        <w:tabs>
          <w:tab w:val="left" w:pos="1920"/>
        </w:tabs>
        <w:ind w:left="142" w:hanging="142"/>
        <w:jc w:val="both"/>
        <w:rPr>
          <w:sz w:val="28"/>
          <w:szCs w:val="28"/>
        </w:rPr>
      </w:pPr>
      <w:r w:rsidRPr="00ED5F7F">
        <w:rPr>
          <w:sz w:val="28"/>
          <w:szCs w:val="28"/>
        </w:rPr>
        <w:t>образовательных услуг к 2026 году на уровне 87,5 %, в том числе по годам:</w:t>
      </w:r>
    </w:p>
    <w:p w:rsidR="005052BB" w:rsidRPr="00ED5F7F" w:rsidRDefault="005052BB" w:rsidP="005052BB">
      <w:pPr>
        <w:jc w:val="both"/>
        <w:rPr>
          <w:sz w:val="28"/>
          <w:szCs w:val="28"/>
        </w:rPr>
      </w:pPr>
      <w:r w:rsidRPr="00ED5F7F">
        <w:rPr>
          <w:sz w:val="28"/>
          <w:szCs w:val="28"/>
        </w:rPr>
        <w:t>2020 год – 84,5%;</w:t>
      </w:r>
    </w:p>
    <w:p w:rsidR="005052BB" w:rsidRPr="00ED5F7F" w:rsidRDefault="005052BB" w:rsidP="005052BB">
      <w:pPr>
        <w:jc w:val="both"/>
        <w:rPr>
          <w:sz w:val="28"/>
          <w:szCs w:val="28"/>
        </w:rPr>
      </w:pPr>
      <w:r w:rsidRPr="00ED5F7F">
        <w:rPr>
          <w:sz w:val="28"/>
          <w:szCs w:val="28"/>
        </w:rPr>
        <w:t>2021 год – 85%;</w:t>
      </w:r>
    </w:p>
    <w:p w:rsidR="005052BB" w:rsidRPr="00ED5F7F" w:rsidRDefault="005052BB" w:rsidP="005052BB">
      <w:pPr>
        <w:jc w:val="both"/>
        <w:rPr>
          <w:sz w:val="28"/>
          <w:szCs w:val="28"/>
        </w:rPr>
      </w:pPr>
      <w:r w:rsidRPr="00ED5F7F">
        <w:rPr>
          <w:sz w:val="28"/>
          <w:szCs w:val="28"/>
        </w:rPr>
        <w:t>2022 год – 5,5%;</w:t>
      </w:r>
    </w:p>
    <w:p w:rsidR="005052BB" w:rsidRPr="00ED5F7F" w:rsidRDefault="005052BB" w:rsidP="005052BB">
      <w:pPr>
        <w:jc w:val="both"/>
        <w:rPr>
          <w:sz w:val="28"/>
          <w:szCs w:val="28"/>
        </w:rPr>
      </w:pPr>
      <w:r w:rsidRPr="00ED5F7F">
        <w:rPr>
          <w:sz w:val="28"/>
          <w:szCs w:val="28"/>
        </w:rPr>
        <w:t xml:space="preserve">2023 год – 86%; </w:t>
      </w:r>
    </w:p>
    <w:p w:rsidR="005052BB" w:rsidRPr="00ED5F7F" w:rsidRDefault="005052BB" w:rsidP="005052BB">
      <w:pPr>
        <w:jc w:val="both"/>
        <w:rPr>
          <w:sz w:val="28"/>
          <w:szCs w:val="28"/>
        </w:rPr>
      </w:pPr>
      <w:r w:rsidRPr="00ED5F7F">
        <w:rPr>
          <w:sz w:val="28"/>
          <w:szCs w:val="28"/>
        </w:rPr>
        <w:t>2024 год – 86,5%;</w:t>
      </w:r>
    </w:p>
    <w:p w:rsidR="005052BB" w:rsidRPr="00ED5F7F" w:rsidRDefault="005052BB" w:rsidP="005052BB">
      <w:pPr>
        <w:jc w:val="both"/>
        <w:rPr>
          <w:sz w:val="28"/>
          <w:szCs w:val="28"/>
        </w:rPr>
      </w:pPr>
      <w:r w:rsidRPr="00ED5F7F">
        <w:rPr>
          <w:sz w:val="28"/>
          <w:szCs w:val="28"/>
        </w:rPr>
        <w:t>2025 год – 87 %;</w:t>
      </w:r>
    </w:p>
    <w:p w:rsidR="005052BB" w:rsidRPr="00ED5F7F" w:rsidRDefault="005052BB" w:rsidP="005052BB">
      <w:pPr>
        <w:ind w:left="5"/>
        <w:rPr>
          <w:sz w:val="28"/>
          <w:szCs w:val="28"/>
        </w:rPr>
      </w:pPr>
      <w:r w:rsidRPr="00ED5F7F">
        <w:rPr>
          <w:sz w:val="28"/>
          <w:szCs w:val="28"/>
        </w:rPr>
        <w:t>2026 год – 87,5%.</w:t>
      </w:r>
    </w:p>
    <w:p w:rsidR="005052BB" w:rsidRPr="00ED5F7F" w:rsidRDefault="005052BB" w:rsidP="005052BB">
      <w:pPr>
        <w:tabs>
          <w:tab w:val="left" w:pos="1920"/>
        </w:tabs>
        <w:ind w:firstLine="567"/>
        <w:jc w:val="both"/>
        <w:rPr>
          <w:sz w:val="28"/>
          <w:szCs w:val="28"/>
        </w:rPr>
      </w:pPr>
      <w:r w:rsidRPr="00ED5F7F">
        <w:rPr>
          <w:sz w:val="28"/>
          <w:szCs w:val="28"/>
        </w:rPr>
        <w:t>Значение ожидаемого результата определяется как проведение оценки уровня удовлетворенности населения качеством предоставления образовательных услуг по итогам социологического опроса респондентов – заявителей (получателей). При расчете показателей используются данные анкетирования среди потребителей образовательных услуг. Значение ожидаемого результата определяется в процентах.</w:t>
      </w:r>
    </w:p>
    <w:p w:rsidR="005052BB" w:rsidRPr="00ED5F7F" w:rsidRDefault="005052BB" w:rsidP="005052BB">
      <w:pPr>
        <w:tabs>
          <w:tab w:val="left" w:pos="1920"/>
        </w:tabs>
        <w:ind w:firstLine="567"/>
        <w:jc w:val="both"/>
        <w:rPr>
          <w:sz w:val="28"/>
          <w:szCs w:val="28"/>
        </w:rPr>
      </w:pPr>
      <w:r w:rsidRPr="00ED5F7F">
        <w:rPr>
          <w:sz w:val="28"/>
          <w:szCs w:val="28"/>
        </w:rPr>
        <w:t>3) Сохранение доли обеспеченности детей в возрасте от 3 до 7 лет услугами дошкольного образования к 2026 году на уровне 100 %, в том числе по годам:</w:t>
      </w:r>
    </w:p>
    <w:p w:rsidR="005052BB" w:rsidRPr="00ED5F7F" w:rsidRDefault="005052BB" w:rsidP="005052BB">
      <w:pPr>
        <w:jc w:val="both"/>
        <w:rPr>
          <w:sz w:val="28"/>
          <w:szCs w:val="28"/>
        </w:rPr>
      </w:pPr>
      <w:r w:rsidRPr="00ED5F7F">
        <w:rPr>
          <w:sz w:val="28"/>
          <w:szCs w:val="28"/>
        </w:rPr>
        <w:t>2020 год – 100%;</w:t>
      </w:r>
    </w:p>
    <w:p w:rsidR="005052BB" w:rsidRPr="00ED5F7F" w:rsidRDefault="005052BB" w:rsidP="005052BB">
      <w:pPr>
        <w:jc w:val="both"/>
        <w:rPr>
          <w:sz w:val="28"/>
          <w:szCs w:val="28"/>
        </w:rPr>
      </w:pPr>
      <w:r w:rsidRPr="00ED5F7F">
        <w:rPr>
          <w:sz w:val="28"/>
          <w:szCs w:val="28"/>
        </w:rPr>
        <w:t>2021 год – 100%;</w:t>
      </w:r>
    </w:p>
    <w:p w:rsidR="005052BB" w:rsidRPr="00ED5F7F" w:rsidRDefault="005052BB" w:rsidP="005052BB">
      <w:pPr>
        <w:jc w:val="both"/>
        <w:rPr>
          <w:sz w:val="28"/>
          <w:szCs w:val="28"/>
        </w:rPr>
      </w:pPr>
      <w:r w:rsidRPr="00ED5F7F">
        <w:rPr>
          <w:sz w:val="28"/>
          <w:szCs w:val="28"/>
        </w:rPr>
        <w:t>2022 год –100%;</w:t>
      </w:r>
    </w:p>
    <w:p w:rsidR="005052BB" w:rsidRPr="00ED5F7F" w:rsidRDefault="005052BB" w:rsidP="005052BB">
      <w:pPr>
        <w:jc w:val="both"/>
        <w:rPr>
          <w:sz w:val="28"/>
          <w:szCs w:val="28"/>
        </w:rPr>
      </w:pPr>
      <w:r w:rsidRPr="00ED5F7F">
        <w:rPr>
          <w:sz w:val="28"/>
          <w:szCs w:val="28"/>
        </w:rPr>
        <w:t xml:space="preserve">2023 год – 100%; </w:t>
      </w:r>
    </w:p>
    <w:p w:rsidR="005052BB" w:rsidRPr="00ED5F7F" w:rsidRDefault="005052BB" w:rsidP="005052BB">
      <w:pPr>
        <w:jc w:val="both"/>
        <w:rPr>
          <w:sz w:val="28"/>
          <w:szCs w:val="28"/>
        </w:rPr>
      </w:pPr>
      <w:r w:rsidRPr="00ED5F7F">
        <w:rPr>
          <w:sz w:val="28"/>
          <w:szCs w:val="28"/>
        </w:rPr>
        <w:t xml:space="preserve">2024 год – 100%; </w:t>
      </w:r>
    </w:p>
    <w:p w:rsidR="005052BB" w:rsidRPr="00ED5F7F" w:rsidRDefault="005052BB" w:rsidP="005052BB">
      <w:pPr>
        <w:jc w:val="both"/>
        <w:rPr>
          <w:sz w:val="28"/>
          <w:szCs w:val="28"/>
        </w:rPr>
      </w:pPr>
      <w:r w:rsidRPr="00ED5F7F">
        <w:rPr>
          <w:sz w:val="28"/>
          <w:szCs w:val="28"/>
        </w:rPr>
        <w:t>2025 год – 100%;</w:t>
      </w:r>
    </w:p>
    <w:p w:rsidR="005052BB" w:rsidRPr="00ED5F7F" w:rsidRDefault="005052BB" w:rsidP="005052BB">
      <w:pPr>
        <w:ind w:left="5"/>
        <w:rPr>
          <w:sz w:val="28"/>
          <w:szCs w:val="28"/>
        </w:rPr>
      </w:pPr>
      <w:r w:rsidRPr="00ED5F7F">
        <w:rPr>
          <w:sz w:val="28"/>
          <w:szCs w:val="28"/>
        </w:rPr>
        <w:t>2026 год – 100 %.</w:t>
      </w:r>
    </w:p>
    <w:p w:rsidR="005052BB" w:rsidRPr="00ED5F7F" w:rsidRDefault="005052BB" w:rsidP="005052BB">
      <w:pPr>
        <w:tabs>
          <w:tab w:val="left" w:pos="1920"/>
        </w:tabs>
        <w:ind w:firstLine="567"/>
        <w:jc w:val="both"/>
        <w:rPr>
          <w:sz w:val="28"/>
          <w:szCs w:val="28"/>
        </w:rPr>
      </w:pPr>
      <w:r w:rsidRPr="00ED5F7F">
        <w:rPr>
          <w:sz w:val="28"/>
          <w:szCs w:val="28"/>
        </w:rPr>
        <w:t xml:space="preserve">Значение ожидаемого результата определяется как отношение количества детей в возрасте от 3 до 7 лет, получающих услуги дошкольного образования в текущем году и количества детей в возрасте от 3 до 7 лет, находящихся в очереди на получение в текущем году дошкольного образования. </w:t>
      </w:r>
    </w:p>
    <w:p w:rsidR="005052BB" w:rsidRPr="00ED5F7F" w:rsidRDefault="005052BB" w:rsidP="005052BB">
      <w:pPr>
        <w:tabs>
          <w:tab w:val="left" w:pos="1920"/>
        </w:tabs>
        <w:ind w:firstLine="567"/>
        <w:jc w:val="both"/>
        <w:rPr>
          <w:sz w:val="28"/>
          <w:szCs w:val="28"/>
        </w:rPr>
      </w:pPr>
      <w:r w:rsidRPr="00ED5F7F">
        <w:rPr>
          <w:sz w:val="28"/>
          <w:szCs w:val="28"/>
        </w:rPr>
        <w:t>Значение ожидаемого результата определяется по формуле:</w:t>
      </w:r>
    </w:p>
    <w:p w:rsidR="005052BB" w:rsidRPr="00ED5F7F" w:rsidRDefault="005052BB" w:rsidP="005052BB">
      <w:pPr>
        <w:tabs>
          <w:tab w:val="left" w:pos="1920"/>
        </w:tabs>
        <w:ind w:firstLine="567"/>
        <w:jc w:val="both"/>
        <w:rPr>
          <w:sz w:val="28"/>
          <w:szCs w:val="28"/>
        </w:rPr>
      </w:pPr>
      <w:proofErr w:type="spellStart"/>
      <w:r w:rsidRPr="00ED5F7F">
        <w:rPr>
          <w:sz w:val="28"/>
          <w:szCs w:val="28"/>
        </w:rPr>
        <w:lastRenderedPageBreak/>
        <w:t>Дудо</w:t>
      </w:r>
      <w:proofErr w:type="spellEnd"/>
      <w:r w:rsidRPr="00ED5F7F">
        <w:rPr>
          <w:sz w:val="28"/>
          <w:szCs w:val="28"/>
        </w:rPr>
        <w:t xml:space="preserve"> = </w:t>
      </w:r>
      <w:proofErr w:type="spellStart"/>
      <w:r w:rsidRPr="00ED5F7F">
        <w:rPr>
          <w:sz w:val="28"/>
          <w:szCs w:val="28"/>
        </w:rPr>
        <w:t>Чпудо</w:t>
      </w:r>
      <w:proofErr w:type="spellEnd"/>
      <w:r w:rsidRPr="00ED5F7F">
        <w:rPr>
          <w:sz w:val="28"/>
          <w:szCs w:val="28"/>
        </w:rPr>
        <w:t xml:space="preserve"> / (</w:t>
      </w:r>
      <w:proofErr w:type="spellStart"/>
      <w:r w:rsidRPr="00ED5F7F">
        <w:rPr>
          <w:sz w:val="28"/>
          <w:szCs w:val="28"/>
        </w:rPr>
        <w:t>Чпудо</w:t>
      </w:r>
      <w:proofErr w:type="spellEnd"/>
      <w:r w:rsidRPr="00ED5F7F">
        <w:rPr>
          <w:sz w:val="28"/>
          <w:szCs w:val="28"/>
        </w:rPr>
        <w:t xml:space="preserve"> + </w:t>
      </w:r>
      <w:proofErr w:type="spellStart"/>
      <w:r w:rsidRPr="00ED5F7F">
        <w:rPr>
          <w:sz w:val="28"/>
          <w:szCs w:val="28"/>
        </w:rPr>
        <w:t>Чоч</w:t>
      </w:r>
      <w:proofErr w:type="spellEnd"/>
      <w:r w:rsidRPr="00ED5F7F">
        <w:rPr>
          <w:sz w:val="28"/>
          <w:szCs w:val="28"/>
        </w:rPr>
        <w:t>) x 100, где:</w:t>
      </w:r>
    </w:p>
    <w:p w:rsidR="005052BB" w:rsidRPr="00ED5F7F" w:rsidRDefault="005052BB" w:rsidP="005052BB">
      <w:pPr>
        <w:tabs>
          <w:tab w:val="left" w:pos="1920"/>
        </w:tabs>
        <w:ind w:firstLine="567"/>
        <w:jc w:val="both"/>
        <w:rPr>
          <w:sz w:val="28"/>
          <w:szCs w:val="28"/>
        </w:rPr>
      </w:pPr>
      <w:proofErr w:type="spellStart"/>
      <w:r w:rsidRPr="00ED5F7F">
        <w:rPr>
          <w:sz w:val="28"/>
          <w:szCs w:val="28"/>
        </w:rPr>
        <w:t>Дудо</w:t>
      </w:r>
      <w:proofErr w:type="spellEnd"/>
      <w:r w:rsidRPr="00ED5F7F">
        <w:rPr>
          <w:sz w:val="28"/>
          <w:szCs w:val="28"/>
        </w:rPr>
        <w:t xml:space="preserve"> - обеспечение доступности услуг дошкольного образования для детей в возрасте от 3 до 7 лет;</w:t>
      </w:r>
    </w:p>
    <w:p w:rsidR="005052BB" w:rsidRPr="00ED5F7F" w:rsidRDefault="005052BB" w:rsidP="005052BB">
      <w:pPr>
        <w:tabs>
          <w:tab w:val="left" w:pos="1920"/>
        </w:tabs>
        <w:ind w:firstLine="567"/>
        <w:jc w:val="both"/>
        <w:rPr>
          <w:sz w:val="28"/>
          <w:szCs w:val="28"/>
        </w:rPr>
      </w:pPr>
      <w:proofErr w:type="spellStart"/>
      <w:r w:rsidRPr="00ED5F7F">
        <w:rPr>
          <w:sz w:val="28"/>
          <w:szCs w:val="28"/>
        </w:rPr>
        <w:t>Чпудо</w:t>
      </w:r>
      <w:proofErr w:type="spellEnd"/>
      <w:r w:rsidRPr="00ED5F7F">
        <w:rPr>
          <w:sz w:val="28"/>
          <w:szCs w:val="28"/>
        </w:rPr>
        <w:t xml:space="preserve"> - численность детей в возрасте от 3 до 7 лет, получающих услуги дошкольного образования в текущем году;</w:t>
      </w:r>
    </w:p>
    <w:p w:rsidR="005052BB" w:rsidRPr="00ED5F7F" w:rsidRDefault="005052BB" w:rsidP="005052BB">
      <w:pPr>
        <w:tabs>
          <w:tab w:val="left" w:pos="1920"/>
        </w:tabs>
        <w:ind w:firstLine="567"/>
        <w:jc w:val="both"/>
        <w:rPr>
          <w:sz w:val="28"/>
          <w:szCs w:val="28"/>
        </w:rPr>
      </w:pPr>
      <w:proofErr w:type="spellStart"/>
      <w:r w:rsidRPr="00ED5F7F">
        <w:rPr>
          <w:sz w:val="28"/>
          <w:szCs w:val="28"/>
        </w:rPr>
        <w:t>Чоч</w:t>
      </w:r>
      <w:proofErr w:type="spellEnd"/>
      <w:r w:rsidRPr="00ED5F7F">
        <w:rPr>
          <w:sz w:val="28"/>
          <w:szCs w:val="28"/>
        </w:rPr>
        <w:t xml:space="preserve"> - численность детей в возрасте от 3 до 7 лет, находящихся в очереди на получение в текущем году дошкольного образования.</w:t>
      </w:r>
    </w:p>
    <w:p w:rsidR="005052BB" w:rsidRPr="00ED5F7F" w:rsidRDefault="005052BB" w:rsidP="005052BB">
      <w:pPr>
        <w:tabs>
          <w:tab w:val="left" w:pos="1920"/>
        </w:tabs>
        <w:ind w:firstLine="567"/>
        <w:jc w:val="both"/>
        <w:rPr>
          <w:sz w:val="28"/>
          <w:szCs w:val="28"/>
        </w:rPr>
      </w:pPr>
      <w:r w:rsidRPr="00ED5F7F">
        <w:rPr>
          <w:sz w:val="28"/>
          <w:szCs w:val="28"/>
        </w:rPr>
        <w:t>При расчете показателей используются данные статистического отчета 85-К. Значение ожидаемого результата определяется в процентах.</w:t>
      </w:r>
    </w:p>
    <w:p w:rsidR="005052BB" w:rsidRPr="00ED5F7F" w:rsidRDefault="005052BB" w:rsidP="005052BB">
      <w:pPr>
        <w:tabs>
          <w:tab w:val="left" w:pos="1920"/>
        </w:tabs>
        <w:ind w:firstLine="567"/>
        <w:jc w:val="both"/>
        <w:rPr>
          <w:sz w:val="28"/>
          <w:szCs w:val="28"/>
        </w:rPr>
      </w:pPr>
      <w:r w:rsidRPr="00ED5F7F">
        <w:rPr>
          <w:sz w:val="28"/>
          <w:szCs w:val="28"/>
        </w:rPr>
        <w:t>4) Увеличение доли детей с ограниченными возможностями здоровья и детей-инвалидов, получающих качественное общее образование (в том числе с использованием дистанционных образовательных технологий), в общей численности детей с ограниченными возможностями здоровья и детей-инвалидов в возрасте от 8 до 18 лет к 2025 году до 84,5 %, в том числе по годам:</w:t>
      </w:r>
    </w:p>
    <w:p w:rsidR="005052BB" w:rsidRPr="00ED5F7F" w:rsidRDefault="005052BB" w:rsidP="005052BB">
      <w:pPr>
        <w:jc w:val="both"/>
        <w:rPr>
          <w:sz w:val="28"/>
          <w:szCs w:val="28"/>
        </w:rPr>
      </w:pPr>
      <w:r w:rsidRPr="00ED5F7F">
        <w:rPr>
          <w:sz w:val="28"/>
          <w:szCs w:val="28"/>
        </w:rPr>
        <w:t>2020 год – 53,8%;</w:t>
      </w:r>
    </w:p>
    <w:p w:rsidR="005052BB" w:rsidRPr="00ED5F7F" w:rsidRDefault="005052BB" w:rsidP="005052BB">
      <w:pPr>
        <w:jc w:val="both"/>
        <w:rPr>
          <w:sz w:val="28"/>
          <w:szCs w:val="28"/>
        </w:rPr>
      </w:pPr>
      <w:r w:rsidRPr="00ED5F7F">
        <w:rPr>
          <w:sz w:val="28"/>
          <w:szCs w:val="28"/>
        </w:rPr>
        <w:t>2021 год – 61%;</w:t>
      </w:r>
    </w:p>
    <w:p w:rsidR="005052BB" w:rsidRPr="00ED5F7F" w:rsidRDefault="005052BB" w:rsidP="005052BB">
      <w:pPr>
        <w:jc w:val="both"/>
        <w:rPr>
          <w:sz w:val="28"/>
          <w:szCs w:val="28"/>
        </w:rPr>
      </w:pPr>
      <w:r w:rsidRPr="00ED5F7F">
        <w:rPr>
          <w:sz w:val="28"/>
          <w:szCs w:val="28"/>
        </w:rPr>
        <w:t>2022 год – 67%;</w:t>
      </w:r>
    </w:p>
    <w:p w:rsidR="005052BB" w:rsidRPr="00ED5F7F" w:rsidRDefault="005052BB" w:rsidP="005052BB">
      <w:pPr>
        <w:jc w:val="both"/>
        <w:rPr>
          <w:sz w:val="28"/>
          <w:szCs w:val="28"/>
        </w:rPr>
      </w:pPr>
      <w:r w:rsidRPr="00ED5F7F">
        <w:rPr>
          <w:sz w:val="28"/>
          <w:szCs w:val="28"/>
        </w:rPr>
        <w:t xml:space="preserve">2023 год – 75%; </w:t>
      </w:r>
    </w:p>
    <w:p w:rsidR="005052BB" w:rsidRPr="00ED5F7F" w:rsidRDefault="005052BB" w:rsidP="005052BB">
      <w:pPr>
        <w:jc w:val="both"/>
        <w:rPr>
          <w:sz w:val="28"/>
          <w:szCs w:val="28"/>
        </w:rPr>
      </w:pPr>
      <w:r w:rsidRPr="00ED5F7F">
        <w:rPr>
          <w:sz w:val="28"/>
          <w:szCs w:val="28"/>
        </w:rPr>
        <w:t xml:space="preserve">2024 год – 84%; </w:t>
      </w:r>
    </w:p>
    <w:p w:rsidR="005052BB" w:rsidRPr="00ED5F7F" w:rsidRDefault="005052BB" w:rsidP="005052BB">
      <w:pPr>
        <w:jc w:val="both"/>
        <w:rPr>
          <w:sz w:val="28"/>
          <w:szCs w:val="28"/>
        </w:rPr>
      </w:pPr>
      <w:r w:rsidRPr="00ED5F7F">
        <w:rPr>
          <w:sz w:val="28"/>
          <w:szCs w:val="28"/>
        </w:rPr>
        <w:t>2025 год – 84%;</w:t>
      </w:r>
    </w:p>
    <w:p w:rsidR="005052BB" w:rsidRPr="00ED5F7F" w:rsidRDefault="005052BB" w:rsidP="005052BB">
      <w:pPr>
        <w:ind w:left="5"/>
        <w:rPr>
          <w:sz w:val="28"/>
          <w:szCs w:val="28"/>
        </w:rPr>
      </w:pPr>
      <w:r w:rsidRPr="00ED5F7F">
        <w:rPr>
          <w:sz w:val="28"/>
          <w:szCs w:val="28"/>
        </w:rPr>
        <w:t>2026 год – 84,5 %.</w:t>
      </w:r>
    </w:p>
    <w:p w:rsidR="005052BB" w:rsidRPr="00ED5F7F" w:rsidRDefault="005052BB" w:rsidP="005052BB">
      <w:pPr>
        <w:tabs>
          <w:tab w:val="left" w:pos="1920"/>
        </w:tabs>
        <w:ind w:firstLine="567"/>
        <w:jc w:val="both"/>
        <w:rPr>
          <w:sz w:val="28"/>
          <w:szCs w:val="28"/>
        </w:rPr>
      </w:pPr>
      <w:proofErr w:type="gramStart"/>
      <w:r w:rsidRPr="00ED5F7F">
        <w:rPr>
          <w:sz w:val="28"/>
          <w:szCs w:val="28"/>
        </w:rPr>
        <w:t>Значение ожидаемого результата определяется как отношение количества детей с ограниченными возможностями здоровья и детей-инвалидов, получающих качественное общее образование (в том числе с использованием дистанционных образовательных технологий), к общей численности детей с ограниченными возможностями здоровья и детей-инвалидов в возрасте от 8 до 18 лет (Количество детей с ограниченными возможностями здоровья и детей-инвалидов, получающих качественное общее образование (в том числе с использованием</w:t>
      </w:r>
      <w:proofErr w:type="gramEnd"/>
      <w:r w:rsidRPr="00ED5F7F">
        <w:rPr>
          <w:sz w:val="28"/>
          <w:szCs w:val="28"/>
        </w:rPr>
        <w:t xml:space="preserve"> </w:t>
      </w:r>
      <w:proofErr w:type="gramStart"/>
      <w:r w:rsidRPr="00ED5F7F">
        <w:rPr>
          <w:sz w:val="28"/>
          <w:szCs w:val="28"/>
        </w:rPr>
        <w:t>дистанционных образовательных технологий)), определяется Комитетом по образованию на основании внутриведомственного мониторинга, статистического отчета 1-ДО.</w:t>
      </w:r>
      <w:proofErr w:type="gramEnd"/>
      <w:r w:rsidRPr="00ED5F7F">
        <w:rPr>
          <w:sz w:val="28"/>
          <w:szCs w:val="28"/>
        </w:rPr>
        <w:t xml:space="preserve"> Значение ожидаемого результата определяется в процентах.</w:t>
      </w:r>
    </w:p>
    <w:p w:rsidR="005052BB" w:rsidRPr="00ED5F7F" w:rsidRDefault="005052BB" w:rsidP="005052BB">
      <w:pPr>
        <w:tabs>
          <w:tab w:val="left" w:pos="1920"/>
        </w:tabs>
        <w:ind w:firstLine="567"/>
        <w:jc w:val="both"/>
        <w:rPr>
          <w:sz w:val="28"/>
          <w:szCs w:val="28"/>
        </w:rPr>
      </w:pPr>
      <w:r w:rsidRPr="00ED5F7F">
        <w:rPr>
          <w:sz w:val="28"/>
          <w:szCs w:val="28"/>
        </w:rPr>
        <w:t xml:space="preserve">5) Увеличение доли обучающихся по основным образовательным программам начального общего, основного общего и среднего общего образования, участвующих в олимпиадах и конкурсах различного уровня, в общей </w:t>
      </w:r>
      <w:proofErr w:type="gramStart"/>
      <w:r w:rsidRPr="00ED5F7F">
        <w:rPr>
          <w:sz w:val="28"/>
          <w:szCs w:val="28"/>
        </w:rPr>
        <w:t>численности</w:t>
      </w:r>
      <w:proofErr w:type="gramEnd"/>
      <w:r w:rsidRPr="00ED5F7F">
        <w:rPr>
          <w:sz w:val="28"/>
          <w:szCs w:val="28"/>
        </w:rPr>
        <w:t xml:space="preserve"> обучающихся по основным образовательным программам начального общего, основного общего и среднего общего образования к 2026 году до 52,5 процентов, в том числе по годам:</w:t>
      </w:r>
    </w:p>
    <w:p w:rsidR="005052BB" w:rsidRPr="00ED5F7F" w:rsidRDefault="005052BB" w:rsidP="005052BB">
      <w:pPr>
        <w:jc w:val="both"/>
        <w:rPr>
          <w:sz w:val="28"/>
          <w:szCs w:val="28"/>
        </w:rPr>
      </w:pPr>
      <w:r w:rsidRPr="00ED5F7F">
        <w:rPr>
          <w:sz w:val="28"/>
          <w:szCs w:val="28"/>
        </w:rPr>
        <w:t>2020 год – 50%;</w:t>
      </w:r>
    </w:p>
    <w:p w:rsidR="005052BB" w:rsidRPr="00ED5F7F" w:rsidRDefault="005052BB" w:rsidP="005052BB">
      <w:pPr>
        <w:jc w:val="both"/>
        <w:rPr>
          <w:sz w:val="28"/>
          <w:szCs w:val="28"/>
        </w:rPr>
      </w:pPr>
      <w:r w:rsidRPr="00ED5F7F">
        <w:rPr>
          <w:sz w:val="28"/>
          <w:szCs w:val="28"/>
        </w:rPr>
        <w:t>2021 год – 50,3%;</w:t>
      </w:r>
    </w:p>
    <w:p w:rsidR="005052BB" w:rsidRPr="00ED5F7F" w:rsidRDefault="005052BB" w:rsidP="005052BB">
      <w:pPr>
        <w:jc w:val="both"/>
        <w:rPr>
          <w:sz w:val="28"/>
          <w:szCs w:val="28"/>
        </w:rPr>
      </w:pPr>
      <w:r w:rsidRPr="00ED5F7F">
        <w:rPr>
          <w:sz w:val="28"/>
          <w:szCs w:val="28"/>
        </w:rPr>
        <w:t>2022 год – 50,7%;</w:t>
      </w:r>
    </w:p>
    <w:p w:rsidR="005052BB" w:rsidRPr="00ED5F7F" w:rsidRDefault="005052BB" w:rsidP="005052BB">
      <w:pPr>
        <w:jc w:val="both"/>
        <w:rPr>
          <w:sz w:val="28"/>
          <w:szCs w:val="28"/>
        </w:rPr>
      </w:pPr>
      <w:r w:rsidRPr="00ED5F7F">
        <w:rPr>
          <w:sz w:val="28"/>
          <w:szCs w:val="28"/>
        </w:rPr>
        <w:t xml:space="preserve">2023 год – 51%; </w:t>
      </w:r>
    </w:p>
    <w:p w:rsidR="005052BB" w:rsidRPr="00ED5F7F" w:rsidRDefault="005052BB" w:rsidP="005052BB">
      <w:pPr>
        <w:jc w:val="both"/>
        <w:rPr>
          <w:sz w:val="28"/>
          <w:szCs w:val="28"/>
        </w:rPr>
      </w:pPr>
      <w:r w:rsidRPr="00ED5F7F">
        <w:rPr>
          <w:sz w:val="28"/>
          <w:szCs w:val="28"/>
        </w:rPr>
        <w:t xml:space="preserve">2024 год – 51,5%; </w:t>
      </w:r>
    </w:p>
    <w:p w:rsidR="005052BB" w:rsidRPr="00ED5F7F" w:rsidRDefault="005052BB" w:rsidP="005052BB">
      <w:pPr>
        <w:jc w:val="both"/>
        <w:rPr>
          <w:sz w:val="28"/>
          <w:szCs w:val="28"/>
        </w:rPr>
      </w:pPr>
      <w:r w:rsidRPr="00ED5F7F">
        <w:rPr>
          <w:sz w:val="28"/>
          <w:szCs w:val="28"/>
        </w:rPr>
        <w:t>2025 год – 52%;</w:t>
      </w:r>
    </w:p>
    <w:p w:rsidR="005052BB" w:rsidRPr="00ED5F7F" w:rsidRDefault="005052BB" w:rsidP="005052BB">
      <w:pPr>
        <w:ind w:left="5"/>
        <w:rPr>
          <w:sz w:val="28"/>
          <w:szCs w:val="28"/>
        </w:rPr>
      </w:pPr>
      <w:r w:rsidRPr="00ED5F7F">
        <w:rPr>
          <w:sz w:val="28"/>
          <w:szCs w:val="28"/>
        </w:rPr>
        <w:t>2026 год – 52,5%.</w:t>
      </w:r>
    </w:p>
    <w:p w:rsidR="005052BB" w:rsidRPr="00ED5F7F" w:rsidRDefault="005052BB" w:rsidP="005052BB">
      <w:pPr>
        <w:tabs>
          <w:tab w:val="left" w:pos="1920"/>
        </w:tabs>
        <w:ind w:firstLine="567"/>
        <w:jc w:val="both"/>
        <w:rPr>
          <w:sz w:val="28"/>
          <w:szCs w:val="28"/>
        </w:rPr>
      </w:pPr>
      <w:r w:rsidRPr="00ED5F7F">
        <w:rPr>
          <w:sz w:val="28"/>
          <w:szCs w:val="28"/>
        </w:rPr>
        <w:lastRenderedPageBreak/>
        <w:t>Значение ожидаемого результата определяется как  отношение обучающихся по основным образовательным программам начального общего, основного общего и среднего общего образования, участвующих в олимпиадах и конкурсах различного уровня к общей численности обучающихся общеобразовательных организаций (по данным мониторинга «Способная и талантливая молодежь»). При расчете показателей используются данные мониторинга «Способная и талантливая молодежь». Значение ожидаемого результата определяется в процентах.</w:t>
      </w:r>
    </w:p>
    <w:p w:rsidR="005052BB" w:rsidRPr="00ED5F7F" w:rsidRDefault="005052BB" w:rsidP="005052BB">
      <w:pPr>
        <w:tabs>
          <w:tab w:val="left" w:pos="1920"/>
        </w:tabs>
        <w:ind w:firstLine="567"/>
        <w:jc w:val="both"/>
        <w:rPr>
          <w:sz w:val="28"/>
          <w:szCs w:val="28"/>
        </w:rPr>
      </w:pPr>
      <w:r w:rsidRPr="00ED5F7F">
        <w:rPr>
          <w:sz w:val="28"/>
          <w:szCs w:val="28"/>
        </w:rPr>
        <w:t>6) Увеличение доли детей в возрасте 5-18 лет, получающих услуги по дополнительному образованию в организациях различной организационно-правовой формы собственности, к 2026 году до 80,5 процентов, в том числе по годам:</w:t>
      </w:r>
    </w:p>
    <w:p w:rsidR="005052BB" w:rsidRPr="00ED5F7F" w:rsidRDefault="005052BB" w:rsidP="005052BB">
      <w:pPr>
        <w:jc w:val="both"/>
        <w:rPr>
          <w:sz w:val="28"/>
          <w:szCs w:val="28"/>
        </w:rPr>
      </w:pPr>
      <w:r w:rsidRPr="00ED5F7F">
        <w:rPr>
          <w:sz w:val="28"/>
          <w:szCs w:val="28"/>
        </w:rPr>
        <w:t>2020 год – 73%;</w:t>
      </w:r>
    </w:p>
    <w:p w:rsidR="005052BB" w:rsidRPr="00ED5F7F" w:rsidRDefault="005052BB" w:rsidP="005052BB">
      <w:pPr>
        <w:jc w:val="both"/>
        <w:rPr>
          <w:sz w:val="28"/>
          <w:szCs w:val="28"/>
        </w:rPr>
      </w:pPr>
      <w:r w:rsidRPr="00ED5F7F">
        <w:rPr>
          <w:sz w:val="28"/>
          <w:szCs w:val="28"/>
        </w:rPr>
        <w:t>2021 год – 75%;</w:t>
      </w:r>
    </w:p>
    <w:p w:rsidR="005052BB" w:rsidRPr="00ED5F7F" w:rsidRDefault="005052BB" w:rsidP="005052BB">
      <w:pPr>
        <w:jc w:val="both"/>
        <w:rPr>
          <w:sz w:val="28"/>
          <w:szCs w:val="28"/>
        </w:rPr>
      </w:pPr>
      <w:r w:rsidRPr="00ED5F7F">
        <w:rPr>
          <w:sz w:val="28"/>
          <w:szCs w:val="28"/>
        </w:rPr>
        <w:t>2022 год – 76%;</w:t>
      </w:r>
    </w:p>
    <w:p w:rsidR="005052BB" w:rsidRPr="00ED5F7F" w:rsidRDefault="005052BB" w:rsidP="005052BB">
      <w:pPr>
        <w:jc w:val="both"/>
        <w:rPr>
          <w:sz w:val="28"/>
          <w:szCs w:val="28"/>
        </w:rPr>
      </w:pPr>
      <w:r w:rsidRPr="00ED5F7F">
        <w:rPr>
          <w:sz w:val="28"/>
          <w:szCs w:val="28"/>
        </w:rPr>
        <w:t>2023 год – 77%;</w:t>
      </w:r>
    </w:p>
    <w:p w:rsidR="005052BB" w:rsidRPr="00ED5F7F" w:rsidRDefault="005052BB" w:rsidP="005052BB">
      <w:pPr>
        <w:jc w:val="both"/>
        <w:rPr>
          <w:sz w:val="28"/>
          <w:szCs w:val="28"/>
        </w:rPr>
      </w:pPr>
      <w:r w:rsidRPr="00ED5F7F">
        <w:rPr>
          <w:sz w:val="28"/>
          <w:szCs w:val="28"/>
        </w:rPr>
        <w:t xml:space="preserve">2024 год – 79%; </w:t>
      </w:r>
    </w:p>
    <w:p w:rsidR="005052BB" w:rsidRPr="00ED5F7F" w:rsidRDefault="005052BB" w:rsidP="005052BB">
      <w:pPr>
        <w:jc w:val="both"/>
        <w:rPr>
          <w:sz w:val="28"/>
          <w:szCs w:val="28"/>
        </w:rPr>
      </w:pPr>
      <w:r w:rsidRPr="00ED5F7F">
        <w:rPr>
          <w:sz w:val="28"/>
          <w:szCs w:val="28"/>
        </w:rPr>
        <w:t>2025 год – 80%;</w:t>
      </w:r>
    </w:p>
    <w:p w:rsidR="005052BB" w:rsidRPr="00ED5F7F" w:rsidRDefault="005052BB" w:rsidP="005052BB">
      <w:pPr>
        <w:ind w:left="5"/>
        <w:rPr>
          <w:sz w:val="28"/>
          <w:szCs w:val="28"/>
        </w:rPr>
      </w:pPr>
      <w:r w:rsidRPr="00ED5F7F">
        <w:rPr>
          <w:sz w:val="28"/>
          <w:szCs w:val="28"/>
        </w:rPr>
        <w:t>2026 год – 80,5%.</w:t>
      </w:r>
    </w:p>
    <w:p w:rsidR="005052BB" w:rsidRPr="00ED5F7F" w:rsidRDefault="005052BB" w:rsidP="005052BB">
      <w:pPr>
        <w:tabs>
          <w:tab w:val="left" w:pos="1920"/>
        </w:tabs>
        <w:ind w:firstLine="567"/>
        <w:jc w:val="both"/>
        <w:rPr>
          <w:sz w:val="28"/>
          <w:szCs w:val="28"/>
        </w:rPr>
      </w:pPr>
      <w:r w:rsidRPr="00ED5F7F">
        <w:rPr>
          <w:sz w:val="28"/>
          <w:szCs w:val="28"/>
        </w:rPr>
        <w:t xml:space="preserve">Значение ожидаемого результата определяется как отношение количества детей в возрасте от 5 до 18 лет, охваченных дополнительным образованием, к общей численности детей в возрасте от 5 до 18 лет, проживающих на территории </w:t>
      </w:r>
      <w:proofErr w:type="gramStart"/>
      <w:r w:rsidRPr="00ED5F7F">
        <w:rPr>
          <w:sz w:val="28"/>
          <w:szCs w:val="28"/>
        </w:rPr>
        <w:t>Русско-Полянского</w:t>
      </w:r>
      <w:proofErr w:type="gramEnd"/>
      <w:r w:rsidRPr="00ED5F7F">
        <w:rPr>
          <w:sz w:val="28"/>
          <w:szCs w:val="28"/>
        </w:rPr>
        <w:t xml:space="preserve"> муниципального района Омской области. При расчете показателей используются данные статистического отчета 1-ДО, а также данные территориального органа Федеральной службы государственной статистики по Омской области. Значение ожидаемого результата определяется в процентах.</w:t>
      </w:r>
    </w:p>
    <w:p w:rsidR="005052BB" w:rsidRPr="00ED5F7F" w:rsidRDefault="005052BB" w:rsidP="005052BB">
      <w:pPr>
        <w:tabs>
          <w:tab w:val="left" w:pos="1920"/>
        </w:tabs>
        <w:ind w:firstLine="567"/>
        <w:jc w:val="both"/>
        <w:rPr>
          <w:sz w:val="28"/>
          <w:szCs w:val="28"/>
        </w:rPr>
      </w:pPr>
      <w:r w:rsidRPr="00ED5F7F">
        <w:rPr>
          <w:sz w:val="28"/>
          <w:szCs w:val="28"/>
        </w:rPr>
        <w:t>7) Увеличение доли детей, охваченных дополнительными общеобразовательными программами технической и естественнонаучной направленности, к 2026 году 25 процентов, в том числе по годам:</w:t>
      </w:r>
    </w:p>
    <w:p w:rsidR="005052BB" w:rsidRPr="00ED5F7F" w:rsidRDefault="005052BB" w:rsidP="005052BB">
      <w:pPr>
        <w:jc w:val="both"/>
        <w:rPr>
          <w:sz w:val="28"/>
          <w:szCs w:val="28"/>
        </w:rPr>
      </w:pPr>
      <w:r w:rsidRPr="00ED5F7F">
        <w:rPr>
          <w:sz w:val="28"/>
          <w:szCs w:val="28"/>
        </w:rPr>
        <w:t xml:space="preserve">2020 год – 18%; </w:t>
      </w:r>
    </w:p>
    <w:p w:rsidR="005052BB" w:rsidRPr="00ED5F7F" w:rsidRDefault="005052BB" w:rsidP="005052BB">
      <w:pPr>
        <w:jc w:val="both"/>
        <w:rPr>
          <w:sz w:val="28"/>
          <w:szCs w:val="28"/>
        </w:rPr>
      </w:pPr>
      <w:r w:rsidRPr="00ED5F7F">
        <w:rPr>
          <w:sz w:val="28"/>
          <w:szCs w:val="28"/>
        </w:rPr>
        <w:t>2021 год – 25%;</w:t>
      </w:r>
    </w:p>
    <w:p w:rsidR="005052BB" w:rsidRPr="00ED5F7F" w:rsidRDefault="005052BB" w:rsidP="005052BB">
      <w:pPr>
        <w:jc w:val="both"/>
        <w:rPr>
          <w:sz w:val="28"/>
          <w:szCs w:val="28"/>
        </w:rPr>
      </w:pPr>
      <w:r w:rsidRPr="00ED5F7F">
        <w:rPr>
          <w:sz w:val="28"/>
          <w:szCs w:val="28"/>
        </w:rPr>
        <w:t>2022 год – 25%;</w:t>
      </w:r>
    </w:p>
    <w:p w:rsidR="005052BB" w:rsidRPr="00ED5F7F" w:rsidRDefault="005052BB" w:rsidP="005052BB">
      <w:pPr>
        <w:jc w:val="both"/>
        <w:rPr>
          <w:sz w:val="28"/>
          <w:szCs w:val="28"/>
        </w:rPr>
      </w:pPr>
      <w:r w:rsidRPr="00ED5F7F">
        <w:rPr>
          <w:sz w:val="28"/>
          <w:szCs w:val="28"/>
        </w:rPr>
        <w:t>2023 год – 25%;</w:t>
      </w:r>
    </w:p>
    <w:p w:rsidR="005052BB" w:rsidRPr="00ED5F7F" w:rsidRDefault="005052BB" w:rsidP="005052BB">
      <w:pPr>
        <w:jc w:val="both"/>
        <w:rPr>
          <w:sz w:val="28"/>
          <w:szCs w:val="28"/>
        </w:rPr>
      </w:pPr>
      <w:r w:rsidRPr="00ED5F7F">
        <w:rPr>
          <w:sz w:val="28"/>
          <w:szCs w:val="28"/>
        </w:rPr>
        <w:t xml:space="preserve">2024 год – 25%; </w:t>
      </w:r>
    </w:p>
    <w:p w:rsidR="005052BB" w:rsidRPr="00ED5F7F" w:rsidRDefault="005052BB" w:rsidP="005052BB">
      <w:pPr>
        <w:jc w:val="both"/>
        <w:rPr>
          <w:sz w:val="28"/>
          <w:szCs w:val="28"/>
        </w:rPr>
      </w:pPr>
      <w:r w:rsidRPr="00ED5F7F">
        <w:rPr>
          <w:sz w:val="28"/>
          <w:szCs w:val="28"/>
        </w:rPr>
        <w:t>2025 год – 25%;</w:t>
      </w:r>
    </w:p>
    <w:p w:rsidR="005052BB" w:rsidRPr="00ED5F7F" w:rsidRDefault="005052BB" w:rsidP="005052BB">
      <w:pPr>
        <w:ind w:left="5"/>
        <w:rPr>
          <w:sz w:val="28"/>
          <w:szCs w:val="28"/>
        </w:rPr>
      </w:pPr>
      <w:r w:rsidRPr="00ED5F7F">
        <w:rPr>
          <w:sz w:val="28"/>
          <w:szCs w:val="28"/>
        </w:rPr>
        <w:t>2026 год – 25 %.</w:t>
      </w:r>
    </w:p>
    <w:p w:rsidR="005052BB" w:rsidRPr="00ED5F7F" w:rsidRDefault="005052BB" w:rsidP="005052BB">
      <w:pPr>
        <w:tabs>
          <w:tab w:val="left" w:pos="1920"/>
        </w:tabs>
        <w:ind w:firstLine="567"/>
        <w:jc w:val="both"/>
        <w:rPr>
          <w:sz w:val="28"/>
          <w:szCs w:val="28"/>
        </w:rPr>
      </w:pPr>
      <w:r w:rsidRPr="00ED5F7F">
        <w:rPr>
          <w:sz w:val="28"/>
          <w:szCs w:val="28"/>
        </w:rPr>
        <w:t>Значение ожидаемого результата определяется как отношение численности детей от 5 до 18 лет охваченных дополнительными общеобразовательными программами технической и естественнонаучной направленности к общей численности детей от 5-18 лет, получающих услуги по дополнительному образованию в организациях различной организационно-правовой формы собственности. При расчете показателей используются данные статистического отчета 1-ДО. Значение ожидаемого результата определяется в процентах.</w:t>
      </w:r>
    </w:p>
    <w:p w:rsidR="005052BB" w:rsidRPr="00ED5F7F" w:rsidRDefault="005052BB" w:rsidP="005052BB">
      <w:pPr>
        <w:tabs>
          <w:tab w:val="left" w:pos="1920"/>
        </w:tabs>
        <w:ind w:firstLine="567"/>
        <w:jc w:val="both"/>
        <w:rPr>
          <w:sz w:val="28"/>
          <w:szCs w:val="28"/>
        </w:rPr>
      </w:pPr>
      <w:r w:rsidRPr="00ED5F7F">
        <w:rPr>
          <w:sz w:val="28"/>
          <w:szCs w:val="28"/>
        </w:rPr>
        <w:lastRenderedPageBreak/>
        <w:t>8) Увеличение количества некоммерческих организаций и иных организаций, в том числе государственных и муниципальных, в которых созданы центры помощи родителям, обеспечивающие получение методической, психолого-педагогической, в том числе диагностической и консультативной помощи, на безвозмездной основе, к 2026 году до 10 центров, в том числе по годам:</w:t>
      </w:r>
    </w:p>
    <w:p w:rsidR="005052BB" w:rsidRPr="00ED5F7F" w:rsidRDefault="005052BB" w:rsidP="005052BB">
      <w:pPr>
        <w:jc w:val="both"/>
        <w:rPr>
          <w:sz w:val="28"/>
          <w:szCs w:val="28"/>
        </w:rPr>
      </w:pPr>
      <w:r w:rsidRPr="00ED5F7F">
        <w:rPr>
          <w:sz w:val="28"/>
          <w:szCs w:val="28"/>
        </w:rPr>
        <w:t>2020 год – 6;</w:t>
      </w:r>
    </w:p>
    <w:p w:rsidR="005052BB" w:rsidRPr="00ED5F7F" w:rsidRDefault="005052BB" w:rsidP="005052BB">
      <w:pPr>
        <w:jc w:val="both"/>
        <w:rPr>
          <w:sz w:val="28"/>
          <w:szCs w:val="28"/>
        </w:rPr>
      </w:pPr>
      <w:r w:rsidRPr="00ED5F7F">
        <w:rPr>
          <w:sz w:val="28"/>
          <w:szCs w:val="28"/>
        </w:rPr>
        <w:t>2021 год – 7;</w:t>
      </w:r>
    </w:p>
    <w:p w:rsidR="005052BB" w:rsidRPr="00ED5F7F" w:rsidRDefault="005052BB" w:rsidP="005052BB">
      <w:pPr>
        <w:jc w:val="both"/>
        <w:rPr>
          <w:sz w:val="28"/>
          <w:szCs w:val="28"/>
        </w:rPr>
      </w:pPr>
      <w:r w:rsidRPr="00ED5F7F">
        <w:rPr>
          <w:sz w:val="28"/>
          <w:szCs w:val="28"/>
        </w:rPr>
        <w:t xml:space="preserve">2022 год – 8; </w:t>
      </w:r>
    </w:p>
    <w:p w:rsidR="005052BB" w:rsidRPr="00ED5F7F" w:rsidRDefault="005052BB" w:rsidP="005052BB">
      <w:pPr>
        <w:jc w:val="both"/>
        <w:rPr>
          <w:sz w:val="28"/>
          <w:szCs w:val="28"/>
        </w:rPr>
      </w:pPr>
      <w:r w:rsidRPr="00ED5F7F">
        <w:rPr>
          <w:sz w:val="28"/>
          <w:szCs w:val="28"/>
        </w:rPr>
        <w:t xml:space="preserve">2023 год – 9; </w:t>
      </w:r>
    </w:p>
    <w:p w:rsidR="005052BB" w:rsidRPr="00ED5F7F" w:rsidRDefault="005052BB" w:rsidP="005052BB">
      <w:pPr>
        <w:jc w:val="both"/>
        <w:rPr>
          <w:sz w:val="28"/>
          <w:szCs w:val="28"/>
        </w:rPr>
      </w:pPr>
      <w:r w:rsidRPr="00ED5F7F">
        <w:rPr>
          <w:sz w:val="28"/>
          <w:szCs w:val="28"/>
        </w:rPr>
        <w:t>2024 год – 10;</w:t>
      </w:r>
    </w:p>
    <w:p w:rsidR="005052BB" w:rsidRPr="00ED5F7F" w:rsidRDefault="005052BB" w:rsidP="005052BB">
      <w:pPr>
        <w:jc w:val="both"/>
        <w:rPr>
          <w:sz w:val="28"/>
          <w:szCs w:val="28"/>
        </w:rPr>
      </w:pPr>
      <w:r w:rsidRPr="00ED5F7F">
        <w:rPr>
          <w:sz w:val="28"/>
          <w:szCs w:val="28"/>
        </w:rPr>
        <w:t>2025 год – 10;</w:t>
      </w:r>
    </w:p>
    <w:p w:rsidR="005052BB" w:rsidRPr="00ED5F7F" w:rsidRDefault="005052BB" w:rsidP="005052BB">
      <w:pPr>
        <w:ind w:left="5"/>
        <w:rPr>
          <w:sz w:val="28"/>
          <w:szCs w:val="28"/>
        </w:rPr>
      </w:pPr>
      <w:r w:rsidRPr="00ED5F7F">
        <w:rPr>
          <w:sz w:val="28"/>
          <w:szCs w:val="28"/>
        </w:rPr>
        <w:t>2026 год – 10.</w:t>
      </w:r>
    </w:p>
    <w:p w:rsidR="005052BB" w:rsidRPr="00ED5F7F" w:rsidRDefault="005052BB" w:rsidP="005052BB">
      <w:pPr>
        <w:tabs>
          <w:tab w:val="left" w:pos="1920"/>
        </w:tabs>
        <w:ind w:firstLine="567"/>
        <w:jc w:val="both"/>
        <w:rPr>
          <w:sz w:val="28"/>
          <w:szCs w:val="28"/>
        </w:rPr>
      </w:pPr>
      <w:r w:rsidRPr="00ED5F7F">
        <w:rPr>
          <w:sz w:val="28"/>
          <w:szCs w:val="28"/>
        </w:rPr>
        <w:t xml:space="preserve">Значение ожидаемого результата определяется как количество социально ориентированных некоммерческих организаций и иных организаций, в том числе государственных и муниципальных, в которых созданы центры помощи родителям, обеспечивающие получение методической, психолого-педагогической, в том числе диагностической и консультативной помощи, на безвозмездной основе, от общего количества организаций. При расчете показателей используются данные Соглашения о реализации муниципального проекта «Поддержка семей, имеющих детей» на территории </w:t>
      </w:r>
      <w:proofErr w:type="gramStart"/>
      <w:r w:rsidRPr="00ED5F7F">
        <w:rPr>
          <w:sz w:val="28"/>
          <w:szCs w:val="28"/>
        </w:rPr>
        <w:t>Русско-Полянского</w:t>
      </w:r>
      <w:proofErr w:type="gramEnd"/>
      <w:r w:rsidRPr="00ED5F7F">
        <w:rPr>
          <w:sz w:val="28"/>
          <w:szCs w:val="28"/>
        </w:rPr>
        <w:t xml:space="preserve"> муниципального района Омской области. Значение ожидаемого результата определяется в единицах.</w:t>
      </w:r>
    </w:p>
    <w:p w:rsidR="005052BB" w:rsidRPr="00ED5F7F" w:rsidRDefault="005052BB" w:rsidP="005052BB">
      <w:pPr>
        <w:tabs>
          <w:tab w:val="left" w:pos="1920"/>
        </w:tabs>
        <w:ind w:firstLine="567"/>
        <w:jc w:val="both"/>
        <w:rPr>
          <w:sz w:val="28"/>
          <w:szCs w:val="28"/>
        </w:rPr>
      </w:pPr>
      <w:r w:rsidRPr="00ED5F7F">
        <w:rPr>
          <w:sz w:val="28"/>
          <w:szCs w:val="28"/>
        </w:rPr>
        <w:t>9) Увеличение доли численности учителей в возрасте до 30 лет в общей численности учителей общеобразовательных учреждений, к 2025 году до 21 процентов, в том числе по годам:</w:t>
      </w:r>
    </w:p>
    <w:p w:rsidR="005052BB" w:rsidRPr="00ED5F7F" w:rsidRDefault="005052BB" w:rsidP="005052BB">
      <w:pPr>
        <w:jc w:val="both"/>
        <w:rPr>
          <w:sz w:val="28"/>
          <w:szCs w:val="28"/>
        </w:rPr>
      </w:pPr>
      <w:r w:rsidRPr="00ED5F7F">
        <w:rPr>
          <w:sz w:val="28"/>
          <w:szCs w:val="28"/>
        </w:rPr>
        <w:t>2020 год – 16%;</w:t>
      </w:r>
    </w:p>
    <w:p w:rsidR="005052BB" w:rsidRPr="00ED5F7F" w:rsidRDefault="005052BB" w:rsidP="005052BB">
      <w:pPr>
        <w:jc w:val="both"/>
        <w:rPr>
          <w:sz w:val="28"/>
          <w:szCs w:val="28"/>
        </w:rPr>
      </w:pPr>
      <w:r w:rsidRPr="00ED5F7F">
        <w:rPr>
          <w:sz w:val="28"/>
          <w:szCs w:val="28"/>
        </w:rPr>
        <w:t>2021 год – 17%;</w:t>
      </w:r>
    </w:p>
    <w:p w:rsidR="005052BB" w:rsidRPr="00ED5F7F" w:rsidRDefault="005052BB" w:rsidP="005052BB">
      <w:pPr>
        <w:jc w:val="both"/>
        <w:rPr>
          <w:sz w:val="28"/>
          <w:szCs w:val="28"/>
        </w:rPr>
      </w:pPr>
      <w:r w:rsidRPr="00ED5F7F">
        <w:rPr>
          <w:sz w:val="28"/>
          <w:szCs w:val="28"/>
        </w:rPr>
        <w:t xml:space="preserve">2022 год –18%; </w:t>
      </w:r>
    </w:p>
    <w:p w:rsidR="005052BB" w:rsidRPr="00ED5F7F" w:rsidRDefault="005052BB" w:rsidP="005052BB">
      <w:pPr>
        <w:jc w:val="both"/>
        <w:rPr>
          <w:sz w:val="28"/>
          <w:szCs w:val="28"/>
        </w:rPr>
      </w:pPr>
      <w:r w:rsidRPr="00ED5F7F">
        <w:rPr>
          <w:sz w:val="28"/>
          <w:szCs w:val="28"/>
        </w:rPr>
        <w:t>2023 год – 19%;</w:t>
      </w:r>
    </w:p>
    <w:p w:rsidR="005052BB" w:rsidRPr="00ED5F7F" w:rsidRDefault="005052BB" w:rsidP="005052BB">
      <w:pPr>
        <w:jc w:val="both"/>
        <w:rPr>
          <w:sz w:val="28"/>
          <w:szCs w:val="28"/>
        </w:rPr>
      </w:pPr>
      <w:r w:rsidRPr="00ED5F7F">
        <w:rPr>
          <w:sz w:val="28"/>
          <w:szCs w:val="28"/>
        </w:rPr>
        <w:t xml:space="preserve">2024 год – 20%; </w:t>
      </w:r>
    </w:p>
    <w:p w:rsidR="005052BB" w:rsidRPr="00ED5F7F" w:rsidRDefault="005052BB" w:rsidP="005052BB">
      <w:pPr>
        <w:jc w:val="both"/>
        <w:rPr>
          <w:sz w:val="28"/>
          <w:szCs w:val="28"/>
        </w:rPr>
      </w:pPr>
      <w:r w:rsidRPr="00ED5F7F">
        <w:rPr>
          <w:sz w:val="28"/>
          <w:szCs w:val="28"/>
        </w:rPr>
        <w:t>2025 год – 20,5%;</w:t>
      </w:r>
    </w:p>
    <w:p w:rsidR="005052BB" w:rsidRPr="00ED5F7F" w:rsidRDefault="005052BB" w:rsidP="005052BB">
      <w:pPr>
        <w:ind w:left="5"/>
        <w:rPr>
          <w:sz w:val="28"/>
          <w:szCs w:val="28"/>
        </w:rPr>
      </w:pPr>
      <w:r w:rsidRPr="00ED5F7F">
        <w:rPr>
          <w:sz w:val="28"/>
          <w:szCs w:val="28"/>
        </w:rPr>
        <w:t>2026 год – 21 %.</w:t>
      </w:r>
    </w:p>
    <w:p w:rsidR="005052BB" w:rsidRPr="00ED5F7F" w:rsidRDefault="005052BB" w:rsidP="005052BB">
      <w:pPr>
        <w:tabs>
          <w:tab w:val="left" w:pos="1920"/>
        </w:tabs>
        <w:ind w:firstLine="567"/>
        <w:jc w:val="both"/>
        <w:rPr>
          <w:sz w:val="28"/>
          <w:szCs w:val="28"/>
        </w:rPr>
      </w:pPr>
      <w:r w:rsidRPr="00ED5F7F">
        <w:rPr>
          <w:sz w:val="28"/>
          <w:szCs w:val="28"/>
        </w:rPr>
        <w:t xml:space="preserve">Значение ожидаемого результата определяется как отношение численности учителей в возрасте до 30 лет от общей численности учителей общеобразовательных учреждений, расположенных на территории </w:t>
      </w:r>
      <w:proofErr w:type="spellStart"/>
      <w:r w:rsidRPr="00ED5F7F">
        <w:rPr>
          <w:sz w:val="28"/>
          <w:szCs w:val="28"/>
        </w:rPr>
        <w:t>Русско</w:t>
      </w:r>
      <w:proofErr w:type="spellEnd"/>
      <w:r w:rsidRPr="00ED5F7F">
        <w:rPr>
          <w:sz w:val="28"/>
          <w:szCs w:val="28"/>
        </w:rPr>
        <w:t xml:space="preserve"> – Полянского муниципального района Омской области. При расчете показателей используются данные статистического отчета ООШ-1. Значение ожидаемого результата определяется в процентах.</w:t>
      </w:r>
    </w:p>
    <w:p w:rsidR="005052BB" w:rsidRPr="00ED5F7F" w:rsidRDefault="005052BB" w:rsidP="005052BB">
      <w:pPr>
        <w:tabs>
          <w:tab w:val="left" w:pos="1920"/>
        </w:tabs>
        <w:ind w:firstLine="567"/>
        <w:jc w:val="both"/>
        <w:rPr>
          <w:sz w:val="28"/>
          <w:szCs w:val="28"/>
        </w:rPr>
      </w:pPr>
      <w:r w:rsidRPr="00ED5F7F">
        <w:rPr>
          <w:sz w:val="28"/>
          <w:szCs w:val="28"/>
        </w:rPr>
        <w:t>10) Увеличение доли педагогических и руководящих работников учреждений образования, прошедших в течение последних трех лет повышение квалификации или профессиональную переподготовку, в общей численности педагогических и руководящих работников учреждений образования, к 2026 году до 100 процентов, в том числе по годам:</w:t>
      </w:r>
    </w:p>
    <w:p w:rsidR="005052BB" w:rsidRPr="00ED5F7F" w:rsidRDefault="005052BB" w:rsidP="005052BB">
      <w:pPr>
        <w:rPr>
          <w:sz w:val="28"/>
          <w:szCs w:val="28"/>
        </w:rPr>
      </w:pPr>
      <w:r w:rsidRPr="00ED5F7F">
        <w:rPr>
          <w:sz w:val="28"/>
          <w:szCs w:val="28"/>
        </w:rPr>
        <w:t>2020 год – 98%;</w:t>
      </w:r>
    </w:p>
    <w:p w:rsidR="005052BB" w:rsidRPr="00ED5F7F" w:rsidRDefault="005052BB" w:rsidP="005052BB">
      <w:pPr>
        <w:ind w:left="-623" w:firstLine="623"/>
        <w:rPr>
          <w:sz w:val="28"/>
          <w:szCs w:val="28"/>
        </w:rPr>
      </w:pPr>
      <w:r w:rsidRPr="00ED5F7F">
        <w:rPr>
          <w:sz w:val="28"/>
          <w:szCs w:val="28"/>
        </w:rPr>
        <w:t xml:space="preserve">2021 год – 99%; </w:t>
      </w:r>
    </w:p>
    <w:p w:rsidR="005052BB" w:rsidRPr="00ED5F7F" w:rsidRDefault="005052BB" w:rsidP="005052BB">
      <w:pPr>
        <w:ind w:left="-623" w:firstLine="623"/>
        <w:rPr>
          <w:sz w:val="28"/>
          <w:szCs w:val="28"/>
        </w:rPr>
      </w:pPr>
      <w:r w:rsidRPr="00ED5F7F">
        <w:rPr>
          <w:sz w:val="28"/>
          <w:szCs w:val="28"/>
        </w:rPr>
        <w:lastRenderedPageBreak/>
        <w:t xml:space="preserve">2022 год – 99%; </w:t>
      </w:r>
    </w:p>
    <w:p w:rsidR="005052BB" w:rsidRPr="00ED5F7F" w:rsidRDefault="005052BB" w:rsidP="005052BB">
      <w:pPr>
        <w:ind w:left="-623" w:firstLine="623"/>
        <w:rPr>
          <w:sz w:val="28"/>
          <w:szCs w:val="28"/>
        </w:rPr>
      </w:pPr>
      <w:r w:rsidRPr="00ED5F7F">
        <w:rPr>
          <w:sz w:val="28"/>
          <w:szCs w:val="28"/>
        </w:rPr>
        <w:t xml:space="preserve">2023 год – 99%; </w:t>
      </w:r>
    </w:p>
    <w:p w:rsidR="005052BB" w:rsidRPr="00ED5F7F" w:rsidRDefault="005052BB" w:rsidP="005052BB">
      <w:pPr>
        <w:ind w:left="-623" w:firstLine="623"/>
        <w:rPr>
          <w:sz w:val="28"/>
          <w:szCs w:val="28"/>
        </w:rPr>
      </w:pPr>
      <w:r w:rsidRPr="00ED5F7F">
        <w:rPr>
          <w:sz w:val="28"/>
          <w:szCs w:val="28"/>
        </w:rPr>
        <w:t>2024 год – 99,5%;</w:t>
      </w:r>
    </w:p>
    <w:p w:rsidR="005052BB" w:rsidRPr="00ED5F7F" w:rsidRDefault="005052BB" w:rsidP="005052BB">
      <w:pPr>
        <w:ind w:left="-623" w:firstLine="623"/>
        <w:rPr>
          <w:sz w:val="28"/>
          <w:szCs w:val="28"/>
        </w:rPr>
      </w:pPr>
      <w:r w:rsidRPr="00ED5F7F">
        <w:rPr>
          <w:sz w:val="28"/>
          <w:szCs w:val="28"/>
        </w:rPr>
        <w:t>2025 год – 100%;</w:t>
      </w:r>
    </w:p>
    <w:p w:rsidR="005052BB" w:rsidRPr="00ED5F7F" w:rsidRDefault="005052BB" w:rsidP="005052BB">
      <w:pPr>
        <w:ind w:left="5"/>
        <w:rPr>
          <w:sz w:val="28"/>
          <w:szCs w:val="28"/>
        </w:rPr>
      </w:pPr>
      <w:r w:rsidRPr="00ED5F7F">
        <w:rPr>
          <w:sz w:val="28"/>
          <w:szCs w:val="28"/>
        </w:rPr>
        <w:t>2026 год – 100 %.</w:t>
      </w:r>
    </w:p>
    <w:p w:rsidR="005052BB" w:rsidRPr="00ED5F7F" w:rsidRDefault="005052BB" w:rsidP="005052BB">
      <w:pPr>
        <w:tabs>
          <w:tab w:val="left" w:pos="1920"/>
        </w:tabs>
        <w:ind w:firstLine="567"/>
        <w:jc w:val="both"/>
        <w:rPr>
          <w:sz w:val="28"/>
          <w:szCs w:val="28"/>
        </w:rPr>
      </w:pPr>
      <w:r w:rsidRPr="00ED5F7F">
        <w:rPr>
          <w:sz w:val="28"/>
          <w:szCs w:val="28"/>
        </w:rPr>
        <w:t xml:space="preserve">Значение ожидаемого результата определяется как отношение численности учителей прошедших в течение последних трех лет повышение квалификации или профессиональную переподготовку к общей численности учителей общеобразовательных учреждений, расположенных на территории </w:t>
      </w:r>
      <w:proofErr w:type="gramStart"/>
      <w:r w:rsidRPr="00ED5F7F">
        <w:rPr>
          <w:sz w:val="28"/>
          <w:szCs w:val="28"/>
        </w:rPr>
        <w:t>Русско-Полянского</w:t>
      </w:r>
      <w:proofErr w:type="gramEnd"/>
      <w:r w:rsidRPr="00ED5F7F">
        <w:rPr>
          <w:sz w:val="28"/>
          <w:szCs w:val="28"/>
        </w:rPr>
        <w:t xml:space="preserve"> муниципального района. При расчете показателей используются данные статистического отчета ООШ-1. Значение ожидаемого результата определяется в процентах.</w:t>
      </w:r>
    </w:p>
    <w:p w:rsidR="005052BB" w:rsidRPr="00ED5F7F" w:rsidRDefault="005052BB" w:rsidP="005052BB">
      <w:pPr>
        <w:tabs>
          <w:tab w:val="left" w:pos="1920"/>
        </w:tabs>
        <w:ind w:firstLine="567"/>
        <w:jc w:val="both"/>
        <w:rPr>
          <w:sz w:val="28"/>
          <w:szCs w:val="28"/>
        </w:rPr>
      </w:pPr>
      <w:r w:rsidRPr="00ED5F7F">
        <w:rPr>
          <w:sz w:val="28"/>
          <w:szCs w:val="28"/>
        </w:rPr>
        <w:t>11) Увеличение количества приемных родителей, к 2026 году до 16 единиц, в том числе по годам:</w:t>
      </w:r>
    </w:p>
    <w:p w:rsidR="005052BB" w:rsidRPr="00ED5F7F" w:rsidRDefault="005052BB" w:rsidP="005052BB">
      <w:pPr>
        <w:rPr>
          <w:sz w:val="28"/>
          <w:szCs w:val="28"/>
        </w:rPr>
      </w:pPr>
      <w:r w:rsidRPr="00ED5F7F">
        <w:rPr>
          <w:sz w:val="28"/>
          <w:szCs w:val="28"/>
        </w:rPr>
        <w:t>2020 год – 15;</w:t>
      </w:r>
    </w:p>
    <w:p w:rsidR="005052BB" w:rsidRPr="00ED5F7F" w:rsidRDefault="005052BB" w:rsidP="005052BB">
      <w:pPr>
        <w:rPr>
          <w:sz w:val="28"/>
          <w:szCs w:val="28"/>
        </w:rPr>
      </w:pPr>
      <w:r w:rsidRPr="00ED5F7F">
        <w:rPr>
          <w:sz w:val="28"/>
          <w:szCs w:val="28"/>
        </w:rPr>
        <w:t xml:space="preserve">2021 год – 16; </w:t>
      </w:r>
    </w:p>
    <w:p w:rsidR="005052BB" w:rsidRPr="00ED5F7F" w:rsidRDefault="005052BB" w:rsidP="005052BB">
      <w:pPr>
        <w:rPr>
          <w:sz w:val="28"/>
          <w:szCs w:val="28"/>
        </w:rPr>
      </w:pPr>
      <w:r w:rsidRPr="00ED5F7F">
        <w:rPr>
          <w:sz w:val="28"/>
          <w:szCs w:val="28"/>
        </w:rPr>
        <w:t>2022 год –16;</w:t>
      </w:r>
    </w:p>
    <w:p w:rsidR="005052BB" w:rsidRPr="00ED5F7F" w:rsidRDefault="005052BB" w:rsidP="005052BB">
      <w:pPr>
        <w:rPr>
          <w:sz w:val="28"/>
          <w:szCs w:val="28"/>
        </w:rPr>
      </w:pPr>
      <w:r w:rsidRPr="00ED5F7F">
        <w:rPr>
          <w:sz w:val="28"/>
          <w:szCs w:val="28"/>
        </w:rPr>
        <w:t xml:space="preserve">2023 год – 16; </w:t>
      </w:r>
    </w:p>
    <w:p w:rsidR="005052BB" w:rsidRPr="00ED5F7F" w:rsidRDefault="005052BB" w:rsidP="005052BB">
      <w:pPr>
        <w:rPr>
          <w:sz w:val="28"/>
          <w:szCs w:val="28"/>
        </w:rPr>
      </w:pPr>
      <w:r w:rsidRPr="00ED5F7F">
        <w:rPr>
          <w:sz w:val="28"/>
          <w:szCs w:val="28"/>
        </w:rPr>
        <w:t>2024 год – 16;</w:t>
      </w:r>
    </w:p>
    <w:p w:rsidR="005052BB" w:rsidRPr="00ED5F7F" w:rsidRDefault="005052BB" w:rsidP="005052BB">
      <w:pPr>
        <w:rPr>
          <w:sz w:val="28"/>
          <w:szCs w:val="28"/>
        </w:rPr>
      </w:pPr>
      <w:r w:rsidRPr="00ED5F7F">
        <w:rPr>
          <w:sz w:val="28"/>
          <w:szCs w:val="28"/>
        </w:rPr>
        <w:t>2025 год – 16;</w:t>
      </w:r>
    </w:p>
    <w:p w:rsidR="005052BB" w:rsidRPr="00ED5F7F" w:rsidRDefault="005052BB" w:rsidP="005052BB">
      <w:pPr>
        <w:ind w:left="5"/>
        <w:rPr>
          <w:color w:val="FF0000"/>
          <w:sz w:val="28"/>
          <w:szCs w:val="28"/>
        </w:rPr>
      </w:pPr>
      <w:r w:rsidRPr="00ED5F7F">
        <w:rPr>
          <w:sz w:val="28"/>
          <w:szCs w:val="28"/>
        </w:rPr>
        <w:t>2026 год – 16.</w:t>
      </w:r>
    </w:p>
    <w:p w:rsidR="005052BB" w:rsidRPr="00ED5F7F" w:rsidRDefault="005052BB" w:rsidP="005052BB">
      <w:pPr>
        <w:tabs>
          <w:tab w:val="left" w:pos="1920"/>
        </w:tabs>
        <w:ind w:firstLine="567"/>
        <w:jc w:val="both"/>
        <w:rPr>
          <w:sz w:val="28"/>
          <w:szCs w:val="28"/>
        </w:rPr>
      </w:pPr>
      <w:r w:rsidRPr="00ED5F7F">
        <w:rPr>
          <w:sz w:val="28"/>
          <w:szCs w:val="28"/>
        </w:rPr>
        <w:t>Значение ожидаемого результата определяется путем суммирования количества приемных родителей, определяемого Комитетом по образованию, на основании внутриведомственного контроля. Значение ожидаемого результата определяется в единицах.</w:t>
      </w:r>
    </w:p>
    <w:p w:rsidR="005052BB" w:rsidRPr="00ED5F7F" w:rsidRDefault="005052BB" w:rsidP="005052BB">
      <w:pPr>
        <w:tabs>
          <w:tab w:val="left" w:pos="1920"/>
        </w:tabs>
        <w:ind w:firstLine="567"/>
        <w:jc w:val="both"/>
        <w:rPr>
          <w:sz w:val="28"/>
          <w:szCs w:val="28"/>
        </w:rPr>
      </w:pPr>
      <w:r w:rsidRPr="00ED5F7F">
        <w:rPr>
          <w:sz w:val="28"/>
          <w:szCs w:val="28"/>
        </w:rPr>
        <w:t>12) Увеличение доли детей-сирот и детей, оставшихся без попечения родителей, успешно социализированных, к 2026 году до 100%, в том числе по годам:</w:t>
      </w:r>
    </w:p>
    <w:p w:rsidR="005052BB" w:rsidRPr="00ED5F7F" w:rsidRDefault="005052BB" w:rsidP="005052BB">
      <w:pPr>
        <w:ind w:left="97"/>
        <w:rPr>
          <w:sz w:val="28"/>
          <w:szCs w:val="28"/>
        </w:rPr>
      </w:pPr>
      <w:r w:rsidRPr="00ED5F7F">
        <w:rPr>
          <w:sz w:val="28"/>
          <w:szCs w:val="28"/>
        </w:rPr>
        <w:t>2020 год – 98%;</w:t>
      </w:r>
    </w:p>
    <w:p w:rsidR="005052BB" w:rsidRPr="00ED5F7F" w:rsidRDefault="005052BB" w:rsidP="005052BB">
      <w:pPr>
        <w:ind w:left="97"/>
        <w:rPr>
          <w:sz w:val="28"/>
          <w:szCs w:val="28"/>
        </w:rPr>
      </w:pPr>
      <w:r w:rsidRPr="00ED5F7F">
        <w:rPr>
          <w:sz w:val="28"/>
          <w:szCs w:val="28"/>
        </w:rPr>
        <w:t>2021 год – 99%;</w:t>
      </w:r>
    </w:p>
    <w:p w:rsidR="005052BB" w:rsidRPr="00ED5F7F" w:rsidRDefault="005052BB" w:rsidP="005052BB">
      <w:pPr>
        <w:ind w:left="97"/>
        <w:rPr>
          <w:sz w:val="28"/>
          <w:szCs w:val="28"/>
        </w:rPr>
      </w:pPr>
      <w:r w:rsidRPr="00ED5F7F">
        <w:rPr>
          <w:sz w:val="28"/>
          <w:szCs w:val="28"/>
        </w:rPr>
        <w:t>2022 год – 99,5%;</w:t>
      </w:r>
    </w:p>
    <w:p w:rsidR="005052BB" w:rsidRPr="00ED5F7F" w:rsidRDefault="005052BB" w:rsidP="005052BB">
      <w:pPr>
        <w:ind w:left="97"/>
        <w:rPr>
          <w:sz w:val="28"/>
          <w:szCs w:val="28"/>
        </w:rPr>
      </w:pPr>
      <w:r w:rsidRPr="00ED5F7F">
        <w:rPr>
          <w:sz w:val="28"/>
          <w:szCs w:val="28"/>
        </w:rPr>
        <w:t>2023 год – 100%;</w:t>
      </w:r>
    </w:p>
    <w:p w:rsidR="005052BB" w:rsidRPr="00ED5F7F" w:rsidRDefault="005052BB" w:rsidP="005052BB">
      <w:pPr>
        <w:ind w:left="97"/>
        <w:rPr>
          <w:sz w:val="28"/>
          <w:szCs w:val="28"/>
        </w:rPr>
      </w:pPr>
      <w:r w:rsidRPr="00ED5F7F">
        <w:rPr>
          <w:sz w:val="28"/>
          <w:szCs w:val="28"/>
        </w:rPr>
        <w:t>2024 год – 100%;</w:t>
      </w:r>
    </w:p>
    <w:p w:rsidR="005052BB" w:rsidRPr="00ED5F7F" w:rsidRDefault="005052BB" w:rsidP="005052BB">
      <w:pPr>
        <w:ind w:left="97"/>
        <w:rPr>
          <w:sz w:val="28"/>
          <w:szCs w:val="28"/>
        </w:rPr>
      </w:pPr>
      <w:r w:rsidRPr="00ED5F7F">
        <w:rPr>
          <w:sz w:val="28"/>
          <w:szCs w:val="28"/>
        </w:rPr>
        <w:t>2025 год – 100%;</w:t>
      </w:r>
    </w:p>
    <w:p w:rsidR="005052BB" w:rsidRPr="00ED5F7F" w:rsidRDefault="005052BB" w:rsidP="005052BB">
      <w:pPr>
        <w:ind w:left="5"/>
        <w:rPr>
          <w:color w:val="FF0000"/>
          <w:sz w:val="28"/>
          <w:szCs w:val="28"/>
        </w:rPr>
      </w:pPr>
      <w:r w:rsidRPr="00ED5F7F">
        <w:rPr>
          <w:color w:val="FF0000"/>
          <w:sz w:val="28"/>
          <w:szCs w:val="28"/>
        </w:rPr>
        <w:t xml:space="preserve"> </w:t>
      </w:r>
      <w:r w:rsidRPr="00ED5F7F">
        <w:rPr>
          <w:sz w:val="28"/>
          <w:szCs w:val="28"/>
        </w:rPr>
        <w:t>2026 год – 100 %.</w:t>
      </w:r>
    </w:p>
    <w:p w:rsidR="005052BB" w:rsidRPr="00ED5F7F" w:rsidRDefault="005052BB" w:rsidP="005052BB">
      <w:pPr>
        <w:tabs>
          <w:tab w:val="left" w:pos="1920"/>
        </w:tabs>
        <w:ind w:firstLine="567"/>
        <w:jc w:val="both"/>
        <w:rPr>
          <w:sz w:val="28"/>
          <w:szCs w:val="28"/>
        </w:rPr>
      </w:pPr>
      <w:r w:rsidRPr="00ED5F7F">
        <w:rPr>
          <w:sz w:val="28"/>
          <w:szCs w:val="28"/>
        </w:rPr>
        <w:t>Значение ожидаемого результата определяется как отношение численности детей-сирот и детей, оставшихся без попечения родителей, успешно социализированных от общего числа детей-сирот и детей, оставшихся без попечения родителей. При расчете показателей используются данные анкетирования, проводимого Комитетом по образованию. Значение ожидаемого результата определяется в единицах.</w:t>
      </w:r>
    </w:p>
    <w:p w:rsidR="005052BB" w:rsidRPr="00ED5F7F" w:rsidRDefault="005052BB" w:rsidP="005052BB">
      <w:pPr>
        <w:tabs>
          <w:tab w:val="left" w:pos="1920"/>
        </w:tabs>
        <w:ind w:firstLine="567"/>
        <w:jc w:val="both"/>
        <w:rPr>
          <w:sz w:val="28"/>
          <w:szCs w:val="28"/>
        </w:rPr>
      </w:pPr>
      <w:r w:rsidRPr="00ED5F7F">
        <w:rPr>
          <w:sz w:val="28"/>
          <w:szCs w:val="28"/>
        </w:rPr>
        <w:t xml:space="preserve">Значения </w:t>
      </w:r>
      <w:proofErr w:type="gramStart"/>
      <w:r w:rsidRPr="00ED5F7F">
        <w:rPr>
          <w:sz w:val="28"/>
          <w:szCs w:val="28"/>
        </w:rPr>
        <w:t>показателей оценки ожидаемых результатов реализации подпрограммы</w:t>
      </w:r>
      <w:proofErr w:type="gramEnd"/>
      <w:r w:rsidRPr="00ED5F7F">
        <w:rPr>
          <w:sz w:val="28"/>
          <w:szCs w:val="28"/>
        </w:rPr>
        <w:t xml:space="preserve"> по годам приведены в приложении N 1 к муниципальной программе.</w:t>
      </w:r>
    </w:p>
    <w:p w:rsidR="005052BB" w:rsidRPr="00ED5F7F" w:rsidRDefault="005052BB" w:rsidP="005052BB">
      <w:pPr>
        <w:rPr>
          <w:sz w:val="28"/>
          <w:szCs w:val="28"/>
        </w:rPr>
      </w:pPr>
    </w:p>
    <w:p w:rsidR="005052BB" w:rsidRPr="00ED5F7F" w:rsidRDefault="005052BB" w:rsidP="005052BB">
      <w:pPr>
        <w:tabs>
          <w:tab w:val="left" w:pos="2250"/>
        </w:tabs>
        <w:jc w:val="center"/>
        <w:rPr>
          <w:b/>
          <w:bCs/>
          <w:sz w:val="28"/>
          <w:szCs w:val="28"/>
        </w:rPr>
      </w:pPr>
    </w:p>
    <w:p w:rsidR="005052BB" w:rsidRPr="00ED5F7F" w:rsidRDefault="005052BB" w:rsidP="005052BB">
      <w:pPr>
        <w:tabs>
          <w:tab w:val="left" w:pos="2250"/>
        </w:tabs>
        <w:jc w:val="center"/>
        <w:rPr>
          <w:b/>
          <w:bCs/>
          <w:sz w:val="28"/>
          <w:szCs w:val="28"/>
        </w:rPr>
      </w:pPr>
      <w:r w:rsidRPr="00ED5F7F">
        <w:rPr>
          <w:b/>
          <w:bCs/>
          <w:sz w:val="28"/>
          <w:szCs w:val="28"/>
        </w:rPr>
        <w:lastRenderedPageBreak/>
        <w:t>Раздел 5. Срок реализации муниципальной программы</w:t>
      </w:r>
    </w:p>
    <w:p w:rsidR="005052BB" w:rsidRPr="00ED5F7F" w:rsidRDefault="005052BB" w:rsidP="005052BB">
      <w:pPr>
        <w:tabs>
          <w:tab w:val="left" w:pos="2250"/>
        </w:tabs>
        <w:jc w:val="center"/>
        <w:rPr>
          <w:sz w:val="28"/>
          <w:szCs w:val="28"/>
        </w:rPr>
      </w:pPr>
    </w:p>
    <w:p w:rsidR="005052BB" w:rsidRPr="00ED5F7F" w:rsidRDefault="005052BB" w:rsidP="005052BB">
      <w:pPr>
        <w:tabs>
          <w:tab w:val="left" w:pos="2250"/>
        </w:tabs>
        <w:ind w:firstLine="567"/>
        <w:jc w:val="both"/>
        <w:rPr>
          <w:sz w:val="28"/>
          <w:szCs w:val="28"/>
        </w:rPr>
      </w:pPr>
      <w:r w:rsidRPr="00ED5F7F">
        <w:rPr>
          <w:sz w:val="28"/>
          <w:szCs w:val="28"/>
        </w:rPr>
        <w:t>Общий срок реализации настоящей муниципальной программы составляет 7 лет, рассчитан на период 2020 – 2026</w:t>
      </w:r>
      <w:r w:rsidRPr="00ED5F7F">
        <w:rPr>
          <w:color w:val="FF0000"/>
          <w:sz w:val="28"/>
          <w:szCs w:val="28"/>
        </w:rPr>
        <w:t xml:space="preserve"> </w:t>
      </w:r>
      <w:r w:rsidRPr="00ED5F7F">
        <w:rPr>
          <w:sz w:val="28"/>
          <w:szCs w:val="28"/>
        </w:rPr>
        <w:t>годы. Выделение отдельных этапов ее реализации не предусматривается.</w:t>
      </w:r>
    </w:p>
    <w:p w:rsidR="005052BB" w:rsidRPr="00ED5F7F" w:rsidRDefault="005052BB" w:rsidP="005052BB">
      <w:pPr>
        <w:tabs>
          <w:tab w:val="left" w:pos="2250"/>
        </w:tabs>
        <w:ind w:firstLine="567"/>
        <w:jc w:val="both"/>
        <w:rPr>
          <w:sz w:val="28"/>
          <w:szCs w:val="28"/>
        </w:rPr>
      </w:pPr>
    </w:p>
    <w:p w:rsidR="005052BB" w:rsidRPr="00ED5F7F" w:rsidRDefault="005052BB" w:rsidP="005052BB">
      <w:pPr>
        <w:tabs>
          <w:tab w:val="left" w:pos="2250"/>
        </w:tabs>
        <w:ind w:firstLine="567"/>
        <w:jc w:val="center"/>
        <w:rPr>
          <w:b/>
          <w:bCs/>
          <w:sz w:val="28"/>
          <w:szCs w:val="28"/>
        </w:rPr>
      </w:pPr>
      <w:r w:rsidRPr="00ED5F7F">
        <w:rPr>
          <w:b/>
          <w:bCs/>
          <w:sz w:val="28"/>
          <w:szCs w:val="28"/>
        </w:rPr>
        <w:t>Раздел 6. Объем и источники финансирования муниципальной программы в целом и по годам ее реализации, а также обоснование потребности в необходимых финансовых ресурсах</w:t>
      </w:r>
    </w:p>
    <w:p w:rsidR="005052BB" w:rsidRPr="00ED5F7F" w:rsidRDefault="005052BB" w:rsidP="005052BB">
      <w:pPr>
        <w:tabs>
          <w:tab w:val="left" w:pos="2250"/>
        </w:tabs>
        <w:ind w:firstLine="567"/>
        <w:jc w:val="both"/>
        <w:rPr>
          <w:b/>
          <w:bCs/>
          <w:sz w:val="28"/>
          <w:szCs w:val="28"/>
        </w:rPr>
      </w:pPr>
    </w:p>
    <w:p w:rsidR="005052BB" w:rsidRPr="00ED5F7F" w:rsidRDefault="005052BB" w:rsidP="005052BB">
      <w:pPr>
        <w:jc w:val="both"/>
        <w:rPr>
          <w:sz w:val="28"/>
          <w:szCs w:val="28"/>
        </w:rPr>
      </w:pPr>
      <w:r w:rsidRPr="00ED5F7F">
        <w:rPr>
          <w:sz w:val="28"/>
          <w:szCs w:val="28"/>
        </w:rPr>
        <w:t>Общий объем финансирования муниципальной программы составляет</w:t>
      </w:r>
    </w:p>
    <w:p w:rsidR="005052BB" w:rsidRPr="00ED5F7F" w:rsidRDefault="005052BB" w:rsidP="005052BB">
      <w:pPr>
        <w:rPr>
          <w:sz w:val="28"/>
          <w:szCs w:val="28"/>
        </w:rPr>
      </w:pPr>
      <w:r w:rsidRPr="00ED5F7F">
        <w:rPr>
          <w:color w:val="000000"/>
          <w:sz w:val="28"/>
          <w:szCs w:val="28"/>
        </w:rPr>
        <w:t xml:space="preserve">3 060 483 138,71 </w:t>
      </w:r>
      <w:r w:rsidRPr="00ED5F7F">
        <w:rPr>
          <w:sz w:val="28"/>
          <w:szCs w:val="28"/>
        </w:rPr>
        <w:t xml:space="preserve">рублей, в </w:t>
      </w:r>
      <w:proofErr w:type="spellStart"/>
      <w:r w:rsidRPr="00ED5F7F">
        <w:rPr>
          <w:sz w:val="28"/>
          <w:szCs w:val="28"/>
        </w:rPr>
        <w:t>т.ч</w:t>
      </w:r>
      <w:proofErr w:type="spellEnd"/>
      <w:r w:rsidRPr="00ED5F7F">
        <w:rPr>
          <w:sz w:val="28"/>
          <w:szCs w:val="28"/>
        </w:rPr>
        <w:t>. по годам реализации:</w:t>
      </w:r>
    </w:p>
    <w:p w:rsidR="005052BB" w:rsidRPr="00ED5F7F" w:rsidRDefault="005052BB" w:rsidP="005052BB">
      <w:pPr>
        <w:ind w:left="5"/>
        <w:rPr>
          <w:sz w:val="28"/>
          <w:szCs w:val="28"/>
        </w:rPr>
      </w:pPr>
      <w:r w:rsidRPr="00ED5F7F">
        <w:rPr>
          <w:sz w:val="28"/>
          <w:szCs w:val="28"/>
        </w:rPr>
        <w:t xml:space="preserve">2020 - 378 493 299,17 рублей; </w:t>
      </w:r>
    </w:p>
    <w:p w:rsidR="005052BB" w:rsidRPr="00ED5F7F" w:rsidRDefault="005052BB" w:rsidP="005052BB">
      <w:pPr>
        <w:ind w:left="5"/>
        <w:rPr>
          <w:sz w:val="28"/>
          <w:szCs w:val="28"/>
        </w:rPr>
      </w:pPr>
      <w:r w:rsidRPr="00ED5F7F">
        <w:rPr>
          <w:sz w:val="28"/>
          <w:szCs w:val="28"/>
        </w:rPr>
        <w:t>2021 - 416 751 318,75</w:t>
      </w:r>
      <w:r w:rsidRPr="00ED5F7F">
        <w:t xml:space="preserve"> рублей;</w:t>
      </w:r>
    </w:p>
    <w:p w:rsidR="005052BB" w:rsidRPr="00ED5F7F" w:rsidRDefault="005052BB" w:rsidP="005052BB">
      <w:pPr>
        <w:ind w:left="5"/>
        <w:rPr>
          <w:sz w:val="28"/>
          <w:szCs w:val="28"/>
        </w:rPr>
      </w:pPr>
      <w:r w:rsidRPr="00ED5F7F">
        <w:rPr>
          <w:sz w:val="28"/>
          <w:szCs w:val="28"/>
        </w:rPr>
        <w:t xml:space="preserve">2022 – 491 276 798,26 </w:t>
      </w:r>
      <w:r w:rsidRPr="00ED5F7F">
        <w:rPr>
          <w:sz w:val="28"/>
          <w:szCs w:val="28"/>
          <w:shd w:val="clear" w:color="auto" w:fill="FFFFFF" w:themeFill="background1"/>
        </w:rPr>
        <w:t>рублей</w:t>
      </w:r>
      <w:r w:rsidRPr="00ED5F7F">
        <w:rPr>
          <w:sz w:val="28"/>
          <w:szCs w:val="28"/>
        </w:rPr>
        <w:t xml:space="preserve">;  </w:t>
      </w:r>
    </w:p>
    <w:p w:rsidR="005052BB" w:rsidRPr="008535A6" w:rsidRDefault="005052BB" w:rsidP="005052BB">
      <w:pPr>
        <w:jc w:val="both"/>
        <w:rPr>
          <w:sz w:val="28"/>
          <w:szCs w:val="28"/>
          <w:highlight w:val="yellow"/>
        </w:rPr>
      </w:pPr>
      <w:r w:rsidRPr="008535A6">
        <w:rPr>
          <w:sz w:val="28"/>
          <w:szCs w:val="28"/>
          <w:highlight w:val="yellow"/>
        </w:rPr>
        <w:t xml:space="preserve">2023 – 526 439 842,07 рублей; </w:t>
      </w:r>
    </w:p>
    <w:p w:rsidR="005052BB" w:rsidRPr="008535A6" w:rsidRDefault="005052BB" w:rsidP="005052BB">
      <w:pPr>
        <w:jc w:val="both"/>
        <w:rPr>
          <w:sz w:val="28"/>
          <w:szCs w:val="28"/>
          <w:highlight w:val="yellow"/>
        </w:rPr>
      </w:pPr>
      <w:r w:rsidRPr="008535A6">
        <w:rPr>
          <w:sz w:val="28"/>
          <w:szCs w:val="28"/>
          <w:highlight w:val="yellow"/>
        </w:rPr>
        <w:t xml:space="preserve">2024 – 557 432 782,13 рублей; </w:t>
      </w:r>
    </w:p>
    <w:p w:rsidR="005052BB" w:rsidRPr="008535A6" w:rsidRDefault="005052BB" w:rsidP="005052BB">
      <w:pPr>
        <w:jc w:val="both"/>
        <w:rPr>
          <w:sz w:val="28"/>
          <w:szCs w:val="28"/>
          <w:highlight w:val="yellow"/>
        </w:rPr>
      </w:pPr>
      <w:r w:rsidRPr="008535A6">
        <w:rPr>
          <w:sz w:val="28"/>
          <w:szCs w:val="28"/>
          <w:highlight w:val="yellow"/>
        </w:rPr>
        <w:t xml:space="preserve">2025 –  </w:t>
      </w:r>
      <w:r w:rsidRPr="008535A6">
        <w:rPr>
          <w:bCs/>
          <w:sz w:val="28"/>
          <w:szCs w:val="28"/>
          <w:highlight w:val="yellow"/>
        </w:rPr>
        <w:t xml:space="preserve">406 219 325,82 </w:t>
      </w:r>
      <w:r w:rsidRPr="008535A6">
        <w:rPr>
          <w:sz w:val="28"/>
          <w:szCs w:val="28"/>
          <w:highlight w:val="yellow"/>
        </w:rPr>
        <w:t>рублей;</w:t>
      </w:r>
    </w:p>
    <w:p w:rsidR="005052BB" w:rsidRPr="008535A6" w:rsidRDefault="005052BB" w:rsidP="005052BB">
      <w:pPr>
        <w:jc w:val="both"/>
        <w:rPr>
          <w:sz w:val="28"/>
          <w:szCs w:val="28"/>
          <w:highlight w:val="yellow"/>
        </w:rPr>
      </w:pPr>
      <w:r w:rsidRPr="008535A6">
        <w:rPr>
          <w:sz w:val="28"/>
          <w:szCs w:val="28"/>
          <w:highlight w:val="yellow"/>
        </w:rPr>
        <w:t xml:space="preserve">2026 – </w:t>
      </w:r>
      <w:r w:rsidRPr="008535A6">
        <w:rPr>
          <w:bCs/>
          <w:sz w:val="28"/>
          <w:szCs w:val="28"/>
          <w:highlight w:val="yellow"/>
        </w:rPr>
        <w:t xml:space="preserve">391 239 012, 55 </w:t>
      </w:r>
      <w:r w:rsidRPr="008535A6">
        <w:rPr>
          <w:sz w:val="28"/>
          <w:szCs w:val="28"/>
          <w:highlight w:val="yellow"/>
        </w:rPr>
        <w:t>рублей.</w:t>
      </w:r>
    </w:p>
    <w:p w:rsidR="005052BB" w:rsidRPr="00ED5F7F" w:rsidRDefault="005052BB" w:rsidP="005052BB">
      <w:pPr>
        <w:jc w:val="both"/>
        <w:rPr>
          <w:sz w:val="28"/>
          <w:szCs w:val="28"/>
        </w:rPr>
      </w:pPr>
      <w:r w:rsidRPr="00ED5F7F">
        <w:rPr>
          <w:sz w:val="28"/>
          <w:szCs w:val="28"/>
        </w:rPr>
        <w:t>Источниками финансирования муниципальной программы являются налоговые и неналоговые доходы районного бюджета, поступления нецелевого и целевого характера из областного бюджета.</w:t>
      </w:r>
    </w:p>
    <w:p w:rsidR="005052BB" w:rsidRPr="00ED5F7F" w:rsidRDefault="005052BB" w:rsidP="005052BB">
      <w:pPr>
        <w:tabs>
          <w:tab w:val="left" w:pos="2250"/>
        </w:tabs>
        <w:ind w:firstLine="567"/>
        <w:jc w:val="both"/>
        <w:rPr>
          <w:sz w:val="28"/>
          <w:szCs w:val="28"/>
        </w:rPr>
      </w:pPr>
      <w:r w:rsidRPr="00ED5F7F">
        <w:rPr>
          <w:sz w:val="28"/>
          <w:szCs w:val="28"/>
        </w:rPr>
        <w:t>Указанный объем финансирования предусмотрен на реализацию подпрограмм:</w:t>
      </w:r>
    </w:p>
    <w:p w:rsidR="005052BB" w:rsidRPr="00ED5F7F" w:rsidRDefault="005052BB" w:rsidP="005052BB">
      <w:pPr>
        <w:tabs>
          <w:tab w:val="left" w:pos="2250"/>
        </w:tabs>
        <w:ind w:firstLine="567"/>
        <w:jc w:val="both"/>
        <w:rPr>
          <w:sz w:val="28"/>
          <w:szCs w:val="28"/>
        </w:rPr>
      </w:pPr>
      <w:r w:rsidRPr="00ED5F7F">
        <w:rPr>
          <w:sz w:val="28"/>
          <w:szCs w:val="28"/>
        </w:rPr>
        <w:t xml:space="preserve">1) «Доступность качественного образования на территории </w:t>
      </w:r>
      <w:proofErr w:type="gramStart"/>
      <w:r w:rsidRPr="00ED5F7F">
        <w:rPr>
          <w:sz w:val="28"/>
          <w:szCs w:val="28"/>
        </w:rPr>
        <w:t>Русско-Полянского</w:t>
      </w:r>
      <w:proofErr w:type="gramEnd"/>
      <w:r w:rsidRPr="00ED5F7F">
        <w:rPr>
          <w:sz w:val="28"/>
          <w:szCs w:val="28"/>
        </w:rPr>
        <w:t xml:space="preserve"> муниципального района Омской области»;</w:t>
      </w:r>
    </w:p>
    <w:p w:rsidR="005052BB" w:rsidRPr="00ED5F7F" w:rsidRDefault="005052BB" w:rsidP="005052BB">
      <w:pPr>
        <w:tabs>
          <w:tab w:val="left" w:pos="2250"/>
        </w:tabs>
        <w:ind w:firstLine="567"/>
        <w:jc w:val="both"/>
        <w:rPr>
          <w:sz w:val="28"/>
          <w:szCs w:val="28"/>
        </w:rPr>
      </w:pPr>
      <w:r w:rsidRPr="00ED5F7F">
        <w:rPr>
          <w:sz w:val="28"/>
          <w:szCs w:val="28"/>
        </w:rPr>
        <w:t xml:space="preserve">Общий объем финансирования подпрограммы </w:t>
      </w:r>
      <w:r w:rsidRPr="008535A6">
        <w:rPr>
          <w:sz w:val="28"/>
          <w:szCs w:val="28"/>
          <w:highlight w:val="yellow"/>
        </w:rPr>
        <w:t>составит  3</w:t>
      </w:r>
      <w:r w:rsidRPr="004136E8">
        <w:rPr>
          <w:sz w:val="28"/>
          <w:szCs w:val="28"/>
          <w:highlight w:val="yellow"/>
        </w:rPr>
        <w:t xml:space="preserve"> 089 481 947, 75  </w:t>
      </w:r>
      <w:r w:rsidRPr="004136E8">
        <w:rPr>
          <w:sz w:val="28"/>
          <w:szCs w:val="28"/>
        </w:rPr>
        <w:t>рублей, в том числе по годам реализации:</w:t>
      </w:r>
    </w:p>
    <w:p w:rsidR="005052BB" w:rsidRPr="00ED5F7F" w:rsidRDefault="005052BB" w:rsidP="005052BB">
      <w:pPr>
        <w:autoSpaceDE w:val="0"/>
        <w:autoSpaceDN w:val="0"/>
        <w:adjustRightInd w:val="0"/>
        <w:jc w:val="both"/>
        <w:rPr>
          <w:sz w:val="28"/>
          <w:szCs w:val="28"/>
        </w:rPr>
      </w:pPr>
      <w:r w:rsidRPr="00ED5F7F">
        <w:rPr>
          <w:sz w:val="28"/>
          <w:szCs w:val="28"/>
        </w:rPr>
        <w:t xml:space="preserve">2020 - 366 667 860,17рублей; </w:t>
      </w:r>
    </w:p>
    <w:p w:rsidR="005052BB" w:rsidRPr="00ED5F7F" w:rsidRDefault="005052BB" w:rsidP="005052BB">
      <w:pPr>
        <w:autoSpaceDE w:val="0"/>
        <w:autoSpaceDN w:val="0"/>
        <w:adjustRightInd w:val="0"/>
        <w:jc w:val="both"/>
        <w:rPr>
          <w:sz w:val="28"/>
          <w:szCs w:val="28"/>
        </w:rPr>
      </w:pPr>
      <w:r w:rsidRPr="00ED5F7F">
        <w:rPr>
          <w:sz w:val="28"/>
          <w:szCs w:val="28"/>
        </w:rPr>
        <w:t>2021 – 406 374 915,75 рублей;</w:t>
      </w:r>
    </w:p>
    <w:p w:rsidR="005052BB" w:rsidRPr="00ED5F7F" w:rsidRDefault="005052BB" w:rsidP="005052BB">
      <w:pPr>
        <w:autoSpaceDE w:val="0"/>
        <w:autoSpaceDN w:val="0"/>
        <w:adjustRightInd w:val="0"/>
        <w:jc w:val="both"/>
        <w:rPr>
          <w:sz w:val="28"/>
          <w:szCs w:val="28"/>
        </w:rPr>
      </w:pPr>
      <w:r w:rsidRPr="00ED5F7F">
        <w:rPr>
          <w:sz w:val="28"/>
          <w:szCs w:val="28"/>
        </w:rPr>
        <w:t xml:space="preserve">2022– 481 374 006,26 рублей; </w:t>
      </w:r>
    </w:p>
    <w:p w:rsidR="005052BB" w:rsidRPr="008535A6" w:rsidRDefault="005052BB" w:rsidP="005052BB">
      <w:pPr>
        <w:autoSpaceDE w:val="0"/>
        <w:autoSpaceDN w:val="0"/>
        <w:adjustRightInd w:val="0"/>
        <w:jc w:val="both"/>
        <w:rPr>
          <w:sz w:val="28"/>
          <w:szCs w:val="28"/>
          <w:highlight w:val="yellow"/>
        </w:rPr>
      </w:pPr>
      <w:r w:rsidRPr="008535A6">
        <w:rPr>
          <w:sz w:val="28"/>
          <w:szCs w:val="28"/>
          <w:highlight w:val="yellow"/>
        </w:rPr>
        <w:t>2023 – 515 624 469,07</w:t>
      </w:r>
      <w:r>
        <w:rPr>
          <w:sz w:val="28"/>
          <w:szCs w:val="28"/>
          <w:highlight w:val="yellow"/>
        </w:rPr>
        <w:t xml:space="preserve"> рублей;</w:t>
      </w:r>
    </w:p>
    <w:p w:rsidR="005052BB" w:rsidRPr="008535A6" w:rsidRDefault="005052BB" w:rsidP="005052BB">
      <w:pPr>
        <w:autoSpaceDE w:val="0"/>
        <w:autoSpaceDN w:val="0"/>
        <w:adjustRightInd w:val="0"/>
        <w:jc w:val="both"/>
        <w:rPr>
          <w:sz w:val="28"/>
          <w:szCs w:val="28"/>
          <w:highlight w:val="yellow"/>
        </w:rPr>
      </w:pPr>
      <w:r w:rsidRPr="008535A6">
        <w:rPr>
          <w:sz w:val="28"/>
          <w:szCs w:val="28"/>
          <w:highlight w:val="yellow"/>
        </w:rPr>
        <w:t>2024– 545 179 788,13</w:t>
      </w:r>
      <w:r>
        <w:rPr>
          <w:sz w:val="28"/>
          <w:szCs w:val="28"/>
          <w:highlight w:val="yellow"/>
        </w:rPr>
        <w:t xml:space="preserve"> рублей;</w:t>
      </w:r>
    </w:p>
    <w:p w:rsidR="005052BB" w:rsidRPr="008535A6" w:rsidRDefault="005052BB" w:rsidP="005052BB">
      <w:pPr>
        <w:autoSpaceDE w:val="0"/>
        <w:autoSpaceDN w:val="0"/>
        <w:adjustRightInd w:val="0"/>
        <w:jc w:val="both"/>
        <w:rPr>
          <w:sz w:val="28"/>
          <w:szCs w:val="28"/>
          <w:highlight w:val="yellow"/>
        </w:rPr>
      </w:pPr>
      <w:r w:rsidRPr="008535A6">
        <w:rPr>
          <w:sz w:val="28"/>
          <w:szCs w:val="28"/>
          <w:highlight w:val="yellow"/>
        </w:rPr>
        <w:t>2025 –394 620 610,82</w:t>
      </w:r>
      <w:r>
        <w:rPr>
          <w:sz w:val="28"/>
          <w:szCs w:val="28"/>
          <w:highlight w:val="yellow"/>
        </w:rPr>
        <w:t xml:space="preserve"> рублей;</w:t>
      </w:r>
    </w:p>
    <w:p w:rsidR="005052BB" w:rsidRPr="00ED5F7F" w:rsidRDefault="005052BB" w:rsidP="005052BB">
      <w:pPr>
        <w:ind w:left="5"/>
        <w:rPr>
          <w:sz w:val="28"/>
          <w:szCs w:val="28"/>
        </w:rPr>
      </w:pPr>
      <w:r w:rsidRPr="008535A6">
        <w:rPr>
          <w:sz w:val="28"/>
          <w:szCs w:val="28"/>
          <w:highlight w:val="yellow"/>
        </w:rPr>
        <w:t>2026 – 379 </w:t>
      </w:r>
      <w:r w:rsidRPr="004136E8">
        <w:rPr>
          <w:sz w:val="28"/>
          <w:szCs w:val="28"/>
          <w:highlight w:val="yellow"/>
        </w:rPr>
        <w:t>640 297,</w:t>
      </w:r>
      <w:r w:rsidRPr="008535A6">
        <w:rPr>
          <w:sz w:val="28"/>
          <w:szCs w:val="28"/>
          <w:highlight w:val="yellow"/>
        </w:rPr>
        <w:t>55 рублей</w:t>
      </w:r>
      <w:r>
        <w:rPr>
          <w:sz w:val="28"/>
          <w:szCs w:val="28"/>
        </w:rPr>
        <w:t>.</w:t>
      </w:r>
    </w:p>
    <w:p w:rsidR="005052BB" w:rsidRPr="00ED5F7F" w:rsidRDefault="005052BB" w:rsidP="005052BB">
      <w:pPr>
        <w:tabs>
          <w:tab w:val="left" w:pos="2250"/>
        </w:tabs>
        <w:ind w:firstLine="567"/>
        <w:jc w:val="both"/>
        <w:rPr>
          <w:sz w:val="28"/>
          <w:szCs w:val="28"/>
        </w:rPr>
      </w:pPr>
      <w:r w:rsidRPr="00ED5F7F">
        <w:rPr>
          <w:sz w:val="28"/>
          <w:szCs w:val="28"/>
        </w:rPr>
        <w:t>2) «Жизнеустройство детей, оставшихся без попечения родителей».</w:t>
      </w:r>
    </w:p>
    <w:p w:rsidR="005052BB" w:rsidRPr="00ED5F7F" w:rsidRDefault="005052BB" w:rsidP="005052BB">
      <w:pPr>
        <w:autoSpaceDE w:val="0"/>
        <w:autoSpaceDN w:val="0"/>
        <w:adjustRightInd w:val="0"/>
        <w:ind w:firstLine="540"/>
        <w:jc w:val="both"/>
        <w:rPr>
          <w:sz w:val="28"/>
          <w:szCs w:val="28"/>
        </w:rPr>
      </w:pPr>
      <w:r w:rsidRPr="00ED5F7F">
        <w:rPr>
          <w:sz w:val="28"/>
          <w:szCs w:val="28"/>
        </w:rPr>
        <w:t xml:space="preserve">Общий объем финансирования подпрограммы составит </w:t>
      </w:r>
      <w:r w:rsidRPr="004136E8">
        <w:rPr>
          <w:sz w:val="28"/>
          <w:szCs w:val="28"/>
          <w:highlight w:val="yellow"/>
        </w:rPr>
        <w:t>78 370 431,00</w:t>
      </w:r>
      <w:r>
        <w:rPr>
          <w:sz w:val="28"/>
          <w:szCs w:val="28"/>
        </w:rPr>
        <w:t xml:space="preserve"> </w:t>
      </w:r>
      <w:r w:rsidRPr="00ED5F7F">
        <w:rPr>
          <w:sz w:val="28"/>
          <w:szCs w:val="28"/>
        </w:rPr>
        <w:t>рублей, в том числе по годам реализации:</w:t>
      </w:r>
    </w:p>
    <w:p w:rsidR="005052BB" w:rsidRPr="00ED5F7F" w:rsidRDefault="005052BB" w:rsidP="005052BB">
      <w:pPr>
        <w:autoSpaceDE w:val="0"/>
        <w:autoSpaceDN w:val="0"/>
        <w:adjustRightInd w:val="0"/>
        <w:ind w:left="1080" w:hanging="1080"/>
        <w:jc w:val="both"/>
        <w:rPr>
          <w:sz w:val="28"/>
          <w:szCs w:val="28"/>
        </w:rPr>
      </w:pPr>
      <w:r w:rsidRPr="00ED5F7F">
        <w:rPr>
          <w:sz w:val="28"/>
          <w:szCs w:val="28"/>
        </w:rPr>
        <w:t xml:space="preserve">2020 - 11 825 439,00 рублей; </w:t>
      </w:r>
    </w:p>
    <w:p w:rsidR="005052BB" w:rsidRPr="00ED5F7F" w:rsidRDefault="005052BB" w:rsidP="005052BB">
      <w:pPr>
        <w:autoSpaceDE w:val="0"/>
        <w:autoSpaceDN w:val="0"/>
        <w:adjustRightInd w:val="0"/>
        <w:ind w:left="1080" w:hanging="1080"/>
        <w:jc w:val="both"/>
        <w:rPr>
          <w:sz w:val="28"/>
          <w:szCs w:val="28"/>
        </w:rPr>
      </w:pPr>
      <w:r w:rsidRPr="00ED5F7F">
        <w:rPr>
          <w:sz w:val="28"/>
          <w:szCs w:val="28"/>
        </w:rPr>
        <w:t xml:space="preserve">2021 - 10 376 403,00 рублей; </w:t>
      </w:r>
    </w:p>
    <w:p w:rsidR="005052BB" w:rsidRPr="00ED5F7F" w:rsidRDefault="005052BB" w:rsidP="005052BB">
      <w:pPr>
        <w:autoSpaceDE w:val="0"/>
        <w:autoSpaceDN w:val="0"/>
        <w:adjustRightInd w:val="0"/>
        <w:ind w:left="1080" w:hanging="1080"/>
        <w:jc w:val="both"/>
        <w:rPr>
          <w:sz w:val="28"/>
          <w:szCs w:val="28"/>
        </w:rPr>
      </w:pPr>
      <w:r w:rsidRPr="00ED5F7F">
        <w:rPr>
          <w:sz w:val="28"/>
          <w:szCs w:val="28"/>
        </w:rPr>
        <w:t xml:space="preserve">2022 – 9 902 792,00 рублей; </w:t>
      </w:r>
    </w:p>
    <w:p w:rsidR="005052BB" w:rsidRPr="008535A6" w:rsidRDefault="005052BB" w:rsidP="005052BB">
      <w:pPr>
        <w:autoSpaceDE w:val="0"/>
        <w:autoSpaceDN w:val="0"/>
        <w:adjustRightInd w:val="0"/>
        <w:ind w:left="1080" w:hanging="1080"/>
        <w:jc w:val="both"/>
        <w:rPr>
          <w:sz w:val="28"/>
          <w:szCs w:val="28"/>
        </w:rPr>
      </w:pPr>
      <w:r w:rsidRPr="008535A6">
        <w:rPr>
          <w:sz w:val="28"/>
          <w:szCs w:val="28"/>
        </w:rPr>
        <w:t xml:space="preserve">2023 – 10 815 373,00 рублей; </w:t>
      </w:r>
    </w:p>
    <w:p w:rsidR="005052BB" w:rsidRPr="004136E8" w:rsidRDefault="005052BB" w:rsidP="005052BB">
      <w:pPr>
        <w:autoSpaceDE w:val="0"/>
        <w:autoSpaceDN w:val="0"/>
        <w:adjustRightInd w:val="0"/>
        <w:ind w:left="1080" w:hanging="1080"/>
        <w:jc w:val="both"/>
        <w:rPr>
          <w:sz w:val="28"/>
          <w:szCs w:val="28"/>
          <w:highlight w:val="yellow"/>
        </w:rPr>
      </w:pPr>
      <w:r w:rsidRPr="008535A6">
        <w:rPr>
          <w:sz w:val="28"/>
          <w:szCs w:val="28"/>
          <w:highlight w:val="yellow"/>
        </w:rPr>
        <w:t>2024 –12 </w:t>
      </w:r>
      <w:r w:rsidRPr="004136E8">
        <w:rPr>
          <w:sz w:val="28"/>
          <w:szCs w:val="28"/>
          <w:highlight w:val="yellow"/>
        </w:rPr>
        <w:t>252 994,00</w:t>
      </w:r>
      <w:r>
        <w:rPr>
          <w:sz w:val="28"/>
          <w:szCs w:val="28"/>
          <w:highlight w:val="yellow"/>
        </w:rPr>
        <w:t xml:space="preserve"> рублей;</w:t>
      </w:r>
    </w:p>
    <w:p w:rsidR="005052BB" w:rsidRPr="008535A6" w:rsidRDefault="005052BB" w:rsidP="005052BB">
      <w:pPr>
        <w:autoSpaceDE w:val="0"/>
        <w:autoSpaceDN w:val="0"/>
        <w:adjustRightInd w:val="0"/>
        <w:ind w:left="1080" w:hanging="1080"/>
        <w:jc w:val="both"/>
        <w:rPr>
          <w:sz w:val="28"/>
          <w:szCs w:val="28"/>
        </w:rPr>
      </w:pPr>
      <w:r w:rsidRPr="008535A6">
        <w:rPr>
          <w:sz w:val="28"/>
          <w:szCs w:val="28"/>
        </w:rPr>
        <w:t xml:space="preserve">2025 – 11 598 715,00 рублей; </w:t>
      </w:r>
    </w:p>
    <w:p w:rsidR="005052BB" w:rsidRPr="00ED5F7F" w:rsidRDefault="005052BB" w:rsidP="005052BB">
      <w:pPr>
        <w:ind w:left="5"/>
        <w:rPr>
          <w:sz w:val="28"/>
          <w:szCs w:val="28"/>
        </w:rPr>
      </w:pPr>
      <w:r w:rsidRPr="008535A6">
        <w:rPr>
          <w:sz w:val="28"/>
          <w:szCs w:val="28"/>
        </w:rPr>
        <w:t>2026 – 11 598 715,00 рублей.</w:t>
      </w:r>
    </w:p>
    <w:p w:rsidR="005052BB" w:rsidRPr="00ED5F7F" w:rsidRDefault="005052BB" w:rsidP="005052BB">
      <w:pPr>
        <w:tabs>
          <w:tab w:val="left" w:pos="2250"/>
        </w:tabs>
        <w:ind w:firstLine="567"/>
        <w:jc w:val="both"/>
        <w:rPr>
          <w:sz w:val="28"/>
          <w:szCs w:val="28"/>
        </w:rPr>
      </w:pPr>
      <w:r w:rsidRPr="00ED5F7F">
        <w:rPr>
          <w:sz w:val="28"/>
          <w:szCs w:val="28"/>
        </w:rPr>
        <w:lastRenderedPageBreak/>
        <w:t xml:space="preserve">Расходы на реализацию мероприятий подпрограммы «Доступность качественного образования на территории Русско-Полянского муниципального района Омской области» будут направлены </w:t>
      </w:r>
      <w:proofErr w:type="gramStart"/>
      <w:r w:rsidRPr="00ED5F7F">
        <w:rPr>
          <w:sz w:val="28"/>
          <w:szCs w:val="28"/>
        </w:rPr>
        <w:t>на</w:t>
      </w:r>
      <w:proofErr w:type="gramEnd"/>
      <w:r w:rsidRPr="00ED5F7F">
        <w:rPr>
          <w:sz w:val="28"/>
          <w:szCs w:val="28"/>
        </w:rPr>
        <w:t>:</w:t>
      </w:r>
    </w:p>
    <w:p w:rsidR="005052BB" w:rsidRPr="00ED5F7F" w:rsidRDefault="005052BB" w:rsidP="005052BB">
      <w:pPr>
        <w:tabs>
          <w:tab w:val="left" w:pos="2250"/>
        </w:tabs>
        <w:ind w:firstLine="567"/>
        <w:jc w:val="both"/>
        <w:rPr>
          <w:sz w:val="28"/>
          <w:szCs w:val="28"/>
        </w:rPr>
      </w:pPr>
      <w:r w:rsidRPr="00ED5F7F">
        <w:rPr>
          <w:sz w:val="28"/>
          <w:szCs w:val="28"/>
        </w:rPr>
        <w:t xml:space="preserve">- создание условий для организации образовательного процесса, обеспечения безопасности и охраны </w:t>
      </w:r>
      <w:proofErr w:type="gramStart"/>
      <w:r w:rsidRPr="00ED5F7F">
        <w:rPr>
          <w:sz w:val="28"/>
          <w:szCs w:val="28"/>
        </w:rPr>
        <w:t>здоровья</w:t>
      </w:r>
      <w:proofErr w:type="gramEnd"/>
      <w:r w:rsidRPr="00ED5F7F">
        <w:rPr>
          <w:sz w:val="28"/>
          <w:szCs w:val="28"/>
        </w:rPr>
        <w:t xml:space="preserve"> обучающихся в  муниципальных дошкольных образовательных организациях, общеобразовательных организациях, организациях дополнительного образования;</w:t>
      </w:r>
    </w:p>
    <w:p w:rsidR="005052BB" w:rsidRPr="00ED5F7F" w:rsidRDefault="005052BB" w:rsidP="005052BB">
      <w:pPr>
        <w:tabs>
          <w:tab w:val="left" w:pos="2250"/>
        </w:tabs>
        <w:ind w:firstLine="567"/>
        <w:jc w:val="both"/>
        <w:rPr>
          <w:sz w:val="28"/>
          <w:szCs w:val="28"/>
        </w:rPr>
      </w:pPr>
      <w:r w:rsidRPr="00ED5F7F">
        <w:rPr>
          <w:sz w:val="28"/>
          <w:szCs w:val="28"/>
        </w:rPr>
        <w:t>-реализацию муниципальных проектов «Успех каждого ребенка», «Современная школа», «Поддержка семей, имеющих детей»;</w:t>
      </w:r>
    </w:p>
    <w:p w:rsidR="005052BB" w:rsidRPr="00ED5F7F" w:rsidRDefault="005052BB" w:rsidP="005052BB">
      <w:pPr>
        <w:tabs>
          <w:tab w:val="left" w:pos="2250"/>
        </w:tabs>
        <w:ind w:firstLine="567"/>
        <w:jc w:val="both"/>
        <w:rPr>
          <w:sz w:val="28"/>
          <w:szCs w:val="28"/>
        </w:rPr>
      </w:pPr>
      <w:r w:rsidRPr="00ED5F7F">
        <w:rPr>
          <w:sz w:val="28"/>
          <w:szCs w:val="28"/>
        </w:rPr>
        <w:t>-  создание условий в общеобразовательных организациях, организациях дополнительного образования детей, для увеличения охвата детей с ограниченными возможностями здоровья и детей-инвалидов дополнительным образованием;</w:t>
      </w:r>
    </w:p>
    <w:p w:rsidR="005052BB" w:rsidRPr="00ED5F7F" w:rsidRDefault="005052BB" w:rsidP="005052BB">
      <w:pPr>
        <w:tabs>
          <w:tab w:val="left" w:pos="2250"/>
        </w:tabs>
        <w:ind w:firstLine="567"/>
        <w:jc w:val="both"/>
        <w:rPr>
          <w:sz w:val="28"/>
          <w:szCs w:val="28"/>
        </w:rPr>
      </w:pPr>
      <w:r w:rsidRPr="00ED5F7F">
        <w:rPr>
          <w:sz w:val="28"/>
          <w:szCs w:val="28"/>
        </w:rPr>
        <w:t>- развитие системы профессиональной ориентации обучающихся,  формирование эффективной системы выявления, поддержки и развития способностей и талантов у детей и молодежи;</w:t>
      </w:r>
    </w:p>
    <w:p w:rsidR="005052BB" w:rsidRPr="00ED5F7F" w:rsidRDefault="005052BB" w:rsidP="005052BB">
      <w:pPr>
        <w:tabs>
          <w:tab w:val="left" w:pos="2250"/>
        </w:tabs>
        <w:ind w:firstLine="567"/>
        <w:jc w:val="both"/>
        <w:rPr>
          <w:sz w:val="28"/>
          <w:szCs w:val="28"/>
        </w:rPr>
      </w:pPr>
      <w:r w:rsidRPr="00ED5F7F">
        <w:rPr>
          <w:sz w:val="28"/>
          <w:szCs w:val="28"/>
        </w:rPr>
        <w:t>-обеспечение выплаты компенсации платы, взимаемой с родителей (законных представителей) за присмотр и уход за детьми, посещающими муниципальные образовательные организации, реализующих образовательную программу дошкольного образования;</w:t>
      </w:r>
    </w:p>
    <w:p w:rsidR="005052BB" w:rsidRPr="00ED5F7F" w:rsidRDefault="005052BB" w:rsidP="005052BB">
      <w:pPr>
        <w:tabs>
          <w:tab w:val="left" w:pos="2250"/>
        </w:tabs>
        <w:ind w:firstLine="567"/>
        <w:jc w:val="both"/>
        <w:rPr>
          <w:sz w:val="28"/>
          <w:szCs w:val="28"/>
        </w:rPr>
      </w:pPr>
      <w:r w:rsidRPr="00ED5F7F">
        <w:rPr>
          <w:sz w:val="28"/>
          <w:szCs w:val="28"/>
        </w:rPr>
        <w:t xml:space="preserve">-обеспечение минимального </w:t>
      </w:r>
      <w:proofErr w:type="gramStart"/>
      <w:r w:rsidRPr="00ED5F7F">
        <w:rPr>
          <w:sz w:val="28"/>
          <w:szCs w:val="28"/>
        </w:rPr>
        <w:t>размера оплаты труда работников муниципальных организаций дополнительного</w:t>
      </w:r>
      <w:proofErr w:type="gramEnd"/>
      <w:r w:rsidRPr="00ED5F7F">
        <w:rPr>
          <w:sz w:val="28"/>
          <w:szCs w:val="28"/>
        </w:rPr>
        <w:t xml:space="preserve"> образования, муниципальных образовательных организаций, реализующих образовательные программы дошкольного образования, муниципальных организаций, осуществляющих финансово-экономическое, хозяйственное, учебно-методическое, информационно-кадровое сопровождение муниципальных образовательных организаций.</w:t>
      </w:r>
    </w:p>
    <w:p w:rsidR="005052BB" w:rsidRPr="00ED5F7F" w:rsidRDefault="005052BB" w:rsidP="005052BB">
      <w:pPr>
        <w:tabs>
          <w:tab w:val="left" w:pos="2250"/>
        </w:tabs>
        <w:ind w:firstLine="567"/>
        <w:jc w:val="both"/>
        <w:rPr>
          <w:sz w:val="28"/>
          <w:szCs w:val="28"/>
        </w:rPr>
      </w:pPr>
      <w:proofErr w:type="gramStart"/>
      <w:r w:rsidRPr="00ED5F7F">
        <w:rPr>
          <w:sz w:val="28"/>
          <w:szCs w:val="28"/>
        </w:rPr>
        <w:t xml:space="preserve">Средства районного бюджета на  создание условий для реализации образовательных программ по физической культуре и спорту в образовательных организациях, расположенных в сельской местности, а также на создание и функционирование в общеобразовательных организациях, расположенных в сельской местности центров образования цифрового и гуманитарного профилей запланированы как доля </w:t>
      </w:r>
      <w:proofErr w:type="spellStart"/>
      <w:r w:rsidRPr="00ED5F7F">
        <w:rPr>
          <w:sz w:val="28"/>
          <w:szCs w:val="28"/>
        </w:rPr>
        <w:t>софинансирования</w:t>
      </w:r>
      <w:proofErr w:type="spellEnd"/>
      <w:r w:rsidRPr="00ED5F7F">
        <w:rPr>
          <w:sz w:val="28"/>
          <w:szCs w:val="28"/>
        </w:rPr>
        <w:t>, которая необходима для участия Русско-Полянского муниципального района Омской области в отборе на предоставление субсидий из</w:t>
      </w:r>
      <w:proofErr w:type="gramEnd"/>
      <w:r w:rsidRPr="00ED5F7F">
        <w:rPr>
          <w:sz w:val="28"/>
          <w:szCs w:val="28"/>
        </w:rPr>
        <w:t xml:space="preserve"> областного бюджета.</w:t>
      </w:r>
    </w:p>
    <w:p w:rsidR="005052BB" w:rsidRPr="00ED5F7F" w:rsidRDefault="005052BB" w:rsidP="005052BB">
      <w:pPr>
        <w:tabs>
          <w:tab w:val="left" w:pos="2250"/>
        </w:tabs>
        <w:ind w:firstLine="567"/>
        <w:jc w:val="both"/>
        <w:rPr>
          <w:sz w:val="28"/>
          <w:szCs w:val="28"/>
        </w:rPr>
      </w:pPr>
      <w:r w:rsidRPr="00ED5F7F">
        <w:rPr>
          <w:sz w:val="28"/>
          <w:szCs w:val="28"/>
        </w:rPr>
        <w:t xml:space="preserve">Расходы на реализацию мероприятий подпрограммы «Жизнеустройство детей, оставшихся без попечения родителей»  будут направлены </w:t>
      </w:r>
      <w:proofErr w:type="gramStart"/>
      <w:r w:rsidRPr="00ED5F7F">
        <w:rPr>
          <w:sz w:val="28"/>
          <w:szCs w:val="28"/>
        </w:rPr>
        <w:t>на</w:t>
      </w:r>
      <w:proofErr w:type="gramEnd"/>
      <w:r w:rsidRPr="00ED5F7F">
        <w:rPr>
          <w:sz w:val="28"/>
          <w:szCs w:val="28"/>
        </w:rPr>
        <w:t>:</w:t>
      </w:r>
    </w:p>
    <w:p w:rsidR="005052BB" w:rsidRPr="00ED5F7F" w:rsidRDefault="005052BB" w:rsidP="005052BB">
      <w:pPr>
        <w:tabs>
          <w:tab w:val="left" w:pos="2250"/>
        </w:tabs>
        <w:ind w:firstLine="567"/>
        <w:jc w:val="both"/>
        <w:rPr>
          <w:sz w:val="28"/>
          <w:szCs w:val="28"/>
        </w:rPr>
      </w:pPr>
      <w:r w:rsidRPr="00ED5F7F">
        <w:rPr>
          <w:sz w:val="28"/>
          <w:szCs w:val="28"/>
        </w:rPr>
        <w:t>- организацию и осуществление деятельности по опеке и попечительству над несовершеннолетними;</w:t>
      </w:r>
    </w:p>
    <w:p w:rsidR="005052BB" w:rsidRPr="00ED5F7F" w:rsidRDefault="005052BB" w:rsidP="005052BB">
      <w:pPr>
        <w:tabs>
          <w:tab w:val="left" w:pos="2250"/>
        </w:tabs>
        <w:ind w:firstLine="567"/>
        <w:jc w:val="both"/>
        <w:rPr>
          <w:sz w:val="28"/>
          <w:szCs w:val="28"/>
        </w:rPr>
      </w:pPr>
      <w:r w:rsidRPr="00ED5F7F">
        <w:rPr>
          <w:sz w:val="28"/>
          <w:szCs w:val="28"/>
        </w:rPr>
        <w:t>- предоставление ежемесячного денежного вознаграждения опекунам (попечителям) за осуществление опеки или попечительства, приемным родителям – за осуществление обязанностей по договору о приемной семье;</w:t>
      </w:r>
    </w:p>
    <w:p w:rsidR="005052BB" w:rsidRPr="00ED5F7F" w:rsidRDefault="005052BB" w:rsidP="005052BB">
      <w:pPr>
        <w:tabs>
          <w:tab w:val="left" w:pos="2250"/>
        </w:tabs>
        <w:ind w:firstLine="567"/>
        <w:jc w:val="both"/>
        <w:rPr>
          <w:sz w:val="28"/>
          <w:szCs w:val="28"/>
        </w:rPr>
      </w:pPr>
      <w:r w:rsidRPr="00ED5F7F">
        <w:rPr>
          <w:sz w:val="28"/>
          <w:szCs w:val="28"/>
        </w:rPr>
        <w:t>- предоставление мер социальной поддержки приемным семьям, приемным детям, достигшим возраста восемнадцати лет, обучающимся по очной форме обучения в общеобразовательных организациях;</w:t>
      </w:r>
    </w:p>
    <w:p w:rsidR="005052BB" w:rsidRPr="00ED5F7F" w:rsidRDefault="005052BB" w:rsidP="005052BB">
      <w:pPr>
        <w:tabs>
          <w:tab w:val="left" w:pos="2250"/>
        </w:tabs>
        <w:ind w:firstLine="567"/>
        <w:jc w:val="both"/>
        <w:rPr>
          <w:sz w:val="28"/>
          <w:szCs w:val="28"/>
        </w:rPr>
      </w:pPr>
      <w:r w:rsidRPr="00ED5F7F">
        <w:rPr>
          <w:sz w:val="28"/>
          <w:szCs w:val="28"/>
        </w:rPr>
        <w:lastRenderedPageBreak/>
        <w:t>- предоставление мер социальной поддержки опекунам (попечителям) детей, оставшихся без попечения родителей, в том числе детей-сирот, подопечным детям, достигшим возраста восемнадцати лет, обучающимся по очной форме обучения в общеобразовательных организациях.</w:t>
      </w:r>
    </w:p>
    <w:p w:rsidR="005052BB" w:rsidRPr="00ED5F7F" w:rsidRDefault="005052BB" w:rsidP="005052BB">
      <w:pPr>
        <w:tabs>
          <w:tab w:val="left" w:pos="2250"/>
        </w:tabs>
        <w:ind w:firstLine="567"/>
        <w:jc w:val="both"/>
        <w:rPr>
          <w:sz w:val="28"/>
          <w:szCs w:val="28"/>
        </w:rPr>
      </w:pPr>
      <w:proofErr w:type="gramStart"/>
      <w:r w:rsidRPr="00ED5F7F">
        <w:rPr>
          <w:sz w:val="28"/>
          <w:szCs w:val="28"/>
        </w:rPr>
        <w:t>Объем финансирования мероприятий муниципальной программы из районного бюджета подлежит уточнению при формировании проекта решения Русско-Полянского муниципального района Омской области о районном бюджете на очередной финансовой год и плановый период.</w:t>
      </w:r>
      <w:proofErr w:type="gramEnd"/>
    </w:p>
    <w:p w:rsidR="005052BB" w:rsidRPr="00ED5F7F" w:rsidRDefault="005052BB" w:rsidP="005052BB">
      <w:pPr>
        <w:tabs>
          <w:tab w:val="left" w:pos="2250"/>
        </w:tabs>
        <w:ind w:firstLine="567"/>
        <w:jc w:val="both"/>
        <w:rPr>
          <w:sz w:val="28"/>
          <w:szCs w:val="28"/>
        </w:rPr>
      </w:pPr>
      <w:r w:rsidRPr="00ED5F7F">
        <w:rPr>
          <w:sz w:val="28"/>
          <w:szCs w:val="28"/>
        </w:rPr>
        <w:t>Распределение бюджетных ассигнований муниципальной программы по подпрограммам, задачам подпрограмм, основным мероприятиям, приведено в приложении № 4 к настоящей муниципальной программе.</w:t>
      </w:r>
    </w:p>
    <w:p w:rsidR="005052BB" w:rsidRPr="00ED5F7F" w:rsidRDefault="005052BB" w:rsidP="005052BB">
      <w:pPr>
        <w:tabs>
          <w:tab w:val="left" w:pos="2250"/>
        </w:tabs>
        <w:ind w:firstLine="567"/>
        <w:jc w:val="both"/>
        <w:rPr>
          <w:sz w:val="28"/>
          <w:szCs w:val="28"/>
        </w:rPr>
      </w:pPr>
    </w:p>
    <w:p w:rsidR="005052BB" w:rsidRPr="00ED5F7F" w:rsidRDefault="005052BB" w:rsidP="005052BB">
      <w:pPr>
        <w:tabs>
          <w:tab w:val="left" w:pos="1134"/>
        </w:tabs>
        <w:jc w:val="center"/>
        <w:rPr>
          <w:b/>
          <w:bCs/>
          <w:sz w:val="28"/>
          <w:szCs w:val="28"/>
        </w:rPr>
      </w:pPr>
      <w:r w:rsidRPr="00ED5F7F">
        <w:rPr>
          <w:b/>
          <w:bCs/>
          <w:sz w:val="28"/>
          <w:szCs w:val="28"/>
        </w:rPr>
        <w:t>Раздел 7. Описание системы управления реализацией</w:t>
      </w:r>
    </w:p>
    <w:p w:rsidR="005052BB" w:rsidRPr="00ED5F7F" w:rsidRDefault="005052BB" w:rsidP="005052BB">
      <w:pPr>
        <w:widowControl w:val="0"/>
        <w:autoSpaceDE w:val="0"/>
        <w:autoSpaceDN w:val="0"/>
        <w:adjustRightInd w:val="0"/>
        <w:jc w:val="center"/>
        <w:rPr>
          <w:b/>
          <w:bCs/>
          <w:sz w:val="28"/>
          <w:szCs w:val="28"/>
        </w:rPr>
      </w:pPr>
      <w:r w:rsidRPr="00ED5F7F">
        <w:rPr>
          <w:b/>
          <w:bCs/>
          <w:sz w:val="28"/>
          <w:szCs w:val="28"/>
        </w:rPr>
        <w:t>муниципальной программы</w:t>
      </w:r>
    </w:p>
    <w:p w:rsidR="005052BB" w:rsidRPr="00ED5F7F" w:rsidRDefault="005052BB" w:rsidP="005052BB">
      <w:pPr>
        <w:widowControl w:val="0"/>
        <w:autoSpaceDE w:val="0"/>
        <w:autoSpaceDN w:val="0"/>
        <w:adjustRightInd w:val="0"/>
        <w:jc w:val="center"/>
        <w:rPr>
          <w:sz w:val="28"/>
          <w:szCs w:val="28"/>
        </w:rPr>
      </w:pPr>
    </w:p>
    <w:p w:rsidR="005052BB" w:rsidRPr="00ED5F7F" w:rsidRDefault="005052BB" w:rsidP="005052BB">
      <w:pPr>
        <w:tabs>
          <w:tab w:val="left" w:pos="2250"/>
        </w:tabs>
        <w:ind w:firstLine="567"/>
        <w:jc w:val="both"/>
        <w:rPr>
          <w:sz w:val="28"/>
          <w:szCs w:val="28"/>
        </w:rPr>
      </w:pPr>
      <w:r w:rsidRPr="00ED5F7F">
        <w:rPr>
          <w:sz w:val="28"/>
          <w:szCs w:val="28"/>
        </w:rPr>
        <w:t xml:space="preserve">За реализацию подпрограмм муниципальной  программы, основных мероприятий и мероприятий, а также за достижение ожидаемых результатов и целевых индикаторов несет ответственность исполнитель подпрограмм муниципальной программы, основных мероприятий и мероприятий соответственно. Управление и </w:t>
      </w:r>
      <w:proofErr w:type="gramStart"/>
      <w:r w:rsidRPr="00ED5F7F">
        <w:rPr>
          <w:sz w:val="28"/>
          <w:szCs w:val="28"/>
        </w:rPr>
        <w:t>контроль за</w:t>
      </w:r>
      <w:proofErr w:type="gramEnd"/>
      <w:r w:rsidRPr="00ED5F7F">
        <w:rPr>
          <w:sz w:val="28"/>
          <w:szCs w:val="28"/>
        </w:rPr>
        <w:t xml:space="preserve"> ходом реализации муниципальной программы в целом осуществляет Комитет по образованию как ответственный исполнитель муниципальной программы. </w:t>
      </w:r>
    </w:p>
    <w:p w:rsidR="005052BB" w:rsidRPr="00ED5F7F" w:rsidRDefault="005052BB" w:rsidP="005052BB">
      <w:pPr>
        <w:autoSpaceDE w:val="0"/>
        <w:autoSpaceDN w:val="0"/>
        <w:adjustRightInd w:val="0"/>
        <w:ind w:firstLine="567"/>
        <w:jc w:val="both"/>
        <w:rPr>
          <w:sz w:val="28"/>
          <w:szCs w:val="28"/>
        </w:rPr>
      </w:pPr>
      <w:r w:rsidRPr="00ED5F7F">
        <w:rPr>
          <w:sz w:val="28"/>
          <w:szCs w:val="28"/>
        </w:rPr>
        <w:t xml:space="preserve"> Организацию проведения работы по формированию отчетности о ходе реализации муниципальной программы и оценки ее эффективности осуществляет экономический отдел администрации </w:t>
      </w:r>
      <w:proofErr w:type="gramStart"/>
      <w:r w:rsidRPr="00ED5F7F">
        <w:rPr>
          <w:sz w:val="28"/>
          <w:szCs w:val="28"/>
        </w:rPr>
        <w:t>Русско-Полянского</w:t>
      </w:r>
      <w:proofErr w:type="gramEnd"/>
      <w:r w:rsidRPr="00ED5F7F">
        <w:rPr>
          <w:sz w:val="28"/>
          <w:szCs w:val="28"/>
        </w:rPr>
        <w:t xml:space="preserve"> муниципального района Омской области, Комитет финансов и контроля администрации Русско-Полянского муниципального района Омской области во взаимодействии с соисполнителем муниципальной программы, исполнителем основных мероприятий.</w:t>
      </w:r>
    </w:p>
    <w:p w:rsidR="005052BB" w:rsidRPr="00ED5F7F" w:rsidRDefault="005052BB" w:rsidP="005052BB">
      <w:pPr>
        <w:autoSpaceDE w:val="0"/>
        <w:autoSpaceDN w:val="0"/>
        <w:adjustRightInd w:val="0"/>
        <w:ind w:firstLine="709"/>
        <w:jc w:val="both"/>
        <w:rPr>
          <w:sz w:val="28"/>
          <w:szCs w:val="28"/>
        </w:rPr>
      </w:pPr>
      <w:proofErr w:type="gramStart"/>
      <w:r w:rsidRPr="00ED5F7F">
        <w:rPr>
          <w:sz w:val="28"/>
          <w:szCs w:val="28"/>
        </w:rPr>
        <w:t>В целях организации работы по качественному и своевременному исполнению муниципальной программы экономический отдел администрации Русско-Полянского муниципального района Омской области, Комитет финансов и контроля администрации Русско-Полянского муниципального района Омской области при необходимости может осуществлять ее мониторинг в форме ежеквартального (ежемесячного) запроса информации о ходе реализации муниципальной программы от всех участников муниципальной программы.</w:t>
      </w:r>
      <w:proofErr w:type="gramEnd"/>
    </w:p>
    <w:p w:rsidR="005052BB" w:rsidRPr="00ED5F7F" w:rsidRDefault="005052BB" w:rsidP="005052BB">
      <w:pPr>
        <w:autoSpaceDE w:val="0"/>
        <w:autoSpaceDN w:val="0"/>
        <w:adjustRightInd w:val="0"/>
        <w:ind w:firstLine="709"/>
        <w:jc w:val="both"/>
        <w:rPr>
          <w:sz w:val="28"/>
          <w:szCs w:val="28"/>
        </w:rPr>
      </w:pPr>
      <w:proofErr w:type="gramStart"/>
      <w:r w:rsidRPr="00ED5F7F">
        <w:rPr>
          <w:sz w:val="28"/>
          <w:szCs w:val="28"/>
        </w:rPr>
        <w:t>По итогам отчетного года экономический отдел администрации Русско-Полянского муниципального района Омской области на основании данных, полученных от соисполнителя муниципальной программы, формирует отчет о реализации муниципальной программы за отчетный финансовый год и в целом за истекший период ее реализации (далее – отчет) в соответствии с приложением № 6 к Порядку принятия решений о разработке муниципальных программ Русско-Полянского муниципального района Омской области, их формирования</w:t>
      </w:r>
      <w:proofErr w:type="gramEnd"/>
      <w:r w:rsidRPr="00ED5F7F">
        <w:rPr>
          <w:sz w:val="28"/>
          <w:szCs w:val="28"/>
        </w:rPr>
        <w:t xml:space="preserve"> </w:t>
      </w:r>
      <w:proofErr w:type="gramStart"/>
      <w:r w:rsidRPr="00ED5F7F">
        <w:rPr>
          <w:sz w:val="28"/>
          <w:szCs w:val="28"/>
        </w:rPr>
        <w:t xml:space="preserve">и реализации, утвержденному постановлением администрации Русско-Полянского муниципального района  Омской области от 29 июля 2013 </w:t>
      </w:r>
      <w:r w:rsidRPr="00ED5F7F">
        <w:rPr>
          <w:sz w:val="28"/>
          <w:szCs w:val="28"/>
        </w:rPr>
        <w:lastRenderedPageBreak/>
        <w:t>года № 536-п (далее – Порядок), и на основании отчета проводит оценку эффективности реализации муниципальной программы в соответствии с приложением № 7 к Порядку.</w:t>
      </w:r>
      <w:proofErr w:type="gramEnd"/>
    </w:p>
    <w:p w:rsidR="005052BB" w:rsidRPr="00ED5F7F" w:rsidRDefault="005052BB" w:rsidP="005052BB">
      <w:pPr>
        <w:autoSpaceDE w:val="0"/>
        <w:autoSpaceDN w:val="0"/>
        <w:adjustRightInd w:val="0"/>
        <w:ind w:firstLine="709"/>
        <w:jc w:val="both"/>
        <w:rPr>
          <w:sz w:val="28"/>
          <w:szCs w:val="28"/>
        </w:rPr>
      </w:pPr>
      <w:proofErr w:type="gramStart"/>
      <w:r w:rsidRPr="00ED5F7F">
        <w:rPr>
          <w:sz w:val="28"/>
          <w:szCs w:val="28"/>
        </w:rPr>
        <w:t>Согласованные с Комитетом финансов и контроля администрации Русско-Полянского муниципального района Омской области результаты оценки эффективности реализации муниципальной программы вместе с пояснительной запиской к ним, а также отчетом экономического отдела администрации Русско-Полянского муниципального района Омской области представляет на рассмотрение Главе Русско-Полянского муниципального района Омской области в срок до 1 июня, следующего за отчетным годом реализации муниципальной программы.</w:t>
      </w:r>
      <w:proofErr w:type="gramEnd"/>
    </w:p>
    <w:p w:rsidR="005052BB" w:rsidRPr="00ED5F7F" w:rsidRDefault="005052BB" w:rsidP="005052BB">
      <w:pPr>
        <w:tabs>
          <w:tab w:val="left" w:pos="2250"/>
        </w:tabs>
        <w:ind w:firstLine="567"/>
        <w:jc w:val="both"/>
        <w:rPr>
          <w:sz w:val="28"/>
          <w:szCs w:val="28"/>
        </w:rPr>
      </w:pPr>
    </w:p>
    <w:p w:rsidR="005052BB" w:rsidRPr="00ED5F7F" w:rsidRDefault="005052BB" w:rsidP="005052BB">
      <w:pPr>
        <w:jc w:val="center"/>
        <w:rPr>
          <w:b/>
          <w:bCs/>
          <w:sz w:val="28"/>
          <w:szCs w:val="28"/>
        </w:rPr>
      </w:pPr>
      <w:r w:rsidRPr="00ED5F7F">
        <w:rPr>
          <w:b/>
          <w:bCs/>
          <w:sz w:val="28"/>
          <w:szCs w:val="28"/>
        </w:rPr>
        <w:t>Раздел 8. Подпрограммы муниципальной программы</w:t>
      </w:r>
    </w:p>
    <w:p w:rsidR="005052BB" w:rsidRPr="00ED5F7F" w:rsidRDefault="005052BB" w:rsidP="005052BB">
      <w:pPr>
        <w:jc w:val="center"/>
        <w:rPr>
          <w:sz w:val="28"/>
          <w:szCs w:val="28"/>
        </w:rPr>
      </w:pPr>
    </w:p>
    <w:p w:rsidR="005052BB" w:rsidRPr="00ED5F7F" w:rsidRDefault="005052BB" w:rsidP="005052BB">
      <w:pPr>
        <w:tabs>
          <w:tab w:val="left" w:pos="2250"/>
        </w:tabs>
        <w:ind w:firstLine="567"/>
        <w:jc w:val="both"/>
        <w:rPr>
          <w:sz w:val="28"/>
          <w:szCs w:val="28"/>
        </w:rPr>
      </w:pPr>
      <w:r w:rsidRPr="00ED5F7F">
        <w:rPr>
          <w:sz w:val="28"/>
          <w:szCs w:val="28"/>
        </w:rPr>
        <w:t>В целях решения задач муниципальной программы в ее составе формируются и реализуются подпрограммы муниципальной программы. Каждой задаче муниципальной программы соответствует отдельная подпрограмма муниципальной программы:</w:t>
      </w:r>
    </w:p>
    <w:p w:rsidR="005052BB" w:rsidRPr="00ED5F7F" w:rsidRDefault="005052BB" w:rsidP="005052BB">
      <w:pPr>
        <w:pStyle w:val="formattexttopleveltext"/>
        <w:shd w:val="clear" w:color="auto" w:fill="FFFFFF"/>
        <w:spacing w:before="0" w:beforeAutospacing="0" w:after="0" w:afterAutospacing="0" w:line="315" w:lineRule="atLeast"/>
        <w:jc w:val="both"/>
        <w:textAlignment w:val="baseline"/>
        <w:rPr>
          <w:sz w:val="28"/>
          <w:szCs w:val="28"/>
        </w:rPr>
      </w:pPr>
      <w:r w:rsidRPr="00ED5F7F">
        <w:rPr>
          <w:sz w:val="28"/>
          <w:szCs w:val="28"/>
        </w:rPr>
        <w:t xml:space="preserve">1) задаче 1 муниципальной программы соответствует подпрограмма «Доступность качественного образования на территории </w:t>
      </w:r>
      <w:proofErr w:type="gramStart"/>
      <w:r w:rsidRPr="00ED5F7F">
        <w:rPr>
          <w:sz w:val="28"/>
          <w:szCs w:val="28"/>
        </w:rPr>
        <w:t>Русско-Полянского</w:t>
      </w:r>
      <w:proofErr w:type="gramEnd"/>
      <w:r w:rsidRPr="00ED5F7F">
        <w:rPr>
          <w:sz w:val="28"/>
          <w:szCs w:val="28"/>
        </w:rPr>
        <w:t xml:space="preserve"> муниципального района Омской области» (приложение№2 к муниципальной программе);</w:t>
      </w:r>
    </w:p>
    <w:p w:rsidR="005052BB" w:rsidRPr="00F14351" w:rsidRDefault="005052BB" w:rsidP="005052BB">
      <w:pPr>
        <w:pStyle w:val="formattexttopleveltext"/>
        <w:shd w:val="clear" w:color="auto" w:fill="FFFFFF"/>
        <w:spacing w:before="0" w:beforeAutospacing="0" w:after="0" w:afterAutospacing="0" w:line="315" w:lineRule="atLeast"/>
        <w:jc w:val="both"/>
        <w:textAlignment w:val="baseline"/>
        <w:rPr>
          <w:sz w:val="28"/>
          <w:szCs w:val="28"/>
        </w:rPr>
      </w:pPr>
      <w:r w:rsidRPr="00ED5F7F">
        <w:rPr>
          <w:sz w:val="28"/>
          <w:szCs w:val="28"/>
        </w:rPr>
        <w:t>2) задаче 2 муниципальной программы соответствует подпрограмма «Жизнеустройство детей, оставшихся без попечения родителей»                       (приложение №3 к муниципальной программе).</w:t>
      </w:r>
    </w:p>
    <w:p w:rsidR="005052BB" w:rsidRPr="00F14351" w:rsidRDefault="005052BB" w:rsidP="005052BB">
      <w:pPr>
        <w:pStyle w:val="formattexttopleveltext"/>
        <w:shd w:val="clear" w:color="auto" w:fill="FFFFFF"/>
        <w:spacing w:before="0" w:beforeAutospacing="0" w:after="0" w:afterAutospacing="0" w:line="315" w:lineRule="atLeast"/>
        <w:jc w:val="both"/>
        <w:textAlignment w:val="baseline"/>
        <w:rPr>
          <w:sz w:val="28"/>
          <w:szCs w:val="28"/>
        </w:rPr>
      </w:pPr>
      <w:r w:rsidRPr="00F14351">
        <w:rPr>
          <w:sz w:val="28"/>
          <w:szCs w:val="28"/>
        </w:rPr>
        <w:br/>
      </w:r>
    </w:p>
    <w:p w:rsidR="005052BB" w:rsidRPr="00F14351" w:rsidRDefault="005052BB" w:rsidP="005052BB">
      <w:pPr>
        <w:pStyle w:val="formattexttopleveltext"/>
        <w:shd w:val="clear" w:color="auto" w:fill="FFFFFF"/>
        <w:spacing w:before="0" w:beforeAutospacing="0" w:after="0" w:afterAutospacing="0" w:line="315" w:lineRule="atLeast"/>
        <w:jc w:val="both"/>
        <w:textAlignment w:val="baseline"/>
        <w:rPr>
          <w:sz w:val="28"/>
          <w:szCs w:val="28"/>
        </w:rPr>
      </w:pPr>
    </w:p>
    <w:p w:rsidR="005052BB" w:rsidRPr="00F14351" w:rsidRDefault="005052BB" w:rsidP="005052BB">
      <w:pPr>
        <w:pStyle w:val="formattexttopleveltext"/>
        <w:shd w:val="clear" w:color="auto" w:fill="FFFFFF"/>
        <w:spacing w:before="0" w:beforeAutospacing="0" w:after="0" w:afterAutospacing="0" w:line="315" w:lineRule="atLeast"/>
        <w:jc w:val="both"/>
        <w:textAlignment w:val="baseline"/>
        <w:rPr>
          <w:sz w:val="28"/>
          <w:szCs w:val="28"/>
        </w:rPr>
      </w:pPr>
    </w:p>
    <w:p w:rsidR="005052BB" w:rsidRPr="00F14351" w:rsidRDefault="005052BB" w:rsidP="005052BB">
      <w:pPr>
        <w:pStyle w:val="formattexttopleveltext"/>
        <w:shd w:val="clear" w:color="auto" w:fill="FFFFFF"/>
        <w:spacing w:before="0" w:beforeAutospacing="0" w:after="0" w:afterAutospacing="0" w:line="315" w:lineRule="atLeast"/>
        <w:jc w:val="both"/>
        <w:textAlignment w:val="baseline"/>
        <w:rPr>
          <w:sz w:val="28"/>
          <w:szCs w:val="28"/>
        </w:rPr>
      </w:pPr>
    </w:p>
    <w:p w:rsidR="005052BB" w:rsidRPr="00F14351" w:rsidRDefault="005052BB" w:rsidP="005052BB">
      <w:pPr>
        <w:pStyle w:val="formattexttopleveltext"/>
        <w:shd w:val="clear" w:color="auto" w:fill="FFFFFF"/>
        <w:spacing w:before="0" w:beforeAutospacing="0" w:after="0" w:afterAutospacing="0" w:line="315" w:lineRule="atLeast"/>
        <w:jc w:val="both"/>
        <w:textAlignment w:val="baseline"/>
        <w:rPr>
          <w:sz w:val="28"/>
          <w:szCs w:val="28"/>
        </w:rPr>
      </w:pPr>
    </w:p>
    <w:p w:rsidR="005052BB" w:rsidRPr="00F14351" w:rsidRDefault="005052BB" w:rsidP="005052BB">
      <w:pPr>
        <w:pStyle w:val="formattexttopleveltext"/>
        <w:shd w:val="clear" w:color="auto" w:fill="FFFFFF"/>
        <w:spacing w:before="0" w:beforeAutospacing="0" w:after="0" w:afterAutospacing="0" w:line="315" w:lineRule="atLeast"/>
        <w:jc w:val="both"/>
        <w:textAlignment w:val="baseline"/>
        <w:rPr>
          <w:sz w:val="28"/>
          <w:szCs w:val="28"/>
        </w:rPr>
      </w:pPr>
    </w:p>
    <w:p w:rsidR="005052BB" w:rsidRPr="00F14351" w:rsidRDefault="005052BB" w:rsidP="005052BB">
      <w:pPr>
        <w:pStyle w:val="formattexttopleveltext"/>
        <w:shd w:val="clear" w:color="auto" w:fill="FFFFFF"/>
        <w:spacing w:before="0" w:beforeAutospacing="0" w:after="0" w:afterAutospacing="0" w:line="315" w:lineRule="atLeast"/>
        <w:jc w:val="both"/>
        <w:textAlignment w:val="baseline"/>
        <w:rPr>
          <w:sz w:val="28"/>
          <w:szCs w:val="28"/>
        </w:rPr>
      </w:pPr>
    </w:p>
    <w:p w:rsidR="005052BB" w:rsidRPr="00F14351" w:rsidRDefault="005052BB" w:rsidP="005052BB">
      <w:pPr>
        <w:pStyle w:val="formattexttopleveltext"/>
        <w:shd w:val="clear" w:color="auto" w:fill="FFFFFF"/>
        <w:spacing w:before="0" w:beforeAutospacing="0" w:after="0" w:afterAutospacing="0" w:line="315" w:lineRule="atLeast"/>
        <w:jc w:val="both"/>
        <w:textAlignment w:val="baseline"/>
        <w:rPr>
          <w:sz w:val="28"/>
          <w:szCs w:val="28"/>
        </w:rPr>
      </w:pPr>
    </w:p>
    <w:p w:rsidR="005052BB" w:rsidRPr="00F14351" w:rsidRDefault="005052BB" w:rsidP="005052BB">
      <w:pPr>
        <w:pStyle w:val="formattexttopleveltext"/>
        <w:shd w:val="clear" w:color="auto" w:fill="FFFFFF"/>
        <w:spacing w:before="0" w:beforeAutospacing="0" w:after="0" w:afterAutospacing="0" w:line="315" w:lineRule="atLeast"/>
        <w:jc w:val="both"/>
        <w:textAlignment w:val="baseline"/>
        <w:rPr>
          <w:sz w:val="28"/>
          <w:szCs w:val="28"/>
        </w:rPr>
      </w:pPr>
    </w:p>
    <w:p w:rsidR="005052BB" w:rsidRDefault="005052BB" w:rsidP="005052BB">
      <w:pPr>
        <w:pStyle w:val="formattexttopleveltext"/>
        <w:shd w:val="clear" w:color="auto" w:fill="FFFFFF"/>
        <w:spacing w:before="0" w:beforeAutospacing="0" w:after="0" w:afterAutospacing="0" w:line="315" w:lineRule="atLeast"/>
        <w:jc w:val="right"/>
        <w:textAlignment w:val="baseline"/>
        <w:rPr>
          <w:spacing w:val="2"/>
          <w:sz w:val="28"/>
          <w:szCs w:val="28"/>
        </w:rPr>
      </w:pPr>
      <w:bookmarkStart w:id="3" w:name="_Hlk18659631"/>
    </w:p>
    <w:p w:rsidR="005052BB" w:rsidRDefault="005052BB" w:rsidP="005052BB">
      <w:pPr>
        <w:pStyle w:val="formattexttopleveltext"/>
        <w:shd w:val="clear" w:color="auto" w:fill="FFFFFF"/>
        <w:spacing w:before="0" w:beforeAutospacing="0" w:after="0" w:afterAutospacing="0" w:line="315" w:lineRule="atLeast"/>
        <w:jc w:val="right"/>
        <w:textAlignment w:val="baseline"/>
        <w:rPr>
          <w:spacing w:val="2"/>
          <w:sz w:val="28"/>
          <w:szCs w:val="28"/>
        </w:rPr>
      </w:pPr>
    </w:p>
    <w:p w:rsidR="005052BB" w:rsidRDefault="005052BB" w:rsidP="005052BB">
      <w:pPr>
        <w:pStyle w:val="formattexttopleveltext"/>
        <w:shd w:val="clear" w:color="auto" w:fill="FFFFFF"/>
        <w:spacing w:before="0" w:beforeAutospacing="0" w:after="0" w:afterAutospacing="0" w:line="315" w:lineRule="atLeast"/>
        <w:jc w:val="right"/>
        <w:textAlignment w:val="baseline"/>
        <w:rPr>
          <w:spacing w:val="2"/>
          <w:sz w:val="28"/>
          <w:szCs w:val="28"/>
        </w:rPr>
      </w:pPr>
    </w:p>
    <w:p w:rsidR="005052BB" w:rsidRDefault="005052BB" w:rsidP="005052BB">
      <w:pPr>
        <w:pStyle w:val="formattexttopleveltext"/>
        <w:shd w:val="clear" w:color="auto" w:fill="FFFFFF"/>
        <w:spacing w:before="0" w:beforeAutospacing="0" w:after="0" w:afterAutospacing="0" w:line="315" w:lineRule="atLeast"/>
        <w:jc w:val="right"/>
        <w:textAlignment w:val="baseline"/>
        <w:rPr>
          <w:spacing w:val="2"/>
          <w:sz w:val="28"/>
          <w:szCs w:val="28"/>
        </w:rPr>
      </w:pPr>
    </w:p>
    <w:p w:rsidR="005052BB" w:rsidRDefault="005052BB" w:rsidP="005052BB">
      <w:pPr>
        <w:pStyle w:val="formattexttopleveltext"/>
        <w:shd w:val="clear" w:color="auto" w:fill="FFFFFF"/>
        <w:spacing w:before="0" w:beforeAutospacing="0" w:after="0" w:afterAutospacing="0" w:line="315" w:lineRule="atLeast"/>
        <w:jc w:val="right"/>
        <w:textAlignment w:val="baseline"/>
        <w:rPr>
          <w:spacing w:val="2"/>
          <w:sz w:val="28"/>
          <w:szCs w:val="28"/>
        </w:rPr>
      </w:pPr>
    </w:p>
    <w:p w:rsidR="005052BB" w:rsidRDefault="005052BB" w:rsidP="005052BB">
      <w:pPr>
        <w:pStyle w:val="formattexttopleveltext"/>
        <w:shd w:val="clear" w:color="auto" w:fill="FFFFFF"/>
        <w:spacing w:before="0" w:beforeAutospacing="0" w:after="0" w:afterAutospacing="0" w:line="315" w:lineRule="atLeast"/>
        <w:jc w:val="right"/>
        <w:textAlignment w:val="baseline"/>
        <w:rPr>
          <w:spacing w:val="2"/>
          <w:sz w:val="28"/>
          <w:szCs w:val="28"/>
        </w:rPr>
      </w:pPr>
    </w:p>
    <w:p w:rsidR="005052BB" w:rsidRDefault="005052BB" w:rsidP="005052BB">
      <w:pPr>
        <w:pStyle w:val="formattexttopleveltext"/>
        <w:shd w:val="clear" w:color="auto" w:fill="FFFFFF"/>
        <w:spacing w:before="0" w:beforeAutospacing="0" w:after="0" w:afterAutospacing="0" w:line="315" w:lineRule="atLeast"/>
        <w:jc w:val="right"/>
        <w:textAlignment w:val="baseline"/>
        <w:rPr>
          <w:spacing w:val="2"/>
          <w:sz w:val="28"/>
          <w:szCs w:val="28"/>
        </w:rPr>
      </w:pPr>
    </w:p>
    <w:p w:rsidR="005052BB" w:rsidRDefault="005052BB" w:rsidP="005052BB">
      <w:pPr>
        <w:pStyle w:val="formattexttopleveltext"/>
        <w:shd w:val="clear" w:color="auto" w:fill="FFFFFF"/>
        <w:spacing w:before="0" w:beforeAutospacing="0" w:after="0" w:afterAutospacing="0" w:line="315" w:lineRule="atLeast"/>
        <w:jc w:val="right"/>
        <w:textAlignment w:val="baseline"/>
        <w:rPr>
          <w:spacing w:val="2"/>
          <w:sz w:val="28"/>
          <w:szCs w:val="28"/>
        </w:rPr>
      </w:pPr>
    </w:p>
    <w:p w:rsidR="005052BB" w:rsidRDefault="005052BB" w:rsidP="005052BB">
      <w:pPr>
        <w:pStyle w:val="formattexttopleveltext"/>
        <w:shd w:val="clear" w:color="auto" w:fill="FFFFFF"/>
        <w:spacing w:before="0" w:beforeAutospacing="0" w:after="0" w:afterAutospacing="0" w:line="315" w:lineRule="atLeast"/>
        <w:jc w:val="right"/>
        <w:textAlignment w:val="baseline"/>
        <w:rPr>
          <w:spacing w:val="2"/>
          <w:sz w:val="28"/>
          <w:szCs w:val="28"/>
        </w:rPr>
      </w:pPr>
    </w:p>
    <w:p w:rsidR="005052BB" w:rsidRDefault="005052BB" w:rsidP="005052BB">
      <w:pPr>
        <w:pStyle w:val="formattexttopleveltext"/>
        <w:shd w:val="clear" w:color="auto" w:fill="FFFFFF"/>
        <w:spacing w:before="0" w:beforeAutospacing="0" w:after="0" w:afterAutospacing="0" w:line="315" w:lineRule="atLeast"/>
        <w:jc w:val="right"/>
        <w:textAlignment w:val="baseline"/>
        <w:rPr>
          <w:spacing w:val="2"/>
          <w:sz w:val="28"/>
          <w:szCs w:val="28"/>
        </w:rPr>
      </w:pPr>
    </w:p>
    <w:p w:rsidR="005052BB" w:rsidRDefault="005052BB" w:rsidP="005052BB">
      <w:pPr>
        <w:pStyle w:val="formattexttopleveltext"/>
        <w:shd w:val="clear" w:color="auto" w:fill="FFFFFF"/>
        <w:spacing w:before="0" w:beforeAutospacing="0" w:after="0" w:afterAutospacing="0" w:line="315" w:lineRule="atLeast"/>
        <w:jc w:val="right"/>
        <w:textAlignment w:val="baseline"/>
        <w:rPr>
          <w:spacing w:val="2"/>
          <w:sz w:val="28"/>
          <w:szCs w:val="28"/>
        </w:rPr>
      </w:pPr>
    </w:p>
    <w:p w:rsidR="005052BB" w:rsidRPr="00F14351" w:rsidRDefault="005052BB" w:rsidP="005052BB">
      <w:pPr>
        <w:pStyle w:val="formattexttopleveltext"/>
        <w:shd w:val="clear" w:color="auto" w:fill="FFFFFF"/>
        <w:spacing w:before="0" w:beforeAutospacing="0" w:after="0" w:afterAutospacing="0" w:line="315" w:lineRule="atLeast"/>
        <w:jc w:val="right"/>
        <w:textAlignment w:val="baseline"/>
        <w:rPr>
          <w:spacing w:val="2"/>
          <w:sz w:val="28"/>
          <w:szCs w:val="28"/>
        </w:rPr>
      </w:pPr>
      <w:r w:rsidRPr="00F14351">
        <w:rPr>
          <w:spacing w:val="2"/>
          <w:sz w:val="28"/>
          <w:szCs w:val="28"/>
        </w:rPr>
        <w:lastRenderedPageBreak/>
        <w:t>Приложение N 2</w:t>
      </w:r>
      <w:r w:rsidRPr="00F14351">
        <w:rPr>
          <w:spacing w:val="2"/>
          <w:sz w:val="28"/>
          <w:szCs w:val="28"/>
        </w:rPr>
        <w:br/>
        <w:t>к муниципальной программе</w:t>
      </w:r>
      <w:r w:rsidRPr="00F14351">
        <w:rPr>
          <w:spacing w:val="2"/>
          <w:sz w:val="28"/>
          <w:szCs w:val="28"/>
        </w:rPr>
        <w:br/>
        <w:t xml:space="preserve">«Развитие системы образования </w:t>
      </w:r>
    </w:p>
    <w:p w:rsidR="005052BB" w:rsidRPr="00F14351" w:rsidRDefault="005052BB" w:rsidP="005052BB">
      <w:pPr>
        <w:pStyle w:val="formattexttopleveltext"/>
        <w:shd w:val="clear" w:color="auto" w:fill="FFFFFF"/>
        <w:spacing w:before="0" w:beforeAutospacing="0" w:after="0" w:afterAutospacing="0" w:line="315" w:lineRule="atLeast"/>
        <w:jc w:val="right"/>
        <w:textAlignment w:val="baseline"/>
        <w:rPr>
          <w:spacing w:val="2"/>
          <w:sz w:val="28"/>
          <w:szCs w:val="28"/>
        </w:rPr>
      </w:pPr>
      <w:proofErr w:type="gramStart"/>
      <w:r w:rsidRPr="00F14351">
        <w:rPr>
          <w:spacing w:val="2"/>
          <w:sz w:val="28"/>
          <w:szCs w:val="28"/>
        </w:rPr>
        <w:t>Русско</w:t>
      </w:r>
      <w:r w:rsidRPr="00F14351">
        <w:rPr>
          <w:b/>
          <w:spacing w:val="2"/>
          <w:sz w:val="28"/>
          <w:szCs w:val="28"/>
        </w:rPr>
        <w:t>-</w:t>
      </w:r>
      <w:r w:rsidRPr="00F14351">
        <w:rPr>
          <w:spacing w:val="2"/>
          <w:sz w:val="28"/>
          <w:szCs w:val="28"/>
        </w:rPr>
        <w:t>Полянского</w:t>
      </w:r>
      <w:proofErr w:type="gramEnd"/>
      <w:r w:rsidRPr="00F14351">
        <w:rPr>
          <w:spacing w:val="2"/>
          <w:sz w:val="28"/>
          <w:szCs w:val="28"/>
        </w:rPr>
        <w:t xml:space="preserve"> муниципального района</w:t>
      </w:r>
    </w:p>
    <w:p w:rsidR="005052BB" w:rsidRPr="00F14351" w:rsidRDefault="005052BB" w:rsidP="005052BB">
      <w:pPr>
        <w:pStyle w:val="formattexttopleveltext"/>
        <w:shd w:val="clear" w:color="auto" w:fill="FFFFFF"/>
        <w:spacing w:before="0" w:beforeAutospacing="0" w:after="0" w:afterAutospacing="0" w:line="315" w:lineRule="atLeast"/>
        <w:jc w:val="right"/>
        <w:textAlignment w:val="baseline"/>
        <w:rPr>
          <w:spacing w:val="2"/>
          <w:sz w:val="28"/>
          <w:szCs w:val="28"/>
        </w:rPr>
      </w:pPr>
      <w:r w:rsidRPr="00F14351">
        <w:rPr>
          <w:spacing w:val="2"/>
          <w:sz w:val="28"/>
          <w:szCs w:val="28"/>
        </w:rPr>
        <w:t xml:space="preserve"> Омской области» </w:t>
      </w:r>
    </w:p>
    <w:p w:rsidR="005052BB" w:rsidRPr="00F14351" w:rsidRDefault="005052BB" w:rsidP="005052BB">
      <w:pPr>
        <w:pStyle w:val="headertexttopleveltextcentertext"/>
        <w:shd w:val="clear" w:color="auto" w:fill="FFFFFF"/>
        <w:spacing w:before="0" w:beforeAutospacing="0" w:after="0" w:afterAutospacing="0" w:line="288" w:lineRule="atLeast"/>
        <w:jc w:val="center"/>
        <w:textAlignment w:val="baseline"/>
        <w:rPr>
          <w:spacing w:val="2"/>
          <w:sz w:val="28"/>
          <w:szCs w:val="28"/>
        </w:rPr>
      </w:pPr>
      <w:r w:rsidRPr="00F14351">
        <w:rPr>
          <w:rFonts w:ascii="Arial" w:hAnsi="Arial" w:cs="Arial"/>
          <w:spacing w:val="2"/>
          <w:sz w:val="41"/>
          <w:szCs w:val="41"/>
        </w:rPr>
        <w:br/>
      </w:r>
      <w:r w:rsidRPr="00F14351">
        <w:rPr>
          <w:spacing w:val="2"/>
          <w:sz w:val="28"/>
          <w:szCs w:val="28"/>
        </w:rPr>
        <w:t>ПОДПРОГРАММА</w:t>
      </w:r>
      <w:r w:rsidRPr="00F14351">
        <w:rPr>
          <w:spacing w:val="2"/>
          <w:sz w:val="28"/>
          <w:szCs w:val="28"/>
        </w:rPr>
        <w:br/>
        <w:t> «Доступность качественного образования на территории</w:t>
      </w:r>
    </w:p>
    <w:p w:rsidR="005052BB" w:rsidRPr="00F14351" w:rsidRDefault="005052BB" w:rsidP="005052BB">
      <w:pPr>
        <w:pStyle w:val="headertexttopleveltextcentertext"/>
        <w:shd w:val="clear" w:color="auto" w:fill="FFFFFF"/>
        <w:spacing w:before="0" w:beforeAutospacing="0" w:after="0" w:afterAutospacing="0" w:line="288" w:lineRule="atLeast"/>
        <w:jc w:val="center"/>
        <w:textAlignment w:val="baseline"/>
        <w:rPr>
          <w:spacing w:val="2"/>
          <w:sz w:val="28"/>
          <w:szCs w:val="28"/>
        </w:rPr>
      </w:pPr>
      <w:proofErr w:type="gramStart"/>
      <w:r w:rsidRPr="00F14351">
        <w:rPr>
          <w:spacing w:val="2"/>
          <w:sz w:val="28"/>
          <w:szCs w:val="28"/>
        </w:rPr>
        <w:t>Русско</w:t>
      </w:r>
      <w:r w:rsidRPr="00F14351">
        <w:rPr>
          <w:b/>
          <w:spacing w:val="2"/>
          <w:sz w:val="28"/>
          <w:szCs w:val="28"/>
        </w:rPr>
        <w:t>-</w:t>
      </w:r>
      <w:r w:rsidRPr="00F14351">
        <w:rPr>
          <w:spacing w:val="2"/>
          <w:sz w:val="28"/>
          <w:szCs w:val="28"/>
        </w:rPr>
        <w:t>Полянского</w:t>
      </w:r>
      <w:proofErr w:type="gramEnd"/>
      <w:r w:rsidRPr="00F14351">
        <w:rPr>
          <w:spacing w:val="2"/>
          <w:sz w:val="28"/>
          <w:szCs w:val="28"/>
        </w:rPr>
        <w:t xml:space="preserve"> муниципального района Омской области»</w:t>
      </w:r>
    </w:p>
    <w:p w:rsidR="005052BB" w:rsidRPr="00F14351" w:rsidRDefault="005052BB" w:rsidP="005052BB">
      <w:pPr>
        <w:pStyle w:val="headertexttopleveltextcentertext"/>
        <w:shd w:val="clear" w:color="auto" w:fill="FFFFFF"/>
        <w:spacing w:before="0" w:beforeAutospacing="0" w:after="0" w:afterAutospacing="0" w:line="288" w:lineRule="atLeast"/>
        <w:jc w:val="center"/>
        <w:textAlignment w:val="baseline"/>
        <w:rPr>
          <w:spacing w:val="2"/>
          <w:sz w:val="28"/>
          <w:szCs w:val="28"/>
        </w:rPr>
      </w:pPr>
    </w:p>
    <w:p w:rsidR="005052BB" w:rsidRPr="00F14351" w:rsidRDefault="005052BB" w:rsidP="005052BB">
      <w:pPr>
        <w:pStyle w:val="headertexttopleveltextcentertext"/>
        <w:shd w:val="clear" w:color="auto" w:fill="FFFFFF"/>
        <w:spacing w:before="0" w:beforeAutospacing="0" w:after="0" w:afterAutospacing="0" w:line="288" w:lineRule="atLeast"/>
        <w:jc w:val="center"/>
        <w:textAlignment w:val="baseline"/>
        <w:rPr>
          <w:b/>
          <w:bCs/>
          <w:spacing w:val="2"/>
          <w:sz w:val="28"/>
          <w:szCs w:val="28"/>
        </w:rPr>
      </w:pPr>
      <w:r w:rsidRPr="00F14351">
        <w:rPr>
          <w:b/>
          <w:bCs/>
          <w:spacing w:val="2"/>
          <w:sz w:val="28"/>
          <w:szCs w:val="28"/>
        </w:rPr>
        <w:t>Раздел 1. Паспорт подпрограммы муниципальной программы</w:t>
      </w:r>
    </w:p>
    <w:p w:rsidR="005052BB" w:rsidRPr="00F14351" w:rsidRDefault="005052BB" w:rsidP="005052BB">
      <w:pPr>
        <w:pStyle w:val="headertexttopleveltextcentertext"/>
        <w:shd w:val="clear" w:color="auto" w:fill="FFFFFF"/>
        <w:spacing w:before="0" w:beforeAutospacing="0" w:after="0" w:afterAutospacing="0" w:line="288" w:lineRule="atLeast"/>
        <w:jc w:val="center"/>
        <w:textAlignment w:val="baseline"/>
        <w:rPr>
          <w:b/>
          <w:bCs/>
          <w:spacing w:val="2"/>
          <w:sz w:val="28"/>
          <w:szCs w:val="28"/>
        </w:rPr>
      </w:pPr>
      <w:r w:rsidRPr="00F14351">
        <w:rPr>
          <w:b/>
          <w:bCs/>
          <w:spacing w:val="2"/>
          <w:sz w:val="28"/>
          <w:szCs w:val="28"/>
        </w:rPr>
        <w:t xml:space="preserve">«Развитие системы образования </w:t>
      </w:r>
      <w:proofErr w:type="gramStart"/>
      <w:r w:rsidRPr="00F14351">
        <w:rPr>
          <w:b/>
          <w:bCs/>
          <w:spacing w:val="2"/>
          <w:sz w:val="28"/>
          <w:szCs w:val="28"/>
        </w:rPr>
        <w:t>Русско-Полянского</w:t>
      </w:r>
      <w:proofErr w:type="gramEnd"/>
    </w:p>
    <w:p w:rsidR="005052BB" w:rsidRPr="00F14351" w:rsidRDefault="005052BB" w:rsidP="005052BB">
      <w:pPr>
        <w:pStyle w:val="headertexttopleveltextcentertext"/>
        <w:shd w:val="clear" w:color="auto" w:fill="FFFFFF"/>
        <w:spacing w:before="0" w:beforeAutospacing="0" w:after="0" w:afterAutospacing="0" w:line="288" w:lineRule="atLeast"/>
        <w:jc w:val="center"/>
        <w:textAlignment w:val="baseline"/>
        <w:rPr>
          <w:b/>
          <w:bCs/>
          <w:spacing w:val="2"/>
          <w:sz w:val="28"/>
          <w:szCs w:val="28"/>
        </w:rPr>
      </w:pPr>
      <w:r w:rsidRPr="00F14351">
        <w:rPr>
          <w:b/>
          <w:bCs/>
          <w:spacing w:val="2"/>
          <w:sz w:val="28"/>
          <w:szCs w:val="28"/>
        </w:rPr>
        <w:t>муниципального района Омской области»</w:t>
      </w:r>
    </w:p>
    <w:bookmarkEnd w:id="3"/>
    <w:p w:rsidR="005052BB" w:rsidRPr="00F14351" w:rsidRDefault="005052BB" w:rsidP="005052BB">
      <w:pPr>
        <w:pStyle w:val="headertexttopleveltextcentertext"/>
        <w:shd w:val="clear" w:color="auto" w:fill="FFFFFF"/>
        <w:spacing w:before="0" w:beforeAutospacing="0" w:after="0" w:afterAutospacing="0" w:line="288" w:lineRule="atLeast"/>
        <w:jc w:val="center"/>
        <w:textAlignment w:val="baseline"/>
        <w:rPr>
          <w:spacing w:val="2"/>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05"/>
        <w:gridCol w:w="6184"/>
      </w:tblGrid>
      <w:tr w:rsidR="005052BB" w:rsidRPr="00F14351" w:rsidTr="008E7D81">
        <w:trPr>
          <w:trHeight w:val="1228"/>
        </w:trPr>
        <w:tc>
          <w:tcPr>
            <w:tcW w:w="3705" w:type="dxa"/>
            <w:vAlign w:val="center"/>
          </w:tcPr>
          <w:p w:rsidR="005052BB" w:rsidRPr="00F14351" w:rsidRDefault="005052BB" w:rsidP="008E7D81">
            <w:pPr>
              <w:rPr>
                <w:sz w:val="28"/>
                <w:szCs w:val="28"/>
              </w:rPr>
            </w:pPr>
            <w:bookmarkStart w:id="4" w:name="_Hlk18659715"/>
            <w:r w:rsidRPr="00F14351">
              <w:rPr>
                <w:sz w:val="28"/>
                <w:szCs w:val="28"/>
              </w:rPr>
              <w:t xml:space="preserve">Наименование муниципальной программы </w:t>
            </w:r>
            <w:proofErr w:type="gramStart"/>
            <w:r w:rsidRPr="00F14351">
              <w:rPr>
                <w:sz w:val="28"/>
                <w:szCs w:val="28"/>
              </w:rPr>
              <w:t>Русско-Полянского</w:t>
            </w:r>
            <w:proofErr w:type="gramEnd"/>
            <w:r w:rsidRPr="00F14351">
              <w:rPr>
                <w:sz w:val="28"/>
                <w:szCs w:val="28"/>
              </w:rPr>
              <w:t xml:space="preserve"> муниципального района Омской области </w:t>
            </w:r>
          </w:p>
        </w:tc>
        <w:tc>
          <w:tcPr>
            <w:tcW w:w="6184" w:type="dxa"/>
            <w:vAlign w:val="center"/>
          </w:tcPr>
          <w:p w:rsidR="005052BB" w:rsidRPr="00F14351" w:rsidRDefault="005052BB" w:rsidP="008E7D81">
            <w:pPr>
              <w:pStyle w:val="headertexttopleveltextcentertext"/>
              <w:shd w:val="clear" w:color="auto" w:fill="FFFFFF"/>
              <w:spacing w:before="0" w:beforeAutospacing="0" w:after="0" w:afterAutospacing="0" w:line="288" w:lineRule="atLeast"/>
              <w:textAlignment w:val="baseline"/>
              <w:rPr>
                <w:spacing w:val="2"/>
                <w:sz w:val="28"/>
                <w:szCs w:val="28"/>
              </w:rPr>
            </w:pPr>
            <w:r w:rsidRPr="00F14351">
              <w:rPr>
                <w:spacing w:val="2"/>
                <w:sz w:val="28"/>
                <w:szCs w:val="28"/>
              </w:rPr>
              <w:t xml:space="preserve">«Развитие системы образования </w:t>
            </w:r>
            <w:proofErr w:type="gramStart"/>
            <w:r w:rsidRPr="00F14351">
              <w:rPr>
                <w:spacing w:val="2"/>
                <w:sz w:val="28"/>
                <w:szCs w:val="28"/>
              </w:rPr>
              <w:t>Русско</w:t>
            </w:r>
            <w:r w:rsidRPr="00F14351">
              <w:rPr>
                <w:b/>
                <w:spacing w:val="2"/>
                <w:sz w:val="28"/>
                <w:szCs w:val="28"/>
              </w:rPr>
              <w:t>-</w:t>
            </w:r>
            <w:r w:rsidRPr="00F14351">
              <w:rPr>
                <w:spacing w:val="2"/>
                <w:sz w:val="28"/>
                <w:szCs w:val="28"/>
              </w:rPr>
              <w:t>Полянского</w:t>
            </w:r>
            <w:proofErr w:type="gramEnd"/>
            <w:r w:rsidRPr="00F14351">
              <w:rPr>
                <w:spacing w:val="2"/>
                <w:sz w:val="28"/>
                <w:szCs w:val="28"/>
              </w:rPr>
              <w:t xml:space="preserve"> муниципального района Омской области»</w:t>
            </w:r>
          </w:p>
          <w:p w:rsidR="005052BB" w:rsidRPr="00F14351" w:rsidRDefault="005052BB" w:rsidP="008E7D81">
            <w:pPr>
              <w:rPr>
                <w:sz w:val="28"/>
                <w:szCs w:val="28"/>
              </w:rPr>
            </w:pPr>
          </w:p>
        </w:tc>
      </w:tr>
      <w:tr w:rsidR="005052BB" w:rsidRPr="00F14351" w:rsidTr="008E7D81">
        <w:trPr>
          <w:trHeight w:val="1575"/>
        </w:trPr>
        <w:tc>
          <w:tcPr>
            <w:tcW w:w="3705" w:type="dxa"/>
            <w:vAlign w:val="center"/>
          </w:tcPr>
          <w:p w:rsidR="005052BB" w:rsidRPr="00F14351" w:rsidRDefault="005052BB" w:rsidP="008E7D81">
            <w:pPr>
              <w:rPr>
                <w:sz w:val="28"/>
                <w:szCs w:val="28"/>
              </w:rPr>
            </w:pPr>
            <w:r w:rsidRPr="00F14351">
              <w:rPr>
                <w:sz w:val="28"/>
                <w:szCs w:val="28"/>
              </w:rPr>
              <w:t xml:space="preserve">Наименование подпрограммы муниципальной программы </w:t>
            </w:r>
            <w:proofErr w:type="gramStart"/>
            <w:r w:rsidRPr="00F14351">
              <w:rPr>
                <w:sz w:val="28"/>
                <w:szCs w:val="28"/>
              </w:rPr>
              <w:t>Русско-Полянского</w:t>
            </w:r>
            <w:proofErr w:type="gramEnd"/>
            <w:r w:rsidRPr="00F14351">
              <w:rPr>
                <w:sz w:val="28"/>
                <w:szCs w:val="28"/>
              </w:rPr>
              <w:t xml:space="preserve"> муниципального района Омской области (далее – подпрограмма)</w:t>
            </w:r>
          </w:p>
        </w:tc>
        <w:tc>
          <w:tcPr>
            <w:tcW w:w="6184" w:type="dxa"/>
            <w:vAlign w:val="center"/>
          </w:tcPr>
          <w:p w:rsidR="005052BB" w:rsidRPr="00F14351" w:rsidRDefault="005052BB" w:rsidP="008E7D81">
            <w:pPr>
              <w:rPr>
                <w:sz w:val="28"/>
                <w:szCs w:val="28"/>
              </w:rPr>
            </w:pPr>
            <w:r w:rsidRPr="00F14351">
              <w:rPr>
                <w:sz w:val="28"/>
                <w:szCs w:val="28"/>
              </w:rPr>
              <w:t xml:space="preserve">«Доступность качественного образования на территории </w:t>
            </w:r>
            <w:proofErr w:type="gramStart"/>
            <w:r w:rsidRPr="00F14351">
              <w:rPr>
                <w:sz w:val="28"/>
                <w:szCs w:val="28"/>
              </w:rPr>
              <w:t>Русско</w:t>
            </w:r>
            <w:r w:rsidRPr="00F14351">
              <w:rPr>
                <w:b/>
                <w:sz w:val="28"/>
                <w:szCs w:val="28"/>
              </w:rPr>
              <w:t>-</w:t>
            </w:r>
            <w:r w:rsidRPr="00F14351">
              <w:rPr>
                <w:sz w:val="28"/>
                <w:szCs w:val="28"/>
              </w:rPr>
              <w:t>Полянского</w:t>
            </w:r>
            <w:proofErr w:type="gramEnd"/>
            <w:r w:rsidRPr="00F14351">
              <w:rPr>
                <w:sz w:val="28"/>
                <w:szCs w:val="28"/>
              </w:rPr>
              <w:t xml:space="preserve">  муниципального района Омской области»</w:t>
            </w:r>
          </w:p>
        </w:tc>
      </w:tr>
      <w:tr w:rsidR="005052BB" w:rsidRPr="00F14351" w:rsidTr="008E7D81">
        <w:trPr>
          <w:trHeight w:val="1885"/>
        </w:trPr>
        <w:tc>
          <w:tcPr>
            <w:tcW w:w="3705" w:type="dxa"/>
          </w:tcPr>
          <w:p w:rsidR="005052BB" w:rsidRPr="00F14351" w:rsidRDefault="005052BB" w:rsidP="008E7D81">
            <w:pPr>
              <w:autoSpaceDE w:val="0"/>
              <w:autoSpaceDN w:val="0"/>
              <w:adjustRightInd w:val="0"/>
              <w:rPr>
                <w:sz w:val="28"/>
                <w:szCs w:val="28"/>
              </w:rPr>
            </w:pPr>
            <w:r w:rsidRPr="00F14351">
              <w:rPr>
                <w:sz w:val="28"/>
                <w:szCs w:val="28"/>
              </w:rPr>
              <w:t xml:space="preserve">Наименование органа местного самоуправления, структурного подразделения администрации </w:t>
            </w:r>
            <w:proofErr w:type="gramStart"/>
            <w:r w:rsidRPr="00F14351">
              <w:rPr>
                <w:sz w:val="28"/>
                <w:szCs w:val="28"/>
              </w:rPr>
              <w:t>Русско-Полянского</w:t>
            </w:r>
            <w:proofErr w:type="gramEnd"/>
            <w:r w:rsidRPr="00F14351">
              <w:rPr>
                <w:sz w:val="28"/>
                <w:szCs w:val="28"/>
              </w:rPr>
              <w:t xml:space="preserve"> муниципального района Омской области, являющегося соисполнителем муниципальной программы </w:t>
            </w:r>
          </w:p>
        </w:tc>
        <w:tc>
          <w:tcPr>
            <w:tcW w:w="6184" w:type="dxa"/>
          </w:tcPr>
          <w:p w:rsidR="005052BB" w:rsidRPr="00F14351" w:rsidRDefault="005052BB" w:rsidP="008E7D81">
            <w:r w:rsidRPr="00F14351">
              <w:rPr>
                <w:sz w:val="28"/>
                <w:szCs w:val="28"/>
              </w:rPr>
              <w:t xml:space="preserve">Комитет по образованию </w:t>
            </w:r>
          </w:p>
        </w:tc>
      </w:tr>
      <w:tr w:rsidR="005052BB" w:rsidRPr="00F14351" w:rsidTr="008E7D81">
        <w:tc>
          <w:tcPr>
            <w:tcW w:w="3705" w:type="dxa"/>
          </w:tcPr>
          <w:p w:rsidR="005052BB" w:rsidRPr="00F14351" w:rsidRDefault="005052BB" w:rsidP="008E7D81">
            <w:pPr>
              <w:rPr>
                <w:sz w:val="28"/>
                <w:szCs w:val="28"/>
              </w:rPr>
            </w:pPr>
            <w:r w:rsidRPr="00F14351">
              <w:rPr>
                <w:sz w:val="28"/>
                <w:szCs w:val="28"/>
              </w:rPr>
              <w:t>Наименование органа местного самоуправления, </w:t>
            </w:r>
          </w:p>
          <w:p w:rsidR="005052BB" w:rsidRPr="00F14351" w:rsidRDefault="005052BB" w:rsidP="008E7D81">
            <w:pPr>
              <w:rPr>
                <w:sz w:val="28"/>
                <w:szCs w:val="28"/>
              </w:rPr>
            </w:pPr>
            <w:r w:rsidRPr="00F14351">
              <w:rPr>
                <w:sz w:val="28"/>
                <w:szCs w:val="28"/>
              </w:rPr>
              <w:t xml:space="preserve">структурного подразделения администрации </w:t>
            </w:r>
            <w:proofErr w:type="gramStart"/>
            <w:r w:rsidRPr="00F14351">
              <w:rPr>
                <w:sz w:val="28"/>
                <w:szCs w:val="28"/>
              </w:rPr>
              <w:t>Русско-Полянского</w:t>
            </w:r>
            <w:proofErr w:type="gramEnd"/>
            <w:r w:rsidRPr="00F14351">
              <w:rPr>
                <w:sz w:val="28"/>
                <w:szCs w:val="28"/>
              </w:rPr>
              <w:t xml:space="preserve"> муниципального района Омской области, </w:t>
            </w:r>
          </w:p>
          <w:p w:rsidR="005052BB" w:rsidRPr="00F14351" w:rsidRDefault="005052BB" w:rsidP="008E7D81">
            <w:pPr>
              <w:rPr>
                <w:sz w:val="28"/>
                <w:szCs w:val="28"/>
              </w:rPr>
            </w:pPr>
            <w:r w:rsidRPr="00F14351">
              <w:rPr>
                <w:sz w:val="28"/>
                <w:szCs w:val="28"/>
              </w:rPr>
              <w:t>являющегося исполнителем основного мероприятия,</w:t>
            </w:r>
          </w:p>
          <w:p w:rsidR="005052BB" w:rsidRPr="00F14351" w:rsidRDefault="005052BB" w:rsidP="008E7D81">
            <w:pPr>
              <w:rPr>
                <w:sz w:val="28"/>
                <w:szCs w:val="28"/>
              </w:rPr>
            </w:pPr>
            <w:r w:rsidRPr="00F14351">
              <w:rPr>
                <w:sz w:val="28"/>
                <w:szCs w:val="28"/>
              </w:rPr>
              <w:lastRenderedPageBreak/>
              <w:t xml:space="preserve"> исполнителем ведомственной целевой программы </w:t>
            </w:r>
          </w:p>
        </w:tc>
        <w:tc>
          <w:tcPr>
            <w:tcW w:w="6184" w:type="dxa"/>
          </w:tcPr>
          <w:p w:rsidR="005052BB" w:rsidRPr="00F14351" w:rsidRDefault="005052BB" w:rsidP="008E7D81">
            <w:pPr>
              <w:rPr>
                <w:sz w:val="28"/>
                <w:szCs w:val="28"/>
              </w:rPr>
            </w:pPr>
            <w:r w:rsidRPr="00F14351">
              <w:rPr>
                <w:sz w:val="28"/>
                <w:szCs w:val="28"/>
              </w:rPr>
              <w:lastRenderedPageBreak/>
              <w:t>Комитет по образованию</w:t>
            </w:r>
          </w:p>
        </w:tc>
      </w:tr>
      <w:tr w:rsidR="005052BB" w:rsidRPr="00F14351" w:rsidTr="008E7D81">
        <w:tc>
          <w:tcPr>
            <w:tcW w:w="3705" w:type="dxa"/>
          </w:tcPr>
          <w:p w:rsidR="005052BB" w:rsidRPr="00F14351" w:rsidRDefault="005052BB" w:rsidP="008E7D81">
            <w:pPr>
              <w:autoSpaceDE w:val="0"/>
              <w:autoSpaceDN w:val="0"/>
              <w:adjustRightInd w:val="0"/>
              <w:rPr>
                <w:sz w:val="28"/>
                <w:szCs w:val="28"/>
              </w:rPr>
            </w:pPr>
            <w:r w:rsidRPr="00F14351">
              <w:rPr>
                <w:sz w:val="28"/>
                <w:szCs w:val="28"/>
              </w:rPr>
              <w:lastRenderedPageBreak/>
              <w:t>Наименование органа местного самоуправления, структурного подразделения администрации </w:t>
            </w:r>
            <w:proofErr w:type="gramStart"/>
            <w:r w:rsidRPr="00F14351">
              <w:rPr>
                <w:sz w:val="28"/>
                <w:szCs w:val="28"/>
              </w:rPr>
              <w:t>Русско-Полянского</w:t>
            </w:r>
            <w:proofErr w:type="gramEnd"/>
            <w:r w:rsidRPr="00F14351">
              <w:rPr>
                <w:sz w:val="28"/>
                <w:szCs w:val="28"/>
              </w:rPr>
              <w:t> муниципального района Омской области, </w:t>
            </w:r>
          </w:p>
          <w:p w:rsidR="005052BB" w:rsidRPr="00F14351" w:rsidRDefault="005052BB" w:rsidP="008E7D81">
            <w:pPr>
              <w:autoSpaceDE w:val="0"/>
              <w:autoSpaceDN w:val="0"/>
              <w:adjustRightInd w:val="0"/>
              <w:rPr>
                <w:sz w:val="28"/>
                <w:szCs w:val="28"/>
              </w:rPr>
            </w:pPr>
            <w:r w:rsidRPr="00F14351">
              <w:rPr>
                <w:sz w:val="28"/>
                <w:szCs w:val="28"/>
              </w:rPr>
              <w:t>являющегося исполнителем мероприятия</w:t>
            </w:r>
          </w:p>
        </w:tc>
        <w:tc>
          <w:tcPr>
            <w:tcW w:w="6184" w:type="dxa"/>
          </w:tcPr>
          <w:p w:rsidR="005052BB" w:rsidRPr="00F14351" w:rsidRDefault="005052BB" w:rsidP="008E7D81">
            <w:pPr>
              <w:widowControl w:val="0"/>
              <w:autoSpaceDE w:val="0"/>
              <w:autoSpaceDN w:val="0"/>
              <w:adjustRightInd w:val="0"/>
              <w:rPr>
                <w:sz w:val="20"/>
                <w:szCs w:val="20"/>
              </w:rPr>
            </w:pPr>
            <w:r w:rsidRPr="00F14351">
              <w:rPr>
                <w:sz w:val="28"/>
                <w:szCs w:val="28"/>
              </w:rPr>
              <w:t xml:space="preserve">Комитет по образованию </w:t>
            </w:r>
          </w:p>
        </w:tc>
      </w:tr>
      <w:tr w:rsidR="005052BB" w:rsidRPr="00F14351" w:rsidTr="008E7D81">
        <w:tc>
          <w:tcPr>
            <w:tcW w:w="3705" w:type="dxa"/>
          </w:tcPr>
          <w:p w:rsidR="005052BB" w:rsidRPr="00F14351" w:rsidRDefault="005052BB" w:rsidP="008E7D81">
            <w:pPr>
              <w:autoSpaceDE w:val="0"/>
              <w:autoSpaceDN w:val="0"/>
              <w:adjustRightInd w:val="0"/>
              <w:rPr>
                <w:sz w:val="28"/>
                <w:szCs w:val="28"/>
              </w:rPr>
            </w:pPr>
            <w:r w:rsidRPr="00F14351">
              <w:rPr>
                <w:sz w:val="28"/>
                <w:szCs w:val="28"/>
              </w:rPr>
              <w:t>Сроки реализации подпрограммы</w:t>
            </w:r>
          </w:p>
        </w:tc>
        <w:tc>
          <w:tcPr>
            <w:tcW w:w="6184" w:type="dxa"/>
          </w:tcPr>
          <w:p w:rsidR="005052BB" w:rsidRPr="00F14351" w:rsidRDefault="005052BB" w:rsidP="008E7D81">
            <w:pPr>
              <w:autoSpaceDE w:val="0"/>
              <w:autoSpaceDN w:val="0"/>
              <w:adjustRightInd w:val="0"/>
              <w:rPr>
                <w:sz w:val="28"/>
                <w:szCs w:val="28"/>
              </w:rPr>
            </w:pPr>
            <w:r w:rsidRPr="0057089F">
              <w:rPr>
                <w:sz w:val="28"/>
                <w:szCs w:val="28"/>
              </w:rPr>
              <w:t>2020 - 2026 годы</w:t>
            </w:r>
            <w:r w:rsidRPr="00F14351">
              <w:rPr>
                <w:sz w:val="28"/>
                <w:szCs w:val="28"/>
              </w:rPr>
              <w:t>.</w:t>
            </w:r>
          </w:p>
          <w:p w:rsidR="005052BB" w:rsidRPr="00F14351" w:rsidRDefault="005052BB" w:rsidP="008E7D81">
            <w:pPr>
              <w:autoSpaceDE w:val="0"/>
              <w:autoSpaceDN w:val="0"/>
              <w:adjustRightInd w:val="0"/>
              <w:rPr>
                <w:sz w:val="20"/>
                <w:szCs w:val="20"/>
              </w:rPr>
            </w:pPr>
            <w:r w:rsidRPr="00F14351">
              <w:rPr>
                <w:sz w:val="28"/>
                <w:szCs w:val="28"/>
              </w:rPr>
              <w:t>Выделение отдельных этапов реализации не предполагается</w:t>
            </w:r>
          </w:p>
        </w:tc>
      </w:tr>
      <w:tr w:rsidR="005052BB" w:rsidRPr="00F14351" w:rsidTr="008E7D81">
        <w:trPr>
          <w:trHeight w:val="1117"/>
        </w:trPr>
        <w:tc>
          <w:tcPr>
            <w:tcW w:w="3705" w:type="dxa"/>
          </w:tcPr>
          <w:p w:rsidR="005052BB" w:rsidRPr="00F14351" w:rsidRDefault="005052BB" w:rsidP="008E7D81">
            <w:pPr>
              <w:rPr>
                <w:sz w:val="28"/>
                <w:szCs w:val="28"/>
              </w:rPr>
            </w:pPr>
            <w:bookmarkStart w:id="5" w:name="_Hlk18575911"/>
            <w:r w:rsidRPr="00F14351">
              <w:rPr>
                <w:sz w:val="28"/>
                <w:szCs w:val="28"/>
              </w:rPr>
              <w:t>Цель подпрограммы</w:t>
            </w:r>
          </w:p>
        </w:tc>
        <w:tc>
          <w:tcPr>
            <w:tcW w:w="6184" w:type="dxa"/>
          </w:tcPr>
          <w:p w:rsidR="005052BB" w:rsidRPr="00F14351" w:rsidRDefault="005052BB" w:rsidP="008E7D81">
            <w:pPr>
              <w:rPr>
                <w:sz w:val="28"/>
                <w:szCs w:val="28"/>
              </w:rPr>
            </w:pPr>
            <w:r w:rsidRPr="00F14351">
              <w:rPr>
                <w:sz w:val="28"/>
                <w:szCs w:val="28"/>
              </w:rPr>
              <w:t xml:space="preserve">Повышение доступности качественного образования на территории </w:t>
            </w:r>
            <w:proofErr w:type="gramStart"/>
            <w:r w:rsidRPr="00F14351">
              <w:rPr>
                <w:sz w:val="28"/>
                <w:szCs w:val="28"/>
              </w:rPr>
              <w:t>Русско</w:t>
            </w:r>
            <w:r w:rsidRPr="00F14351">
              <w:rPr>
                <w:b/>
                <w:sz w:val="28"/>
                <w:szCs w:val="28"/>
              </w:rPr>
              <w:t>-</w:t>
            </w:r>
            <w:r w:rsidRPr="00F14351">
              <w:rPr>
                <w:sz w:val="28"/>
                <w:szCs w:val="28"/>
              </w:rPr>
              <w:t>Полянского</w:t>
            </w:r>
            <w:proofErr w:type="gramEnd"/>
            <w:r w:rsidRPr="00F14351">
              <w:rPr>
                <w:sz w:val="28"/>
                <w:szCs w:val="28"/>
              </w:rPr>
              <w:t xml:space="preserve"> муниципального района Омской области</w:t>
            </w:r>
          </w:p>
        </w:tc>
      </w:tr>
      <w:bookmarkEnd w:id="5"/>
      <w:tr w:rsidR="005052BB" w:rsidRPr="00F14351" w:rsidTr="008E7D81">
        <w:trPr>
          <w:trHeight w:val="530"/>
        </w:trPr>
        <w:tc>
          <w:tcPr>
            <w:tcW w:w="3705" w:type="dxa"/>
          </w:tcPr>
          <w:p w:rsidR="005052BB" w:rsidRPr="00F14351" w:rsidRDefault="005052BB" w:rsidP="008E7D81">
            <w:pPr>
              <w:rPr>
                <w:sz w:val="28"/>
                <w:szCs w:val="28"/>
              </w:rPr>
            </w:pPr>
            <w:r w:rsidRPr="00F14351">
              <w:rPr>
                <w:sz w:val="28"/>
                <w:szCs w:val="28"/>
              </w:rPr>
              <w:t>Задачи подпрограммы</w:t>
            </w:r>
          </w:p>
        </w:tc>
        <w:tc>
          <w:tcPr>
            <w:tcW w:w="6184" w:type="dxa"/>
            <w:vAlign w:val="center"/>
          </w:tcPr>
          <w:p w:rsidR="005052BB" w:rsidRPr="00F14351" w:rsidRDefault="005052BB" w:rsidP="008E7D81">
            <w:pPr>
              <w:widowControl w:val="0"/>
              <w:tabs>
                <w:tab w:val="left" w:pos="708"/>
              </w:tabs>
              <w:suppressAutoHyphens/>
              <w:rPr>
                <w:sz w:val="28"/>
                <w:szCs w:val="28"/>
              </w:rPr>
            </w:pPr>
            <w:bookmarkStart w:id="6" w:name="_Hlk18576053"/>
            <w:r w:rsidRPr="00F14351">
              <w:rPr>
                <w:sz w:val="28"/>
                <w:szCs w:val="28"/>
              </w:rPr>
              <w:t xml:space="preserve">1. </w:t>
            </w:r>
            <w:bookmarkStart w:id="7" w:name="_Hlk19093204"/>
            <w:r w:rsidRPr="00F14351">
              <w:rPr>
                <w:sz w:val="28"/>
                <w:szCs w:val="28"/>
              </w:rPr>
              <w:t>Развитие инфраструктуры и ресурсного обеспечения дошкольных образовательных организаций, общеобразовательных организаций, организаций дополнительного образования, реализующих дополнительные </w:t>
            </w:r>
          </w:p>
          <w:p w:rsidR="005052BB" w:rsidRPr="00F14351" w:rsidRDefault="005052BB" w:rsidP="008E7D81">
            <w:pPr>
              <w:widowControl w:val="0"/>
              <w:tabs>
                <w:tab w:val="left" w:pos="708"/>
              </w:tabs>
              <w:suppressAutoHyphens/>
              <w:rPr>
                <w:sz w:val="28"/>
                <w:szCs w:val="28"/>
              </w:rPr>
            </w:pPr>
            <w:r w:rsidRPr="00F14351">
              <w:rPr>
                <w:sz w:val="28"/>
                <w:szCs w:val="28"/>
              </w:rPr>
              <w:t>общеобразовательные программы для детей</w:t>
            </w:r>
          </w:p>
          <w:bookmarkEnd w:id="7"/>
          <w:p w:rsidR="005052BB" w:rsidRPr="00F14351" w:rsidRDefault="005052BB" w:rsidP="008E7D81">
            <w:pPr>
              <w:widowControl w:val="0"/>
              <w:tabs>
                <w:tab w:val="left" w:pos="708"/>
              </w:tabs>
              <w:suppressAutoHyphens/>
              <w:rPr>
                <w:sz w:val="28"/>
                <w:szCs w:val="28"/>
              </w:rPr>
            </w:pPr>
            <w:r w:rsidRPr="00F14351">
              <w:rPr>
                <w:sz w:val="28"/>
                <w:szCs w:val="28"/>
              </w:rPr>
              <w:t>(далее - организации дополнительного образования).</w:t>
            </w:r>
          </w:p>
          <w:p w:rsidR="005052BB" w:rsidRPr="00F14351" w:rsidRDefault="005052BB" w:rsidP="008E7D81">
            <w:pPr>
              <w:widowControl w:val="0"/>
              <w:tabs>
                <w:tab w:val="left" w:pos="708"/>
              </w:tabs>
              <w:suppressAutoHyphens/>
              <w:rPr>
                <w:sz w:val="28"/>
                <w:szCs w:val="28"/>
              </w:rPr>
            </w:pPr>
            <w:r w:rsidRPr="00F14351">
              <w:rPr>
                <w:sz w:val="28"/>
                <w:szCs w:val="28"/>
              </w:rPr>
              <w:t>2. Обеспечение к 202</w:t>
            </w:r>
            <w:r>
              <w:rPr>
                <w:sz w:val="28"/>
                <w:szCs w:val="28"/>
              </w:rPr>
              <w:t>6</w:t>
            </w:r>
            <w:r w:rsidRPr="00F14351">
              <w:rPr>
                <w:sz w:val="28"/>
                <w:szCs w:val="28"/>
              </w:rPr>
              <w:t xml:space="preserve"> году охвата детей в возрасте от 5 до 18 лет дополнительным образованием до 80</w:t>
            </w:r>
            <w:r>
              <w:rPr>
                <w:sz w:val="28"/>
                <w:szCs w:val="28"/>
              </w:rPr>
              <w:t xml:space="preserve">,5 </w:t>
            </w:r>
            <w:r w:rsidRPr="00F14351">
              <w:rPr>
                <w:sz w:val="28"/>
                <w:szCs w:val="28"/>
              </w:rPr>
              <w:t xml:space="preserve">% от общего числа детей, проживающих на территории </w:t>
            </w:r>
            <w:proofErr w:type="gramStart"/>
            <w:r w:rsidRPr="00F14351">
              <w:rPr>
                <w:sz w:val="28"/>
                <w:szCs w:val="28"/>
              </w:rPr>
              <w:t>Русско-Полянского</w:t>
            </w:r>
            <w:proofErr w:type="gramEnd"/>
            <w:r w:rsidRPr="00F14351">
              <w:rPr>
                <w:sz w:val="28"/>
                <w:szCs w:val="28"/>
              </w:rPr>
              <w:t xml:space="preserve"> муниципального района Омской области.</w:t>
            </w:r>
          </w:p>
          <w:p w:rsidR="005052BB" w:rsidRPr="00F14351" w:rsidRDefault="005052BB" w:rsidP="008E7D81">
            <w:pPr>
              <w:widowControl w:val="0"/>
              <w:tabs>
                <w:tab w:val="left" w:pos="708"/>
              </w:tabs>
              <w:suppressAutoHyphens/>
              <w:rPr>
                <w:sz w:val="28"/>
                <w:szCs w:val="28"/>
              </w:rPr>
            </w:pPr>
            <w:r w:rsidRPr="00F14351">
              <w:rPr>
                <w:sz w:val="28"/>
                <w:szCs w:val="28"/>
              </w:rPr>
              <w:t>3. Создание в образовательных организациях центров образования цифрового и гуманитарного профилей, оснащенных </w:t>
            </w:r>
            <w:proofErr w:type="gramStart"/>
            <w:r w:rsidRPr="00F14351">
              <w:rPr>
                <w:sz w:val="28"/>
                <w:szCs w:val="28"/>
              </w:rPr>
              <w:t>современным</w:t>
            </w:r>
            <w:proofErr w:type="gramEnd"/>
            <w:r w:rsidRPr="00F14351">
              <w:rPr>
                <w:sz w:val="28"/>
                <w:szCs w:val="28"/>
              </w:rPr>
              <w:t> </w:t>
            </w:r>
          </w:p>
          <w:p w:rsidR="005052BB" w:rsidRPr="00F14351" w:rsidRDefault="005052BB" w:rsidP="008E7D81">
            <w:pPr>
              <w:widowControl w:val="0"/>
              <w:tabs>
                <w:tab w:val="left" w:pos="708"/>
              </w:tabs>
              <w:suppressAutoHyphens/>
              <w:rPr>
                <w:sz w:val="28"/>
                <w:szCs w:val="28"/>
              </w:rPr>
            </w:pPr>
            <w:r w:rsidRPr="00F14351">
              <w:rPr>
                <w:sz w:val="28"/>
                <w:szCs w:val="28"/>
              </w:rPr>
              <w:t>высокотехнологичным оборудованием, средствами обучения способствующих формированию современных технологических и гуманитарных компетенций и навыков у участников образовательных отношений.</w:t>
            </w:r>
          </w:p>
          <w:p w:rsidR="005052BB" w:rsidRPr="00F14351" w:rsidRDefault="005052BB" w:rsidP="008E7D81">
            <w:pPr>
              <w:widowControl w:val="0"/>
              <w:tabs>
                <w:tab w:val="left" w:pos="708"/>
              </w:tabs>
              <w:suppressAutoHyphens/>
              <w:rPr>
                <w:sz w:val="28"/>
                <w:szCs w:val="28"/>
              </w:rPr>
            </w:pPr>
            <w:proofErr w:type="gramStart"/>
            <w:r w:rsidRPr="00F14351">
              <w:rPr>
                <w:sz w:val="28"/>
                <w:szCs w:val="28"/>
              </w:rPr>
              <w:t xml:space="preserve">4.Создание условий для повышения компетентности родителей обучающихся в вопросах образования и воспитания, в том числе для раннего развития детей в возрасте до трех лет путем предоставления услуг психолого-педагогической, методической и консультативной помощи родителям (законным </w:t>
            </w:r>
            <w:r w:rsidRPr="00F14351">
              <w:rPr>
                <w:sz w:val="28"/>
                <w:szCs w:val="28"/>
              </w:rPr>
              <w:lastRenderedPageBreak/>
              <w:t>представителям) детей, а также гражданам, желающим принять на воспитание в свои семьи детей, оставшихся без попечения родителей</w:t>
            </w:r>
            <w:bookmarkEnd w:id="6"/>
            <w:r w:rsidRPr="00F14351">
              <w:rPr>
                <w:sz w:val="28"/>
                <w:szCs w:val="28"/>
              </w:rPr>
              <w:t>.</w:t>
            </w:r>
            <w:proofErr w:type="gramEnd"/>
          </w:p>
          <w:p w:rsidR="005052BB" w:rsidRPr="00F14351" w:rsidRDefault="005052BB" w:rsidP="008E7D81">
            <w:pPr>
              <w:widowControl w:val="0"/>
              <w:tabs>
                <w:tab w:val="left" w:pos="708"/>
              </w:tabs>
              <w:suppressAutoHyphens/>
            </w:pPr>
            <w:r w:rsidRPr="00F14351">
              <w:rPr>
                <w:sz w:val="28"/>
                <w:szCs w:val="28"/>
              </w:rPr>
              <w:t>5. Обеспечение функционирования модели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5052BB" w:rsidRPr="00F14351" w:rsidTr="008E7D81">
        <w:trPr>
          <w:trHeight w:val="6506"/>
        </w:trPr>
        <w:tc>
          <w:tcPr>
            <w:tcW w:w="3705" w:type="dxa"/>
          </w:tcPr>
          <w:p w:rsidR="005052BB" w:rsidRPr="00F14351" w:rsidRDefault="005052BB" w:rsidP="008E7D81">
            <w:pPr>
              <w:rPr>
                <w:sz w:val="28"/>
                <w:szCs w:val="28"/>
              </w:rPr>
            </w:pPr>
            <w:r w:rsidRPr="00F14351">
              <w:rPr>
                <w:sz w:val="28"/>
                <w:szCs w:val="28"/>
              </w:rPr>
              <w:lastRenderedPageBreak/>
              <w:t>Перечень основных мероприятий</w:t>
            </w:r>
          </w:p>
        </w:tc>
        <w:tc>
          <w:tcPr>
            <w:tcW w:w="6184" w:type="dxa"/>
          </w:tcPr>
          <w:p w:rsidR="005052BB" w:rsidRPr="00F14351" w:rsidRDefault="005052BB" w:rsidP="008E7D81">
            <w:pPr>
              <w:widowControl w:val="0"/>
              <w:tabs>
                <w:tab w:val="left" w:pos="708"/>
              </w:tabs>
              <w:suppressAutoHyphens/>
              <w:rPr>
                <w:sz w:val="28"/>
                <w:szCs w:val="28"/>
              </w:rPr>
            </w:pPr>
            <w:r w:rsidRPr="00F14351">
              <w:rPr>
                <w:sz w:val="28"/>
                <w:szCs w:val="28"/>
              </w:rPr>
              <w:t>1</w:t>
            </w:r>
            <w:bookmarkStart w:id="8" w:name="_Hlk19092346"/>
            <w:r w:rsidRPr="00F14351">
              <w:rPr>
                <w:sz w:val="28"/>
                <w:szCs w:val="28"/>
              </w:rPr>
              <w:t xml:space="preserve">. Создание условий для организации образовательного процесса, обеспечения безопасности и охраны </w:t>
            </w:r>
            <w:proofErr w:type="gramStart"/>
            <w:r w:rsidRPr="00F14351">
              <w:rPr>
                <w:sz w:val="28"/>
                <w:szCs w:val="28"/>
              </w:rPr>
              <w:t>здоровья</w:t>
            </w:r>
            <w:proofErr w:type="gramEnd"/>
            <w:r w:rsidRPr="00F14351">
              <w:rPr>
                <w:sz w:val="28"/>
                <w:szCs w:val="28"/>
              </w:rPr>
              <w:t xml:space="preserve"> обучающихся в муниципальных дошкольных образовательных организациях, общеобразовательных организациях, организациях дополнительного образования.</w:t>
            </w:r>
            <w:bookmarkEnd w:id="8"/>
          </w:p>
          <w:p w:rsidR="005052BB" w:rsidRPr="00F14351" w:rsidRDefault="005052BB" w:rsidP="008E7D81">
            <w:pPr>
              <w:widowControl w:val="0"/>
              <w:tabs>
                <w:tab w:val="left" w:pos="708"/>
              </w:tabs>
              <w:suppressAutoHyphens/>
              <w:rPr>
                <w:sz w:val="28"/>
                <w:szCs w:val="28"/>
              </w:rPr>
            </w:pPr>
            <w:r w:rsidRPr="00F14351">
              <w:rPr>
                <w:sz w:val="28"/>
                <w:szCs w:val="28"/>
              </w:rPr>
              <w:t xml:space="preserve">2. </w:t>
            </w:r>
            <w:bookmarkStart w:id="9" w:name="_Hlk19096791"/>
            <w:r w:rsidRPr="00F14351">
              <w:rPr>
                <w:sz w:val="28"/>
                <w:szCs w:val="28"/>
              </w:rPr>
              <w:t>Реализация муниципального проекта «Успех каждого ребенка», направленного на достижение целей регионального проекта «Успех каждого ребенка».</w:t>
            </w:r>
            <w:bookmarkEnd w:id="9"/>
          </w:p>
          <w:p w:rsidR="005052BB" w:rsidRPr="00F14351" w:rsidRDefault="005052BB" w:rsidP="008E7D81">
            <w:pPr>
              <w:widowControl w:val="0"/>
              <w:tabs>
                <w:tab w:val="left" w:pos="708"/>
              </w:tabs>
              <w:suppressAutoHyphens/>
              <w:jc w:val="both"/>
              <w:rPr>
                <w:sz w:val="28"/>
                <w:szCs w:val="28"/>
              </w:rPr>
            </w:pPr>
            <w:r w:rsidRPr="00F14351">
              <w:rPr>
                <w:sz w:val="28"/>
                <w:szCs w:val="28"/>
              </w:rPr>
              <w:t>3. Реализация муниципального проекта "Современная школа", направленного на достижение регионального проекта "Современная школа", направленного на достижение целей федерального проекта  "Современная школа".</w:t>
            </w:r>
          </w:p>
          <w:p w:rsidR="005052BB" w:rsidRPr="00F14351" w:rsidRDefault="005052BB" w:rsidP="008E7D81">
            <w:pPr>
              <w:widowControl w:val="0"/>
              <w:tabs>
                <w:tab w:val="left" w:pos="708"/>
              </w:tabs>
              <w:suppressAutoHyphens/>
              <w:rPr>
                <w:sz w:val="28"/>
                <w:szCs w:val="28"/>
              </w:rPr>
            </w:pPr>
            <w:r w:rsidRPr="00F14351">
              <w:rPr>
                <w:sz w:val="28"/>
                <w:szCs w:val="28"/>
              </w:rPr>
              <w:t>4. Реализация муниципального проекта «Поддержка семей, имеющих детей», направленного на достижение целей регионального проекта «Поддержка семей, имеющих детей».</w:t>
            </w:r>
          </w:p>
          <w:p w:rsidR="005052BB" w:rsidRPr="00F14351" w:rsidRDefault="005052BB" w:rsidP="008E7D81">
            <w:pPr>
              <w:widowControl w:val="0"/>
              <w:tabs>
                <w:tab w:val="left" w:pos="708"/>
              </w:tabs>
              <w:suppressAutoHyphens/>
              <w:rPr>
                <w:sz w:val="28"/>
                <w:szCs w:val="28"/>
              </w:rPr>
            </w:pPr>
            <w:r w:rsidRPr="00F14351">
              <w:rPr>
                <w:sz w:val="28"/>
                <w:szCs w:val="28"/>
              </w:rPr>
              <w:t xml:space="preserve">5. </w:t>
            </w:r>
            <w:r w:rsidRPr="00F14351">
              <w:rPr>
                <w:iCs/>
                <w:sz w:val="28"/>
                <w:szCs w:val="28"/>
              </w:rPr>
              <w:t xml:space="preserve">Обеспечение </w:t>
            </w:r>
            <w:proofErr w:type="gramStart"/>
            <w:r w:rsidRPr="00F14351">
              <w:rPr>
                <w:iCs/>
                <w:sz w:val="28"/>
                <w:szCs w:val="28"/>
              </w:rPr>
              <w:t xml:space="preserve">функционирования </w:t>
            </w:r>
            <w:r w:rsidRPr="00F14351">
              <w:rPr>
                <w:sz w:val="28"/>
                <w:szCs w:val="28"/>
              </w:rPr>
              <w:t>модели</w:t>
            </w:r>
            <w:r w:rsidRPr="00F14351">
              <w:rPr>
                <w:iCs/>
                <w:sz w:val="28"/>
                <w:szCs w:val="28"/>
              </w:rPr>
              <w:t xml:space="preserve"> персонифицированного финансирования дополнительного образования детей</w:t>
            </w:r>
            <w:proofErr w:type="gramEnd"/>
          </w:p>
        </w:tc>
      </w:tr>
      <w:tr w:rsidR="005052BB" w:rsidRPr="00F14351" w:rsidTr="008E7D81">
        <w:trPr>
          <w:trHeight w:val="701"/>
        </w:trPr>
        <w:tc>
          <w:tcPr>
            <w:tcW w:w="3705" w:type="dxa"/>
          </w:tcPr>
          <w:p w:rsidR="005052BB" w:rsidRPr="00F14351" w:rsidRDefault="005052BB" w:rsidP="008E7D81">
            <w:pPr>
              <w:rPr>
                <w:sz w:val="28"/>
                <w:szCs w:val="28"/>
              </w:rPr>
            </w:pPr>
            <w:r w:rsidRPr="00F14351">
              <w:rPr>
                <w:sz w:val="28"/>
                <w:szCs w:val="28"/>
              </w:rPr>
              <w:t xml:space="preserve">Объемы и источники финансирования подпрограммы в целом и по годам ее реализации </w:t>
            </w:r>
          </w:p>
        </w:tc>
        <w:tc>
          <w:tcPr>
            <w:tcW w:w="6184" w:type="dxa"/>
            <w:shd w:val="clear" w:color="auto" w:fill="auto"/>
          </w:tcPr>
          <w:p w:rsidR="005052BB" w:rsidRPr="00F14351" w:rsidRDefault="005052BB" w:rsidP="008E7D81">
            <w:pPr>
              <w:tabs>
                <w:tab w:val="left" w:pos="2250"/>
              </w:tabs>
              <w:ind w:firstLine="567"/>
              <w:jc w:val="both"/>
              <w:rPr>
                <w:sz w:val="28"/>
                <w:szCs w:val="28"/>
              </w:rPr>
            </w:pPr>
            <w:r w:rsidRPr="00F14351">
              <w:rPr>
                <w:sz w:val="28"/>
                <w:szCs w:val="28"/>
              </w:rPr>
              <w:t xml:space="preserve">Общий объем финансирования составит </w:t>
            </w:r>
          </w:p>
          <w:p w:rsidR="005052BB" w:rsidRPr="008535A6" w:rsidRDefault="005052BB" w:rsidP="008E7D81">
            <w:pPr>
              <w:tabs>
                <w:tab w:val="left" w:pos="2250"/>
              </w:tabs>
              <w:jc w:val="both"/>
              <w:rPr>
                <w:sz w:val="28"/>
                <w:szCs w:val="28"/>
                <w:highlight w:val="yellow"/>
              </w:rPr>
            </w:pPr>
            <w:r w:rsidRPr="008535A6">
              <w:rPr>
                <w:sz w:val="28"/>
                <w:szCs w:val="28"/>
                <w:highlight w:val="yellow"/>
              </w:rPr>
              <w:t>3 060 483 138,71 рублей, в том числе по годам реализации:</w:t>
            </w:r>
          </w:p>
          <w:p w:rsidR="005052BB" w:rsidRPr="008535A6" w:rsidRDefault="005052BB" w:rsidP="008E7D81">
            <w:pPr>
              <w:autoSpaceDE w:val="0"/>
              <w:autoSpaceDN w:val="0"/>
              <w:adjustRightInd w:val="0"/>
              <w:jc w:val="both"/>
              <w:rPr>
                <w:sz w:val="28"/>
                <w:szCs w:val="28"/>
                <w:highlight w:val="yellow"/>
              </w:rPr>
            </w:pPr>
            <w:r w:rsidRPr="008535A6">
              <w:rPr>
                <w:sz w:val="28"/>
                <w:szCs w:val="28"/>
                <w:highlight w:val="yellow"/>
              </w:rPr>
              <w:t xml:space="preserve">2020 - 378 493 299,17 рублей; </w:t>
            </w:r>
          </w:p>
          <w:p w:rsidR="005052BB" w:rsidRPr="008535A6" w:rsidRDefault="005052BB" w:rsidP="008E7D81">
            <w:pPr>
              <w:autoSpaceDE w:val="0"/>
              <w:autoSpaceDN w:val="0"/>
              <w:adjustRightInd w:val="0"/>
              <w:jc w:val="both"/>
              <w:rPr>
                <w:sz w:val="28"/>
                <w:szCs w:val="28"/>
                <w:highlight w:val="yellow"/>
              </w:rPr>
            </w:pPr>
            <w:r w:rsidRPr="008535A6">
              <w:rPr>
                <w:sz w:val="28"/>
                <w:szCs w:val="28"/>
                <w:highlight w:val="yellow"/>
              </w:rPr>
              <w:t>2021 - 416 751 318,75 рублей;</w:t>
            </w:r>
          </w:p>
          <w:p w:rsidR="005052BB" w:rsidRPr="008535A6" w:rsidRDefault="005052BB" w:rsidP="008E7D81">
            <w:pPr>
              <w:autoSpaceDE w:val="0"/>
              <w:autoSpaceDN w:val="0"/>
              <w:adjustRightInd w:val="0"/>
              <w:jc w:val="both"/>
              <w:rPr>
                <w:sz w:val="28"/>
                <w:szCs w:val="28"/>
                <w:highlight w:val="yellow"/>
              </w:rPr>
            </w:pPr>
            <w:r w:rsidRPr="008535A6">
              <w:rPr>
                <w:sz w:val="28"/>
                <w:szCs w:val="28"/>
                <w:highlight w:val="yellow"/>
              </w:rPr>
              <w:t xml:space="preserve">2022 – 491 276 798,26 рублей;  </w:t>
            </w:r>
          </w:p>
          <w:p w:rsidR="005052BB" w:rsidRPr="008535A6" w:rsidRDefault="005052BB" w:rsidP="008E7D81">
            <w:pPr>
              <w:autoSpaceDE w:val="0"/>
              <w:autoSpaceDN w:val="0"/>
              <w:adjustRightInd w:val="0"/>
              <w:jc w:val="both"/>
              <w:rPr>
                <w:sz w:val="28"/>
                <w:szCs w:val="28"/>
                <w:highlight w:val="yellow"/>
              </w:rPr>
            </w:pPr>
            <w:r w:rsidRPr="008535A6">
              <w:rPr>
                <w:sz w:val="28"/>
                <w:szCs w:val="28"/>
                <w:highlight w:val="yellow"/>
              </w:rPr>
              <w:t xml:space="preserve">2023 – 526 439 842,07 рублей; </w:t>
            </w:r>
          </w:p>
          <w:p w:rsidR="005052BB" w:rsidRPr="008535A6" w:rsidRDefault="005052BB" w:rsidP="008E7D81">
            <w:pPr>
              <w:autoSpaceDE w:val="0"/>
              <w:autoSpaceDN w:val="0"/>
              <w:adjustRightInd w:val="0"/>
              <w:jc w:val="both"/>
              <w:rPr>
                <w:sz w:val="28"/>
                <w:szCs w:val="28"/>
                <w:highlight w:val="yellow"/>
              </w:rPr>
            </w:pPr>
            <w:r w:rsidRPr="008535A6">
              <w:rPr>
                <w:sz w:val="28"/>
                <w:szCs w:val="28"/>
                <w:highlight w:val="yellow"/>
              </w:rPr>
              <w:t xml:space="preserve">2024 – 557 432 782,13 рублей; </w:t>
            </w:r>
          </w:p>
          <w:p w:rsidR="005052BB" w:rsidRPr="008535A6" w:rsidRDefault="005052BB" w:rsidP="008E7D81">
            <w:pPr>
              <w:autoSpaceDE w:val="0"/>
              <w:autoSpaceDN w:val="0"/>
              <w:adjustRightInd w:val="0"/>
              <w:jc w:val="both"/>
              <w:rPr>
                <w:sz w:val="28"/>
                <w:szCs w:val="28"/>
                <w:highlight w:val="yellow"/>
              </w:rPr>
            </w:pPr>
            <w:r w:rsidRPr="008535A6">
              <w:rPr>
                <w:sz w:val="28"/>
                <w:szCs w:val="28"/>
                <w:highlight w:val="yellow"/>
              </w:rPr>
              <w:t xml:space="preserve">2025 –  </w:t>
            </w:r>
            <w:r w:rsidRPr="008535A6">
              <w:rPr>
                <w:bCs/>
                <w:sz w:val="28"/>
                <w:szCs w:val="28"/>
                <w:highlight w:val="yellow"/>
              </w:rPr>
              <w:t xml:space="preserve">406 219 325,82 </w:t>
            </w:r>
            <w:r w:rsidRPr="008535A6">
              <w:rPr>
                <w:sz w:val="28"/>
                <w:szCs w:val="28"/>
                <w:highlight w:val="yellow"/>
              </w:rPr>
              <w:t>рублей;</w:t>
            </w:r>
          </w:p>
          <w:p w:rsidR="005052BB" w:rsidRPr="008535A6" w:rsidRDefault="005052BB" w:rsidP="008E7D81">
            <w:pPr>
              <w:autoSpaceDE w:val="0"/>
              <w:autoSpaceDN w:val="0"/>
              <w:adjustRightInd w:val="0"/>
              <w:jc w:val="both"/>
              <w:rPr>
                <w:sz w:val="28"/>
                <w:szCs w:val="28"/>
                <w:highlight w:val="yellow"/>
              </w:rPr>
            </w:pPr>
            <w:r w:rsidRPr="008535A6">
              <w:rPr>
                <w:sz w:val="28"/>
                <w:szCs w:val="28"/>
                <w:highlight w:val="yellow"/>
              </w:rPr>
              <w:t xml:space="preserve">2026 – </w:t>
            </w:r>
            <w:r w:rsidRPr="008535A6">
              <w:rPr>
                <w:bCs/>
                <w:sz w:val="28"/>
                <w:szCs w:val="28"/>
                <w:highlight w:val="yellow"/>
              </w:rPr>
              <w:t xml:space="preserve">391 239 012, 55 </w:t>
            </w:r>
            <w:r w:rsidRPr="008535A6">
              <w:rPr>
                <w:sz w:val="28"/>
                <w:szCs w:val="28"/>
                <w:highlight w:val="yellow"/>
              </w:rPr>
              <w:t>рублей.</w:t>
            </w:r>
          </w:p>
          <w:p w:rsidR="005052BB" w:rsidRPr="00F14351" w:rsidRDefault="005052BB" w:rsidP="008E7D81">
            <w:pPr>
              <w:autoSpaceDE w:val="0"/>
              <w:autoSpaceDN w:val="0"/>
              <w:adjustRightInd w:val="0"/>
              <w:rPr>
                <w:sz w:val="28"/>
                <w:szCs w:val="28"/>
              </w:rPr>
            </w:pPr>
            <w:r w:rsidRPr="00F14351">
              <w:rPr>
                <w:sz w:val="28"/>
                <w:szCs w:val="28"/>
              </w:rPr>
              <w:lastRenderedPageBreak/>
              <w:t>Источниками финансирования муниципальной программы являются налоговые и неналоговые доходы районного бюджета, поступления нецелевого и целевого характера из областного бюджета.</w:t>
            </w:r>
          </w:p>
        </w:tc>
      </w:tr>
      <w:tr w:rsidR="005052BB" w:rsidRPr="00F14351" w:rsidTr="008E7D81">
        <w:trPr>
          <w:trHeight w:val="697"/>
        </w:trPr>
        <w:tc>
          <w:tcPr>
            <w:tcW w:w="3705" w:type="dxa"/>
          </w:tcPr>
          <w:p w:rsidR="005052BB" w:rsidRPr="00F14351" w:rsidRDefault="005052BB" w:rsidP="008E7D81">
            <w:pPr>
              <w:rPr>
                <w:sz w:val="28"/>
                <w:szCs w:val="28"/>
              </w:rPr>
            </w:pPr>
            <w:r w:rsidRPr="00F14351">
              <w:rPr>
                <w:sz w:val="28"/>
                <w:szCs w:val="28"/>
              </w:rPr>
              <w:lastRenderedPageBreak/>
              <w:t xml:space="preserve">Ожидаемые результаты реализации подпрограммы (по годам и по итогам реализации) </w:t>
            </w:r>
          </w:p>
        </w:tc>
        <w:tc>
          <w:tcPr>
            <w:tcW w:w="6184" w:type="dxa"/>
          </w:tcPr>
          <w:p w:rsidR="005052BB" w:rsidRPr="00F14351" w:rsidRDefault="005052BB" w:rsidP="008E7D81">
            <w:pPr>
              <w:rPr>
                <w:sz w:val="28"/>
                <w:szCs w:val="28"/>
              </w:rPr>
            </w:pPr>
            <w:r w:rsidRPr="00F14351">
              <w:rPr>
                <w:sz w:val="28"/>
                <w:szCs w:val="28"/>
              </w:rPr>
              <w:t>По итогам реализации муниципальной программы ожидается:</w:t>
            </w:r>
          </w:p>
          <w:p w:rsidR="005052BB" w:rsidRPr="00F14351" w:rsidRDefault="005052BB" w:rsidP="008E7D81">
            <w:pPr>
              <w:rPr>
                <w:sz w:val="28"/>
                <w:szCs w:val="28"/>
              </w:rPr>
            </w:pPr>
            <w:r w:rsidRPr="00F14351">
              <w:rPr>
                <w:sz w:val="28"/>
                <w:szCs w:val="28"/>
              </w:rPr>
              <w:t>1) обеспеченность государственными гарантиями общедоступности и бесплатности начального общего, основного общего, среднего общего, дошкольного образования на уровне 100 %, в том числе по годам:</w:t>
            </w:r>
          </w:p>
          <w:p w:rsidR="005052BB" w:rsidRPr="00F14351" w:rsidRDefault="005052BB" w:rsidP="008E7D81">
            <w:pPr>
              <w:rPr>
                <w:sz w:val="28"/>
                <w:szCs w:val="28"/>
              </w:rPr>
            </w:pPr>
            <w:r w:rsidRPr="00F14351">
              <w:rPr>
                <w:sz w:val="28"/>
                <w:szCs w:val="28"/>
              </w:rPr>
              <w:t>2020 год – 100%;</w:t>
            </w:r>
          </w:p>
          <w:p w:rsidR="005052BB" w:rsidRPr="00F14351" w:rsidRDefault="005052BB" w:rsidP="008E7D81">
            <w:pPr>
              <w:rPr>
                <w:sz w:val="28"/>
                <w:szCs w:val="28"/>
              </w:rPr>
            </w:pPr>
            <w:r w:rsidRPr="00F14351">
              <w:rPr>
                <w:sz w:val="28"/>
                <w:szCs w:val="28"/>
              </w:rPr>
              <w:t>2021 год – 100%;</w:t>
            </w:r>
          </w:p>
          <w:p w:rsidR="005052BB" w:rsidRPr="00F14351" w:rsidRDefault="005052BB" w:rsidP="008E7D81">
            <w:pPr>
              <w:rPr>
                <w:sz w:val="28"/>
                <w:szCs w:val="28"/>
              </w:rPr>
            </w:pPr>
            <w:r w:rsidRPr="00F14351">
              <w:rPr>
                <w:sz w:val="28"/>
                <w:szCs w:val="28"/>
              </w:rPr>
              <w:t>2022 год –100%;</w:t>
            </w:r>
          </w:p>
          <w:p w:rsidR="005052BB" w:rsidRPr="00F14351" w:rsidRDefault="005052BB" w:rsidP="008E7D81">
            <w:pPr>
              <w:rPr>
                <w:sz w:val="28"/>
                <w:szCs w:val="28"/>
              </w:rPr>
            </w:pPr>
            <w:r w:rsidRPr="00F14351">
              <w:rPr>
                <w:sz w:val="28"/>
                <w:szCs w:val="28"/>
              </w:rPr>
              <w:t>2023 год – 100%;</w:t>
            </w:r>
          </w:p>
          <w:p w:rsidR="005052BB" w:rsidRPr="00F14351" w:rsidRDefault="005052BB" w:rsidP="008E7D81">
            <w:pPr>
              <w:rPr>
                <w:sz w:val="28"/>
                <w:szCs w:val="28"/>
              </w:rPr>
            </w:pPr>
            <w:r w:rsidRPr="00F14351">
              <w:rPr>
                <w:sz w:val="28"/>
                <w:szCs w:val="28"/>
              </w:rPr>
              <w:t>2024 год – 100%;</w:t>
            </w:r>
          </w:p>
          <w:p w:rsidR="005052BB" w:rsidRDefault="005052BB" w:rsidP="008E7D81">
            <w:pPr>
              <w:rPr>
                <w:sz w:val="28"/>
                <w:szCs w:val="28"/>
              </w:rPr>
            </w:pPr>
            <w:r>
              <w:rPr>
                <w:sz w:val="28"/>
                <w:szCs w:val="28"/>
              </w:rPr>
              <w:t>2025 год – 100%;</w:t>
            </w:r>
          </w:p>
          <w:p w:rsidR="005052BB" w:rsidRPr="0057089F" w:rsidRDefault="005052BB" w:rsidP="008E7D81">
            <w:pPr>
              <w:ind w:left="5"/>
              <w:rPr>
                <w:sz w:val="28"/>
                <w:szCs w:val="28"/>
              </w:rPr>
            </w:pPr>
            <w:r w:rsidRPr="0057089F">
              <w:rPr>
                <w:sz w:val="28"/>
                <w:szCs w:val="28"/>
              </w:rPr>
              <w:t>2026 год – 100%.</w:t>
            </w:r>
          </w:p>
          <w:p w:rsidR="005052BB" w:rsidRPr="00F14351" w:rsidRDefault="005052BB" w:rsidP="008E7D81">
            <w:pPr>
              <w:rPr>
                <w:sz w:val="28"/>
                <w:szCs w:val="28"/>
              </w:rPr>
            </w:pPr>
            <w:r w:rsidRPr="00F14351">
              <w:rPr>
                <w:sz w:val="28"/>
                <w:szCs w:val="28"/>
              </w:rPr>
              <w:t>2) увеличение доли удовлетворенности населения качеством образовательных услуг к 202</w:t>
            </w:r>
            <w:r>
              <w:rPr>
                <w:sz w:val="28"/>
                <w:szCs w:val="28"/>
              </w:rPr>
              <w:t>6</w:t>
            </w:r>
            <w:r w:rsidRPr="00F14351">
              <w:rPr>
                <w:sz w:val="28"/>
                <w:szCs w:val="28"/>
              </w:rPr>
              <w:t xml:space="preserve"> году на уровне 87</w:t>
            </w:r>
            <w:r>
              <w:rPr>
                <w:sz w:val="28"/>
                <w:szCs w:val="28"/>
              </w:rPr>
              <w:t>,5</w:t>
            </w:r>
            <w:r w:rsidRPr="00F14351">
              <w:rPr>
                <w:sz w:val="28"/>
                <w:szCs w:val="28"/>
              </w:rPr>
              <w:t>%, в том числе по годам:</w:t>
            </w:r>
          </w:p>
          <w:p w:rsidR="005052BB" w:rsidRPr="00F14351" w:rsidRDefault="005052BB" w:rsidP="008E7D81">
            <w:pPr>
              <w:rPr>
                <w:sz w:val="28"/>
                <w:szCs w:val="28"/>
              </w:rPr>
            </w:pPr>
            <w:r w:rsidRPr="00F14351">
              <w:rPr>
                <w:sz w:val="28"/>
                <w:szCs w:val="28"/>
              </w:rPr>
              <w:t>2020 год – 84,5%;</w:t>
            </w:r>
          </w:p>
          <w:p w:rsidR="005052BB" w:rsidRPr="00F14351" w:rsidRDefault="005052BB" w:rsidP="008E7D81">
            <w:pPr>
              <w:rPr>
                <w:sz w:val="28"/>
                <w:szCs w:val="28"/>
              </w:rPr>
            </w:pPr>
            <w:r w:rsidRPr="00F14351">
              <w:rPr>
                <w:sz w:val="28"/>
                <w:szCs w:val="28"/>
              </w:rPr>
              <w:t>2021 год – 85%;</w:t>
            </w:r>
          </w:p>
          <w:p w:rsidR="005052BB" w:rsidRPr="00F14351" w:rsidRDefault="005052BB" w:rsidP="008E7D81">
            <w:pPr>
              <w:rPr>
                <w:sz w:val="28"/>
                <w:szCs w:val="28"/>
              </w:rPr>
            </w:pPr>
            <w:r w:rsidRPr="00F14351">
              <w:rPr>
                <w:sz w:val="28"/>
                <w:szCs w:val="28"/>
              </w:rPr>
              <w:t>2022 год – 85,5%;</w:t>
            </w:r>
          </w:p>
          <w:p w:rsidR="005052BB" w:rsidRPr="00F14351" w:rsidRDefault="005052BB" w:rsidP="008E7D81">
            <w:pPr>
              <w:rPr>
                <w:sz w:val="28"/>
                <w:szCs w:val="28"/>
              </w:rPr>
            </w:pPr>
            <w:r w:rsidRPr="00F14351">
              <w:rPr>
                <w:sz w:val="28"/>
                <w:szCs w:val="28"/>
              </w:rPr>
              <w:t xml:space="preserve">2023 год – 86%; </w:t>
            </w:r>
          </w:p>
          <w:p w:rsidR="005052BB" w:rsidRPr="00F14351" w:rsidRDefault="005052BB" w:rsidP="008E7D81">
            <w:pPr>
              <w:rPr>
                <w:sz w:val="28"/>
                <w:szCs w:val="28"/>
              </w:rPr>
            </w:pPr>
            <w:r w:rsidRPr="00F14351">
              <w:rPr>
                <w:sz w:val="28"/>
                <w:szCs w:val="28"/>
              </w:rPr>
              <w:t>2024 год – 86,5%;</w:t>
            </w:r>
          </w:p>
          <w:p w:rsidR="005052BB" w:rsidRDefault="005052BB" w:rsidP="008E7D81">
            <w:pPr>
              <w:rPr>
                <w:sz w:val="28"/>
                <w:szCs w:val="28"/>
              </w:rPr>
            </w:pPr>
            <w:r>
              <w:rPr>
                <w:sz w:val="28"/>
                <w:szCs w:val="28"/>
              </w:rPr>
              <w:t>2025 год – 87 %;</w:t>
            </w:r>
          </w:p>
          <w:p w:rsidR="005052BB" w:rsidRPr="0057089F" w:rsidRDefault="005052BB" w:rsidP="008E7D81">
            <w:pPr>
              <w:ind w:left="5"/>
              <w:rPr>
                <w:sz w:val="28"/>
                <w:szCs w:val="28"/>
              </w:rPr>
            </w:pPr>
            <w:r w:rsidRPr="0057089F">
              <w:rPr>
                <w:sz w:val="28"/>
                <w:szCs w:val="28"/>
              </w:rPr>
              <w:t>2026 год – 87,5%.</w:t>
            </w:r>
          </w:p>
          <w:p w:rsidR="005052BB" w:rsidRPr="00F14351" w:rsidRDefault="005052BB" w:rsidP="008E7D81">
            <w:pPr>
              <w:rPr>
                <w:sz w:val="28"/>
                <w:szCs w:val="28"/>
              </w:rPr>
            </w:pPr>
            <w:r w:rsidRPr="00F14351">
              <w:rPr>
                <w:sz w:val="28"/>
                <w:szCs w:val="28"/>
              </w:rPr>
              <w:t>3) сохранение доли обеспеченности детей в возрасте от 3 лет до 7 лет услугами дошкольного образования на уровне 100 %, в том числе по годам:</w:t>
            </w:r>
          </w:p>
          <w:p w:rsidR="005052BB" w:rsidRPr="00F14351" w:rsidRDefault="005052BB" w:rsidP="008E7D81">
            <w:pPr>
              <w:rPr>
                <w:sz w:val="28"/>
                <w:szCs w:val="28"/>
              </w:rPr>
            </w:pPr>
            <w:r w:rsidRPr="00F14351">
              <w:rPr>
                <w:sz w:val="28"/>
                <w:szCs w:val="28"/>
              </w:rPr>
              <w:t>2020 год – 100%;</w:t>
            </w:r>
          </w:p>
          <w:p w:rsidR="005052BB" w:rsidRPr="00F14351" w:rsidRDefault="005052BB" w:rsidP="008E7D81">
            <w:pPr>
              <w:rPr>
                <w:sz w:val="28"/>
                <w:szCs w:val="28"/>
              </w:rPr>
            </w:pPr>
            <w:r w:rsidRPr="00F14351">
              <w:rPr>
                <w:sz w:val="28"/>
                <w:szCs w:val="28"/>
              </w:rPr>
              <w:t>2021 год – 100%;</w:t>
            </w:r>
          </w:p>
          <w:p w:rsidR="005052BB" w:rsidRPr="00F14351" w:rsidRDefault="005052BB" w:rsidP="008E7D81">
            <w:pPr>
              <w:rPr>
                <w:sz w:val="28"/>
                <w:szCs w:val="28"/>
              </w:rPr>
            </w:pPr>
            <w:r w:rsidRPr="00F14351">
              <w:rPr>
                <w:sz w:val="28"/>
                <w:szCs w:val="28"/>
              </w:rPr>
              <w:t>2022 год –100%;</w:t>
            </w:r>
          </w:p>
          <w:p w:rsidR="005052BB" w:rsidRPr="00F14351" w:rsidRDefault="005052BB" w:rsidP="008E7D81">
            <w:pPr>
              <w:rPr>
                <w:sz w:val="28"/>
                <w:szCs w:val="28"/>
              </w:rPr>
            </w:pPr>
            <w:r w:rsidRPr="00F14351">
              <w:rPr>
                <w:sz w:val="28"/>
                <w:szCs w:val="28"/>
              </w:rPr>
              <w:t xml:space="preserve">2023 год – 100%; </w:t>
            </w:r>
          </w:p>
          <w:p w:rsidR="005052BB" w:rsidRPr="00F14351" w:rsidRDefault="005052BB" w:rsidP="008E7D81">
            <w:pPr>
              <w:rPr>
                <w:sz w:val="28"/>
                <w:szCs w:val="28"/>
              </w:rPr>
            </w:pPr>
            <w:r w:rsidRPr="00F14351">
              <w:rPr>
                <w:sz w:val="28"/>
                <w:szCs w:val="28"/>
              </w:rPr>
              <w:t xml:space="preserve">2024 год – 100%; </w:t>
            </w:r>
          </w:p>
          <w:p w:rsidR="005052BB" w:rsidRDefault="005052BB" w:rsidP="008E7D81">
            <w:pPr>
              <w:rPr>
                <w:sz w:val="28"/>
                <w:szCs w:val="28"/>
              </w:rPr>
            </w:pPr>
            <w:r w:rsidRPr="00F14351">
              <w:rPr>
                <w:sz w:val="28"/>
                <w:szCs w:val="28"/>
              </w:rPr>
              <w:t>2025 год – 100%</w:t>
            </w:r>
            <w:r>
              <w:rPr>
                <w:sz w:val="28"/>
                <w:szCs w:val="28"/>
              </w:rPr>
              <w:t>;</w:t>
            </w:r>
          </w:p>
          <w:p w:rsidR="005052BB" w:rsidRPr="0057089F" w:rsidRDefault="005052BB" w:rsidP="008E7D81">
            <w:pPr>
              <w:ind w:left="5"/>
              <w:rPr>
                <w:sz w:val="28"/>
                <w:szCs w:val="28"/>
              </w:rPr>
            </w:pPr>
            <w:r w:rsidRPr="0057089F">
              <w:rPr>
                <w:sz w:val="28"/>
                <w:szCs w:val="28"/>
              </w:rPr>
              <w:t>2026 год – 100 %.</w:t>
            </w:r>
          </w:p>
          <w:p w:rsidR="005052BB" w:rsidRPr="00F14351" w:rsidRDefault="005052BB" w:rsidP="008E7D81">
            <w:pPr>
              <w:rPr>
                <w:sz w:val="28"/>
                <w:szCs w:val="28"/>
              </w:rPr>
            </w:pPr>
            <w:r w:rsidRPr="00F14351">
              <w:rPr>
                <w:sz w:val="28"/>
                <w:szCs w:val="28"/>
              </w:rPr>
              <w:t xml:space="preserve">4) увеличение доли детей с ограниченными возможностями здоровья и детей-инвалидов, получающих качественное общее образование (в том числе с использованием дистанционных образовательных технологий) в общей численности детей с ограниченными </w:t>
            </w:r>
            <w:r w:rsidRPr="00F14351">
              <w:rPr>
                <w:sz w:val="28"/>
                <w:szCs w:val="28"/>
              </w:rPr>
              <w:lastRenderedPageBreak/>
              <w:t>возможностями здоровья и детей-инвалидов в возрасте от 8 до 18 лет к 202</w:t>
            </w:r>
            <w:r>
              <w:rPr>
                <w:sz w:val="28"/>
                <w:szCs w:val="28"/>
              </w:rPr>
              <w:t>6</w:t>
            </w:r>
            <w:r w:rsidRPr="00F14351">
              <w:rPr>
                <w:sz w:val="28"/>
                <w:szCs w:val="28"/>
              </w:rPr>
              <w:t xml:space="preserve"> году на уровне 84</w:t>
            </w:r>
            <w:r>
              <w:rPr>
                <w:sz w:val="28"/>
                <w:szCs w:val="28"/>
              </w:rPr>
              <w:t>,5</w:t>
            </w:r>
            <w:r w:rsidRPr="00F14351">
              <w:rPr>
                <w:sz w:val="28"/>
                <w:szCs w:val="28"/>
              </w:rPr>
              <w:t>%, в том числе по годам:</w:t>
            </w:r>
          </w:p>
          <w:p w:rsidR="005052BB" w:rsidRPr="00F14351" w:rsidRDefault="005052BB" w:rsidP="008E7D81">
            <w:pPr>
              <w:rPr>
                <w:sz w:val="28"/>
                <w:szCs w:val="28"/>
              </w:rPr>
            </w:pPr>
            <w:r w:rsidRPr="00F14351">
              <w:rPr>
                <w:sz w:val="28"/>
                <w:szCs w:val="28"/>
              </w:rPr>
              <w:t>2020 год – 53,8%;</w:t>
            </w:r>
          </w:p>
          <w:p w:rsidR="005052BB" w:rsidRPr="00F14351" w:rsidRDefault="005052BB" w:rsidP="008E7D81">
            <w:pPr>
              <w:rPr>
                <w:sz w:val="28"/>
                <w:szCs w:val="28"/>
              </w:rPr>
            </w:pPr>
            <w:r w:rsidRPr="00F14351">
              <w:rPr>
                <w:sz w:val="28"/>
                <w:szCs w:val="28"/>
              </w:rPr>
              <w:t>2021 год – 61%;</w:t>
            </w:r>
          </w:p>
          <w:p w:rsidR="005052BB" w:rsidRPr="00F14351" w:rsidRDefault="005052BB" w:rsidP="008E7D81">
            <w:pPr>
              <w:rPr>
                <w:sz w:val="28"/>
                <w:szCs w:val="28"/>
              </w:rPr>
            </w:pPr>
            <w:r w:rsidRPr="00F14351">
              <w:rPr>
                <w:sz w:val="28"/>
                <w:szCs w:val="28"/>
              </w:rPr>
              <w:t>2022 год – 67%;</w:t>
            </w:r>
          </w:p>
          <w:p w:rsidR="005052BB" w:rsidRPr="00F14351" w:rsidRDefault="005052BB" w:rsidP="008E7D81">
            <w:pPr>
              <w:rPr>
                <w:sz w:val="28"/>
                <w:szCs w:val="28"/>
              </w:rPr>
            </w:pPr>
            <w:r w:rsidRPr="00F14351">
              <w:rPr>
                <w:sz w:val="28"/>
                <w:szCs w:val="28"/>
              </w:rPr>
              <w:t xml:space="preserve">2023 год – 75%; </w:t>
            </w:r>
          </w:p>
          <w:p w:rsidR="005052BB" w:rsidRPr="00F14351" w:rsidRDefault="005052BB" w:rsidP="008E7D81">
            <w:pPr>
              <w:rPr>
                <w:sz w:val="28"/>
                <w:szCs w:val="28"/>
              </w:rPr>
            </w:pPr>
            <w:r w:rsidRPr="00F14351">
              <w:rPr>
                <w:sz w:val="28"/>
                <w:szCs w:val="28"/>
              </w:rPr>
              <w:t xml:space="preserve">2024 год – 84%; </w:t>
            </w:r>
          </w:p>
          <w:p w:rsidR="005052BB" w:rsidRDefault="005052BB" w:rsidP="008E7D81">
            <w:pPr>
              <w:rPr>
                <w:sz w:val="28"/>
                <w:szCs w:val="28"/>
              </w:rPr>
            </w:pPr>
            <w:r>
              <w:rPr>
                <w:sz w:val="28"/>
                <w:szCs w:val="28"/>
              </w:rPr>
              <w:t>2025 год – 84%;</w:t>
            </w:r>
          </w:p>
          <w:p w:rsidR="005052BB" w:rsidRPr="004E3971" w:rsidRDefault="005052BB" w:rsidP="008E7D81">
            <w:pPr>
              <w:ind w:left="5"/>
              <w:rPr>
                <w:sz w:val="28"/>
                <w:szCs w:val="28"/>
              </w:rPr>
            </w:pPr>
            <w:r w:rsidRPr="004E3971">
              <w:rPr>
                <w:sz w:val="28"/>
                <w:szCs w:val="28"/>
              </w:rPr>
              <w:t>2026 год – 84,5 %.</w:t>
            </w:r>
          </w:p>
          <w:p w:rsidR="005052BB" w:rsidRPr="00F14351" w:rsidRDefault="005052BB" w:rsidP="008E7D81">
            <w:pPr>
              <w:rPr>
                <w:sz w:val="28"/>
                <w:szCs w:val="28"/>
              </w:rPr>
            </w:pPr>
            <w:r w:rsidRPr="00F14351">
              <w:rPr>
                <w:sz w:val="28"/>
                <w:szCs w:val="28"/>
              </w:rPr>
              <w:t xml:space="preserve">5) увеличение доли обучающихся по основным образовательным программам начального общего, основного общего и среднего общего образования, участвующих в олимпиадах и конкурсах различного уровня, в общей </w:t>
            </w:r>
            <w:proofErr w:type="gramStart"/>
            <w:r w:rsidRPr="00F14351">
              <w:rPr>
                <w:sz w:val="28"/>
                <w:szCs w:val="28"/>
              </w:rPr>
              <w:t>численности</w:t>
            </w:r>
            <w:proofErr w:type="gramEnd"/>
            <w:r w:rsidRPr="00F14351">
              <w:rPr>
                <w:sz w:val="28"/>
                <w:szCs w:val="28"/>
              </w:rPr>
              <w:t xml:space="preserve"> обучающихся, по основным образовательным программам начального общего, основного общего и среднего общего образования к 202</w:t>
            </w:r>
            <w:r>
              <w:rPr>
                <w:sz w:val="28"/>
                <w:szCs w:val="28"/>
              </w:rPr>
              <w:t>6</w:t>
            </w:r>
            <w:r w:rsidRPr="00F14351">
              <w:rPr>
                <w:sz w:val="28"/>
                <w:szCs w:val="28"/>
              </w:rPr>
              <w:t>году на уровне 52</w:t>
            </w:r>
            <w:r>
              <w:rPr>
                <w:sz w:val="28"/>
                <w:szCs w:val="28"/>
              </w:rPr>
              <w:t>,5</w:t>
            </w:r>
            <w:r w:rsidRPr="00F14351">
              <w:rPr>
                <w:sz w:val="28"/>
                <w:szCs w:val="28"/>
              </w:rPr>
              <w:t>%, в том числе по годам:</w:t>
            </w:r>
          </w:p>
          <w:p w:rsidR="005052BB" w:rsidRPr="00F14351" w:rsidRDefault="005052BB" w:rsidP="008E7D81">
            <w:pPr>
              <w:rPr>
                <w:sz w:val="28"/>
                <w:szCs w:val="28"/>
              </w:rPr>
            </w:pPr>
            <w:r w:rsidRPr="00F14351">
              <w:rPr>
                <w:sz w:val="28"/>
                <w:szCs w:val="28"/>
              </w:rPr>
              <w:t>2020 год – 50%;</w:t>
            </w:r>
          </w:p>
          <w:p w:rsidR="005052BB" w:rsidRPr="00F14351" w:rsidRDefault="005052BB" w:rsidP="008E7D81">
            <w:pPr>
              <w:rPr>
                <w:sz w:val="28"/>
                <w:szCs w:val="28"/>
              </w:rPr>
            </w:pPr>
            <w:r w:rsidRPr="00F14351">
              <w:rPr>
                <w:sz w:val="28"/>
                <w:szCs w:val="28"/>
              </w:rPr>
              <w:t>2021 год – 50,3%;</w:t>
            </w:r>
          </w:p>
          <w:p w:rsidR="005052BB" w:rsidRPr="00F14351" w:rsidRDefault="005052BB" w:rsidP="008E7D81">
            <w:pPr>
              <w:rPr>
                <w:sz w:val="28"/>
                <w:szCs w:val="28"/>
              </w:rPr>
            </w:pPr>
            <w:r w:rsidRPr="00F14351">
              <w:rPr>
                <w:sz w:val="28"/>
                <w:szCs w:val="28"/>
              </w:rPr>
              <w:t>2022 год – 50,7%;</w:t>
            </w:r>
          </w:p>
          <w:p w:rsidR="005052BB" w:rsidRPr="00F14351" w:rsidRDefault="005052BB" w:rsidP="008E7D81">
            <w:pPr>
              <w:rPr>
                <w:sz w:val="28"/>
                <w:szCs w:val="28"/>
              </w:rPr>
            </w:pPr>
            <w:r w:rsidRPr="00F14351">
              <w:rPr>
                <w:sz w:val="28"/>
                <w:szCs w:val="28"/>
              </w:rPr>
              <w:t xml:space="preserve">2023 год – 51%; </w:t>
            </w:r>
          </w:p>
          <w:p w:rsidR="005052BB" w:rsidRPr="00F14351" w:rsidRDefault="005052BB" w:rsidP="008E7D81">
            <w:pPr>
              <w:rPr>
                <w:sz w:val="28"/>
                <w:szCs w:val="28"/>
              </w:rPr>
            </w:pPr>
            <w:r w:rsidRPr="00F14351">
              <w:rPr>
                <w:sz w:val="28"/>
                <w:szCs w:val="28"/>
              </w:rPr>
              <w:t xml:space="preserve">2024 год – 51,5%; </w:t>
            </w:r>
          </w:p>
          <w:p w:rsidR="005052BB" w:rsidRDefault="005052BB" w:rsidP="008E7D81">
            <w:pPr>
              <w:rPr>
                <w:sz w:val="28"/>
                <w:szCs w:val="28"/>
              </w:rPr>
            </w:pPr>
            <w:r>
              <w:rPr>
                <w:sz w:val="28"/>
                <w:szCs w:val="28"/>
              </w:rPr>
              <w:t>2025 год – 52%;</w:t>
            </w:r>
          </w:p>
          <w:p w:rsidR="005052BB" w:rsidRPr="004E3971" w:rsidRDefault="005052BB" w:rsidP="008E7D81">
            <w:pPr>
              <w:ind w:left="5"/>
              <w:rPr>
                <w:sz w:val="28"/>
                <w:szCs w:val="28"/>
              </w:rPr>
            </w:pPr>
            <w:r w:rsidRPr="004E3971">
              <w:rPr>
                <w:sz w:val="28"/>
                <w:szCs w:val="28"/>
              </w:rPr>
              <w:t>2026 год – 52,5%.</w:t>
            </w:r>
          </w:p>
          <w:p w:rsidR="005052BB" w:rsidRPr="00F14351" w:rsidRDefault="005052BB" w:rsidP="008E7D81">
            <w:pPr>
              <w:rPr>
                <w:sz w:val="28"/>
                <w:szCs w:val="28"/>
              </w:rPr>
            </w:pPr>
            <w:r w:rsidRPr="00F14351">
              <w:rPr>
                <w:sz w:val="28"/>
                <w:szCs w:val="28"/>
              </w:rPr>
              <w:t>6) увеличение доли детей в возрасте от 5 до 18 лет, охваченных дополнительным образованием к 202</w:t>
            </w:r>
            <w:r>
              <w:rPr>
                <w:sz w:val="28"/>
                <w:szCs w:val="28"/>
              </w:rPr>
              <w:t>6</w:t>
            </w:r>
            <w:r w:rsidRPr="00F14351">
              <w:rPr>
                <w:sz w:val="28"/>
                <w:szCs w:val="28"/>
              </w:rPr>
              <w:t xml:space="preserve"> году на уровне 80</w:t>
            </w:r>
            <w:r>
              <w:rPr>
                <w:sz w:val="28"/>
                <w:szCs w:val="28"/>
              </w:rPr>
              <w:t>,5</w:t>
            </w:r>
            <w:r w:rsidRPr="00F14351">
              <w:rPr>
                <w:sz w:val="28"/>
                <w:szCs w:val="28"/>
              </w:rPr>
              <w:t xml:space="preserve"> %, в том числе по годам:</w:t>
            </w:r>
          </w:p>
          <w:p w:rsidR="005052BB" w:rsidRPr="00F14351" w:rsidRDefault="005052BB" w:rsidP="008E7D81">
            <w:pPr>
              <w:rPr>
                <w:sz w:val="28"/>
                <w:szCs w:val="28"/>
              </w:rPr>
            </w:pPr>
            <w:r w:rsidRPr="00F14351">
              <w:rPr>
                <w:sz w:val="28"/>
                <w:szCs w:val="28"/>
              </w:rPr>
              <w:t>2020 год – 73%;</w:t>
            </w:r>
          </w:p>
          <w:p w:rsidR="005052BB" w:rsidRPr="00F14351" w:rsidRDefault="005052BB" w:rsidP="008E7D81">
            <w:pPr>
              <w:rPr>
                <w:sz w:val="28"/>
                <w:szCs w:val="28"/>
              </w:rPr>
            </w:pPr>
            <w:r w:rsidRPr="00F14351">
              <w:rPr>
                <w:sz w:val="28"/>
                <w:szCs w:val="28"/>
              </w:rPr>
              <w:t>2021 год – 75%;</w:t>
            </w:r>
          </w:p>
          <w:p w:rsidR="005052BB" w:rsidRPr="00F14351" w:rsidRDefault="005052BB" w:rsidP="008E7D81">
            <w:pPr>
              <w:rPr>
                <w:sz w:val="28"/>
                <w:szCs w:val="28"/>
              </w:rPr>
            </w:pPr>
            <w:r w:rsidRPr="00F14351">
              <w:rPr>
                <w:sz w:val="28"/>
                <w:szCs w:val="28"/>
              </w:rPr>
              <w:t>2022 год – 76%;</w:t>
            </w:r>
          </w:p>
          <w:p w:rsidR="005052BB" w:rsidRPr="00F14351" w:rsidRDefault="005052BB" w:rsidP="008E7D81">
            <w:pPr>
              <w:rPr>
                <w:sz w:val="28"/>
                <w:szCs w:val="28"/>
              </w:rPr>
            </w:pPr>
            <w:r w:rsidRPr="00F14351">
              <w:rPr>
                <w:sz w:val="28"/>
                <w:szCs w:val="28"/>
              </w:rPr>
              <w:t>2023 год – 77%;</w:t>
            </w:r>
          </w:p>
          <w:p w:rsidR="005052BB" w:rsidRPr="00F14351" w:rsidRDefault="005052BB" w:rsidP="008E7D81">
            <w:pPr>
              <w:rPr>
                <w:sz w:val="28"/>
                <w:szCs w:val="28"/>
              </w:rPr>
            </w:pPr>
            <w:r w:rsidRPr="00F14351">
              <w:rPr>
                <w:sz w:val="28"/>
                <w:szCs w:val="28"/>
              </w:rPr>
              <w:t xml:space="preserve">2024 год – 79%; </w:t>
            </w:r>
          </w:p>
          <w:p w:rsidR="005052BB" w:rsidRDefault="005052BB" w:rsidP="008E7D81">
            <w:pPr>
              <w:rPr>
                <w:sz w:val="28"/>
                <w:szCs w:val="28"/>
              </w:rPr>
            </w:pPr>
            <w:r>
              <w:rPr>
                <w:sz w:val="28"/>
                <w:szCs w:val="28"/>
              </w:rPr>
              <w:t>2025 год – 80%;</w:t>
            </w:r>
          </w:p>
          <w:p w:rsidR="005052BB" w:rsidRPr="004E3971" w:rsidRDefault="005052BB" w:rsidP="008E7D81">
            <w:pPr>
              <w:ind w:left="5"/>
              <w:rPr>
                <w:sz w:val="28"/>
                <w:szCs w:val="28"/>
              </w:rPr>
            </w:pPr>
            <w:r w:rsidRPr="004E3971">
              <w:rPr>
                <w:sz w:val="28"/>
                <w:szCs w:val="28"/>
              </w:rPr>
              <w:t>2026 год – 80,5 %.</w:t>
            </w:r>
          </w:p>
          <w:p w:rsidR="005052BB" w:rsidRPr="00F14351" w:rsidRDefault="005052BB" w:rsidP="008E7D81">
            <w:pPr>
              <w:rPr>
                <w:sz w:val="28"/>
                <w:szCs w:val="28"/>
              </w:rPr>
            </w:pPr>
            <w:r w:rsidRPr="00F14351">
              <w:rPr>
                <w:sz w:val="28"/>
                <w:szCs w:val="28"/>
              </w:rPr>
              <w:t>7) увеличение доли детей, охваченных дополнительными общеобразовательными программами технической и естественнонаучной направленности к 202</w:t>
            </w:r>
            <w:r>
              <w:rPr>
                <w:sz w:val="28"/>
                <w:szCs w:val="28"/>
              </w:rPr>
              <w:t>6</w:t>
            </w:r>
            <w:r w:rsidRPr="00F14351">
              <w:rPr>
                <w:sz w:val="28"/>
                <w:szCs w:val="28"/>
              </w:rPr>
              <w:t xml:space="preserve"> году на уровне 25%, в том числе по годам:</w:t>
            </w:r>
          </w:p>
          <w:p w:rsidR="005052BB" w:rsidRPr="00F14351" w:rsidRDefault="005052BB" w:rsidP="008E7D81">
            <w:pPr>
              <w:rPr>
                <w:sz w:val="28"/>
                <w:szCs w:val="28"/>
              </w:rPr>
            </w:pPr>
            <w:r w:rsidRPr="00F14351">
              <w:rPr>
                <w:sz w:val="28"/>
                <w:szCs w:val="28"/>
              </w:rPr>
              <w:t xml:space="preserve">2020 год – 18%; </w:t>
            </w:r>
          </w:p>
          <w:p w:rsidR="005052BB" w:rsidRPr="00F14351" w:rsidRDefault="005052BB" w:rsidP="008E7D81">
            <w:pPr>
              <w:rPr>
                <w:sz w:val="28"/>
                <w:szCs w:val="28"/>
              </w:rPr>
            </w:pPr>
            <w:r w:rsidRPr="00F14351">
              <w:rPr>
                <w:sz w:val="28"/>
                <w:szCs w:val="28"/>
              </w:rPr>
              <w:t>2021 год – 25%;</w:t>
            </w:r>
          </w:p>
          <w:p w:rsidR="005052BB" w:rsidRPr="00F14351" w:rsidRDefault="005052BB" w:rsidP="008E7D81">
            <w:pPr>
              <w:rPr>
                <w:sz w:val="28"/>
                <w:szCs w:val="28"/>
              </w:rPr>
            </w:pPr>
            <w:r w:rsidRPr="00F14351">
              <w:rPr>
                <w:sz w:val="28"/>
                <w:szCs w:val="28"/>
              </w:rPr>
              <w:t>2022 год – 25%;</w:t>
            </w:r>
          </w:p>
          <w:p w:rsidR="005052BB" w:rsidRPr="00F14351" w:rsidRDefault="005052BB" w:rsidP="008E7D81">
            <w:pPr>
              <w:rPr>
                <w:sz w:val="28"/>
                <w:szCs w:val="28"/>
              </w:rPr>
            </w:pPr>
            <w:r w:rsidRPr="00F14351">
              <w:rPr>
                <w:sz w:val="28"/>
                <w:szCs w:val="28"/>
              </w:rPr>
              <w:lastRenderedPageBreak/>
              <w:t>2023 год– 25%;</w:t>
            </w:r>
          </w:p>
          <w:p w:rsidR="005052BB" w:rsidRPr="00F14351" w:rsidRDefault="005052BB" w:rsidP="008E7D81">
            <w:pPr>
              <w:rPr>
                <w:sz w:val="28"/>
                <w:szCs w:val="28"/>
              </w:rPr>
            </w:pPr>
            <w:r w:rsidRPr="00F14351">
              <w:rPr>
                <w:sz w:val="28"/>
                <w:szCs w:val="28"/>
              </w:rPr>
              <w:t xml:space="preserve">2024 год – 25%; </w:t>
            </w:r>
          </w:p>
          <w:p w:rsidR="005052BB" w:rsidRDefault="005052BB" w:rsidP="008E7D81">
            <w:pPr>
              <w:rPr>
                <w:sz w:val="28"/>
                <w:szCs w:val="28"/>
              </w:rPr>
            </w:pPr>
            <w:r>
              <w:rPr>
                <w:sz w:val="28"/>
                <w:szCs w:val="28"/>
              </w:rPr>
              <w:t>2025 год – 25%;</w:t>
            </w:r>
          </w:p>
          <w:p w:rsidR="005052BB" w:rsidRPr="004E3971" w:rsidRDefault="005052BB" w:rsidP="008E7D81">
            <w:pPr>
              <w:ind w:left="5"/>
              <w:rPr>
                <w:sz w:val="28"/>
                <w:szCs w:val="28"/>
              </w:rPr>
            </w:pPr>
            <w:r w:rsidRPr="004E3971">
              <w:rPr>
                <w:sz w:val="28"/>
                <w:szCs w:val="28"/>
              </w:rPr>
              <w:t>2026 год – 25 %.</w:t>
            </w:r>
          </w:p>
          <w:p w:rsidR="005052BB" w:rsidRPr="00F14351" w:rsidRDefault="005052BB" w:rsidP="008E7D81">
            <w:pPr>
              <w:rPr>
                <w:sz w:val="28"/>
                <w:szCs w:val="28"/>
              </w:rPr>
            </w:pPr>
            <w:r w:rsidRPr="00F14351">
              <w:rPr>
                <w:sz w:val="28"/>
                <w:szCs w:val="28"/>
              </w:rPr>
              <w:t>8) увеличение количества некоммерческих организаций и иных организаций, в том числе государственных и муниципальных, в которых созданы центры помощи родителям, обеспечивающие получение методической, психолого-педагогической, в том числе диагностической и консультативной помощи, на безвозмездной основе к 202</w:t>
            </w:r>
            <w:r>
              <w:rPr>
                <w:sz w:val="28"/>
                <w:szCs w:val="28"/>
              </w:rPr>
              <w:t>6</w:t>
            </w:r>
            <w:r w:rsidRPr="00F14351">
              <w:rPr>
                <w:sz w:val="28"/>
                <w:szCs w:val="28"/>
              </w:rPr>
              <w:t xml:space="preserve"> году на уровне 10, в том числе по годам:</w:t>
            </w:r>
          </w:p>
          <w:p w:rsidR="005052BB" w:rsidRPr="00F14351" w:rsidRDefault="005052BB" w:rsidP="008E7D81">
            <w:pPr>
              <w:rPr>
                <w:sz w:val="28"/>
                <w:szCs w:val="28"/>
              </w:rPr>
            </w:pPr>
            <w:r w:rsidRPr="00F14351">
              <w:rPr>
                <w:sz w:val="28"/>
                <w:szCs w:val="28"/>
              </w:rPr>
              <w:t>2020 год – 6;</w:t>
            </w:r>
          </w:p>
          <w:p w:rsidR="005052BB" w:rsidRPr="00F14351" w:rsidRDefault="005052BB" w:rsidP="008E7D81">
            <w:pPr>
              <w:rPr>
                <w:sz w:val="28"/>
                <w:szCs w:val="28"/>
              </w:rPr>
            </w:pPr>
            <w:r w:rsidRPr="00F14351">
              <w:rPr>
                <w:sz w:val="28"/>
                <w:szCs w:val="28"/>
              </w:rPr>
              <w:t>2021 год – 7;</w:t>
            </w:r>
          </w:p>
          <w:p w:rsidR="005052BB" w:rsidRPr="00F14351" w:rsidRDefault="005052BB" w:rsidP="008E7D81">
            <w:pPr>
              <w:rPr>
                <w:sz w:val="28"/>
                <w:szCs w:val="28"/>
              </w:rPr>
            </w:pPr>
            <w:r w:rsidRPr="00F14351">
              <w:rPr>
                <w:sz w:val="28"/>
                <w:szCs w:val="28"/>
              </w:rPr>
              <w:t>2022 год – 8;</w:t>
            </w:r>
          </w:p>
          <w:p w:rsidR="005052BB" w:rsidRPr="00F14351" w:rsidRDefault="005052BB" w:rsidP="008E7D81">
            <w:pPr>
              <w:rPr>
                <w:sz w:val="28"/>
                <w:szCs w:val="28"/>
              </w:rPr>
            </w:pPr>
            <w:r w:rsidRPr="00F14351">
              <w:rPr>
                <w:sz w:val="28"/>
                <w:szCs w:val="28"/>
              </w:rPr>
              <w:t>2023 год – 9;</w:t>
            </w:r>
          </w:p>
          <w:p w:rsidR="005052BB" w:rsidRPr="00F14351" w:rsidRDefault="005052BB" w:rsidP="008E7D81">
            <w:pPr>
              <w:rPr>
                <w:sz w:val="28"/>
                <w:szCs w:val="28"/>
              </w:rPr>
            </w:pPr>
            <w:r w:rsidRPr="00F14351">
              <w:rPr>
                <w:sz w:val="28"/>
                <w:szCs w:val="28"/>
              </w:rPr>
              <w:t>2024 год – 10;</w:t>
            </w:r>
          </w:p>
          <w:p w:rsidR="005052BB" w:rsidRDefault="005052BB" w:rsidP="008E7D81">
            <w:pPr>
              <w:rPr>
                <w:sz w:val="28"/>
                <w:szCs w:val="28"/>
              </w:rPr>
            </w:pPr>
            <w:r>
              <w:rPr>
                <w:sz w:val="28"/>
                <w:szCs w:val="28"/>
              </w:rPr>
              <w:t>2025 год – 10;</w:t>
            </w:r>
          </w:p>
          <w:p w:rsidR="005052BB" w:rsidRPr="00D52CC9" w:rsidRDefault="005052BB" w:rsidP="008E7D81">
            <w:pPr>
              <w:ind w:left="5"/>
              <w:rPr>
                <w:sz w:val="28"/>
                <w:szCs w:val="28"/>
              </w:rPr>
            </w:pPr>
            <w:r w:rsidRPr="00D52CC9">
              <w:rPr>
                <w:sz w:val="28"/>
                <w:szCs w:val="28"/>
              </w:rPr>
              <w:t>2026 год – 10.</w:t>
            </w:r>
          </w:p>
          <w:p w:rsidR="005052BB" w:rsidRPr="00F14351" w:rsidRDefault="005052BB" w:rsidP="008E7D81">
            <w:pPr>
              <w:rPr>
                <w:sz w:val="28"/>
                <w:szCs w:val="28"/>
              </w:rPr>
            </w:pPr>
            <w:r w:rsidRPr="00F14351">
              <w:rPr>
                <w:sz w:val="28"/>
                <w:szCs w:val="28"/>
              </w:rPr>
              <w:t>9) увеличение доли численности учителей в возрасте до 30 лет в общей численности учителей общеобразовательных учреждений к 202</w:t>
            </w:r>
            <w:r>
              <w:rPr>
                <w:sz w:val="28"/>
                <w:szCs w:val="28"/>
              </w:rPr>
              <w:t>6</w:t>
            </w:r>
            <w:r w:rsidRPr="00F14351">
              <w:rPr>
                <w:sz w:val="28"/>
                <w:szCs w:val="28"/>
              </w:rPr>
              <w:t xml:space="preserve"> году на уровне </w:t>
            </w:r>
            <w:r>
              <w:rPr>
                <w:sz w:val="28"/>
                <w:szCs w:val="28"/>
              </w:rPr>
              <w:t>21</w:t>
            </w:r>
            <w:r w:rsidRPr="00F14351">
              <w:rPr>
                <w:sz w:val="28"/>
                <w:szCs w:val="28"/>
              </w:rPr>
              <w:t xml:space="preserve"> %, в том числе по годам:</w:t>
            </w:r>
          </w:p>
          <w:p w:rsidR="005052BB" w:rsidRPr="00F14351" w:rsidRDefault="005052BB" w:rsidP="008E7D81">
            <w:pPr>
              <w:rPr>
                <w:sz w:val="28"/>
                <w:szCs w:val="28"/>
              </w:rPr>
            </w:pPr>
            <w:r w:rsidRPr="00F14351">
              <w:rPr>
                <w:sz w:val="28"/>
                <w:szCs w:val="28"/>
              </w:rPr>
              <w:t>2020 год – 16%;</w:t>
            </w:r>
          </w:p>
          <w:p w:rsidR="005052BB" w:rsidRPr="00F14351" w:rsidRDefault="005052BB" w:rsidP="008E7D81">
            <w:pPr>
              <w:rPr>
                <w:sz w:val="28"/>
                <w:szCs w:val="28"/>
              </w:rPr>
            </w:pPr>
            <w:r w:rsidRPr="00F14351">
              <w:rPr>
                <w:sz w:val="28"/>
                <w:szCs w:val="28"/>
              </w:rPr>
              <w:t>2021 год – 17%;</w:t>
            </w:r>
          </w:p>
          <w:p w:rsidR="005052BB" w:rsidRPr="00F14351" w:rsidRDefault="005052BB" w:rsidP="008E7D81">
            <w:pPr>
              <w:rPr>
                <w:sz w:val="28"/>
                <w:szCs w:val="28"/>
              </w:rPr>
            </w:pPr>
            <w:r w:rsidRPr="00F14351">
              <w:rPr>
                <w:sz w:val="28"/>
                <w:szCs w:val="28"/>
              </w:rPr>
              <w:t xml:space="preserve">2022 год –18%; </w:t>
            </w:r>
          </w:p>
          <w:p w:rsidR="005052BB" w:rsidRPr="00F14351" w:rsidRDefault="005052BB" w:rsidP="008E7D81">
            <w:pPr>
              <w:rPr>
                <w:sz w:val="28"/>
                <w:szCs w:val="28"/>
              </w:rPr>
            </w:pPr>
            <w:r w:rsidRPr="00F14351">
              <w:rPr>
                <w:sz w:val="28"/>
                <w:szCs w:val="28"/>
              </w:rPr>
              <w:t>2023 год – 19%;</w:t>
            </w:r>
          </w:p>
          <w:p w:rsidR="005052BB" w:rsidRPr="00F14351" w:rsidRDefault="005052BB" w:rsidP="008E7D81">
            <w:pPr>
              <w:rPr>
                <w:sz w:val="28"/>
                <w:szCs w:val="28"/>
              </w:rPr>
            </w:pPr>
            <w:r w:rsidRPr="00F14351">
              <w:rPr>
                <w:sz w:val="28"/>
                <w:szCs w:val="28"/>
              </w:rPr>
              <w:t xml:space="preserve">2024 год – 20%; </w:t>
            </w:r>
          </w:p>
          <w:p w:rsidR="005052BB" w:rsidRDefault="005052BB" w:rsidP="008E7D81">
            <w:pPr>
              <w:rPr>
                <w:sz w:val="28"/>
                <w:szCs w:val="28"/>
              </w:rPr>
            </w:pPr>
            <w:r w:rsidRPr="00F14351">
              <w:rPr>
                <w:sz w:val="28"/>
                <w:szCs w:val="28"/>
              </w:rPr>
              <w:t>2025 год – 20,5%</w:t>
            </w:r>
            <w:r>
              <w:rPr>
                <w:sz w:val="28"/>
                <w:szCs w:val="28"/>
              </w:rPr>
              <w:t>;</w:t>
            </w:r>
          </w:p>
          <w:p w:rsidR="005052BB" w:rsidRPr="00E94C1C" w:rsidRDefault="005052BB" w:rsidP="008E7D81">
            <w:pPr>
              <w:ind w:left="5"/>
              <w:rPr>
                <w:sz w:val="28"/>
                <w:szCs w:val="28"/>
              </w:rPr>
            </w:pPr>
            <w:r w:rsidRPr="00E94C1C">
              <w:rPr>
                <w:sz w:val="28"/>
                <w:szCs w:val="28"/>
              </w:rPr>
              <w:t>2026 год – 21 %.</w:t>
            </w:r>
          </w:p>
          <w:p w:rsidR="005052BB" w:rsidRPr="00F14351" w:rsidRDefault="005052BB" w:rsidP="005052BB">
            <w:pPr>
              <w:numPr>
                <w:ilvl w:val="0"/>
                <w:numId w:val="4"/>
              </w:numPr>
              <w:ind w:left="0" w:hanging="623"/>
              <w:rPr>
                <w:sz w:val="28"/>
                <w:szCs w:val="28"/>
              </w:rPr>
            </w:pPr>
            <w:r w:rsidRPr="00F14351">
              <w:rPr>
                <w:sz w:val="28"/>
                <w:szCs w:val="28"/>
              </w:rPr>
              <w:t>10) увеличение доли педагогических и руководящих работников учреждений образования, прошедших в течение последних трех лет повышение квалификации или профессиональную переподготовку, в общей численности педагогических и руководящих работников учреждений образования к 202</w:t>
            </w:r>
            <w:r>
              <w:rPr>
                <w:sz w:val="28"/>
                <w:szCs w:val="28"/>
              </w:rPr>
              <w:t>6</w:t>
            </w:r>
            <w:r w:rsidRPr="00F14351">
              <w:rPr>
                <w:sz w:val="28"/>
                <w:szCs w:val="28"/>
              </w:rPr>
              <w:t xml:space="preserve"> году до 100%, в том числе по годам:</w:t>
            </w:r>
          </w:p>
          <w:p w:rsidR="005052BB" w:rsidRPr="00F14351" w:rsidRDefault="005052BB" w:rsidP="005052BB">
            <w:pPr>
              <w:numPr>
                <w:ilvl w:val="0"/>
                <w:numId w:val="4"/>
              </w:numPr>
              <w:ind w:left="97" w:hanging="720"/>
              <w:rPr>
                <w:sz w:val="28"/>
                <w:szCs w:val="28"/>
              </w:rPr>
            </w:pPr>
            <w:r w:rsidRPr="00F14351">
              <w:rPr>
                <w:sz w:val="28"/>
                <w:szCs w:val="28"/>
              </w:rPr>
              <w:t>2020 год – 98%;</w:t>
            </w:r>
          </w:p>
          <w:p w:rsidR="005052BB" w:rsidRPr="00F14351" w:rsidRDefault="005052BB" w:rsidP="005052BB">
            <w:pPr>
              <w:numPr>
                <w:ilvl w:val="0"/>
                <w:numId w:val="4"/>
              </w:numPr>
              <w:ind w:left="97" w:hanging="720"/>
              <w:rPr>
                <w:sz w:val="28"/>
                <w:szCs w:val="28"/>
              </w:rPr>
            </w:pPr>
            <w:r w:rsidRPr="00F14351">
              <w:rPr>
                <w:sz w:val="28"/>
                <w:szCs w:val="28"/>
              </w:rPr>
              <w:t xml:space="preserve">2021 год – 99%; </w:t>
            </w:r>
          </w:p>
          <w:p w:rsidR="005052BB" w:rsidRPr="00F14351" w:rsidRDefault="005052BB" w:rsidP="005052BB">
            <w:pPr>
              <w:numPr>
                <w:ilvl w:val="0"/>
                <w:numId w:val="4"/>
              </w:numPr>
              <w:ind w:left="97" w:hanging="720"/>
              <w:rPr>
                <w:sz w:val="28"/>
                <w:szCs w:val="28"/>
              </w:rPr>
            </w:pPr>
            <w:r w:rsidRPr="00F14351">
              <w:rPr>
                <w:sz w:val="28"/>
                <w:szCs w:val="28"/>
              </w:rPr>
              <w:t xml:space="preserve">2022 год – 99%; </w:t>
            </w:r>
          </w:p>
          <w:p w:rsidR="005052BB" w:rsidRPr="00F14351" w:rsidRDefault="005052BB" w:rsidP="005052BB">
            <w:pPr>
              <w:numPr>
                <w:ilvl w:val="0"/>
                <w:numId w:val="4"/>
              </w:numPr>
              <w:ind w:left="97" w:hanging="720"/>
              <w:rPr>
                <w:sz w:val="28"/>
                <w:szCs w:val="28"/>
              </w:rPr>
            </w:pPr>
            <w:r w:rsidRPr="00F14351">
              <w:rPr>
                <w:sz w:val="28"/>
                <w:szCs w:val="28"/>
              </w:rPr>
              <w:t xml:space="preserve">2023 год – 99%; </w:t>
            </w:r>
          </w:p>
          <w:p w:rsidR="005052BB" w:rsidRPr="00F14351" w:rsidRDefault="005052BB" w:rsidP="005052BB">
            <w:pPr>
              <w:numPr>
                <w:ilvl w:val="0"/>
                <w:numId w:val="4"/>
              </w:numPr>
              <w:ind w:left="97" w:hanging="720"/>
              <w:rPr>
                <w:sz w:val="28"/>
                <w:szCs w:val="28"/>
              </w:rPr>
            </w:pPr>
            <w:r w:rsidRPr="00F14351">
              <w:rPr>
                <w:sz w:val="28"/>
                <w:szCs w:val="28"/>
              </w:rPr>
              <w:t>2024 год – 99,5%;</w:t>
            </w:r>
          </w:p>
          <w:p w:rsidR="005052BB" w:rsidRDefault="005052BB" w:rsidP="005052BB">
            <w:pPr>
              <w:numPr>
                <w:ilvl w:val="0"/>
                <w:numId w:val="4"/>
              </w:numPr>
              <w:ind w:left="97" w:hanging="720"/>
              <w:rPr>
                <w:sz w:val="28"/>
                <w:szCs w:val="28"/>
              </w:rPr>
            </w:pPr>
            <w:r>
              <w:rPr>
                <w:sz w:val="28"/>
                <w:szCs w:val="28"/>
              </w:rPr>
              <w:t>2025 год – 100%;</w:t>
            </w:r>
          </w:p>
          <w:p w:rsidR="005052BB" w:rsidRPr="00F14351" w:rsidRDefault="005052BB" w:rsidP="005052BB">
            <w:pPr>
              <w:numPr>
                <w:ilvl w:val="0"/>
                <w:numId w:val="4"/>
              </w:numPr>
              <w:ind w:left="97" w:hanging="720"/>
              <w:rPr>
                <w:sz w:val="28"/>
                <w:szCs w:val="28"/>
              </w:rPr>
            </w:pPr>
            <w:r w:rsidRPr="00E94C1C">
              <w:rPr>
                <w:sz w:val="28"/>
                <w:szCs w:val="28"/>
              </w:rPr>
              <w:t>2026 год – 100 %.</w:t>
            </w:r>
          </w:p>
        </w:tc>
      </w:tr>
      <w:bookmarkEnd w:id="4"/>
    </w:tbl>
    <w:p w:rsidR="005052BB" w:rsidRPr="00F14351" w:rsidRDefault="005052BB" w:rsidP="005052BB">
      <w:pPr>
        <w:autoSpaceDE w:val="0"/>
        <w:autoSpaceDN w:val="0"/>
        <w:adjustRightInd w:val="0"/>
        <w:jc w:val="center"/>
      </w:pPr>
    </w:p>
    <w:p w:rsidR="005052BB" w:rsidRPr="00F14351" w:rsidRDefault="005052BB" w:rsidP="005052BB">
      <w:pPr>
        <w:autoSpaceDE w:val="0"/>
        <w:autoSpaceDN w:val="0"/>
        <w:adjustRightInd w:val="0"/>
        <w:jc w:val="center"/>
        <w:rPr>
          <w:b/>
          <w:bCs/>
          <w:sz w:val="28"/>
          <w:szCs w:val="28"/>
        </w:rPr>
      </w:pPr>
      <w:r w:rsidRPr="00F14351">
        <w:rPr>
          <w:b/>
          <w:bCs/>
          <w:sz w:val="28"/>
          <w:szCs w:val="28"/>
        </w:rPr>
        <w:t xml:space="preserve">Раздел 2. Сфера социально-экономического развития </w:t>
      </w:r>
      <w:proofErr w:type="gramStart"/>
      <w:r w:rsidRPr="00F14351">
        <w:rPr>
          <w:b/>
          <w:bCs/>
          <w:sz w:val="28"/>
          <w:szCs w:val="28"/>
        </w:rPr>
        <w:t>Русско-Полянского</w:t>
      </w:r>
      <w:proofErr w:type="gramEnd"/>
      <w:r w:rsidRPr="00F14351">
        <w:rPr>
          <w:b/>
          <w:bCs/>
          <w:sz w:val="28"/>
          <w:szCs w:val="28"/>
        </w:rPr>
        <w:t xml:space="preserve">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5052BB" w:rsidRPr="00F14351" w:rsidRDefault="005052BB" w:rsidP="005052BB">
      <w:pPr>
        <w:autoSpaceDE w:val="0"/>
        <w:autoSpaceDN w:val="0"/>
        <w:adjustRightInd w:val="0"/>
        <w:jc w:val="center"/>
        <w:rPr>
          <w:b/>
          <w:bCs/>
          <w:sz w:val="28"/>
          <w:szCs w:val="28"/>
        </w:rPr>
      </w:pPr>
    </w:p>
    <w:p w:rsidR="005052BB" w:rsidRPr="00F14351" w:rsidRDefault="005052BB" w:rsidP="005052BB">
      <w:pPr>
        <w:tabs>
          <w:tab w:val="left" w:pos="1860"/>
        </w:tabs>
        <w:ind w:firstLine="567"/>
        <w:jc w:val="both"/>
        <w:rPr>
          <w:sz w:val="28"/>
          <w:szCs w:val="28"/>
        </w:rPr>
      </w:pPr>
      <w:r w:rsidRPr="00F14351">
        <w:rPr>
          <w:sz w:val="28"/>
          <w:szCs w:val="28"/>
        </w:rPr>
        <w:t xml:space="preserve"> Реализация подпрограммы осуществляется в сфере образования, которую на территории </w:t>
      </w:r>
      <w:proofErr w:type="gramStart"/>
      <w:r w:rsidRPr="00F14351">
        <w:rPr>
          <w:sz w:val="28"/>
          <w:szCs w:val="28"/>
        </w:rPr>
        <w:t>Русско-Полянского</w:t>
      </w:r>
      <w:proofErr w:type="gramEnd"/>
      <w:r w:rsidRPr="00F14351">
        <w:rPr>
          <w:sz w:val="28"/>
          <w:szCs w:val="28"/>
        </w:rPr>
        <w:t xml:space="preserve"> муниципального района Омской области представляют образовательные организации, всех форм собственности, реализующие основные общеобразовательные программы, дополнительные образовательные программы.</w:t>
      </w:r>
    </w:p>
    <w:p w:rsidR="005052BB" w:rsidRPr="00F14351" w:rsidRDefault="005052BB" w:rsidP="005052BB">
      <w:pPr>
        <w:tabs>
          <w:tab w:val="left" w:pos="1860"/>
        </w:tabs>
        <w:ind w:firstLine="567"/>
        <w:jc w:val="both"/>
        <w:rPr>
          <w:sz w:val="28"/>
          <w:szCs w:val="28"/>
        </w:rPr>
      </w:pPr>
      <w:r w:rsidRPr="00F14351">
        <w:rPr>
          <w:sz w:val="28"/>
          <w:szCs w:val="28"/>
        </w:rPr>
        <w:t xml:space="preserve"> С 1 сентября 2013 года доля </w:t>
      </w:r>
      <w:proofErr w:type="gramStart"/>
      <w:r w:rsidRPr="00F14351">
        <w:rPr>
          <w:sz w:val="28"/>
          <w:szCs w:val="28"/>
        </w:rPr>
        <w:t>обучающихся</w:t>
      </w:r>
      <w:proofErr w:type="gramEnd"/>
      <w:r w:rsidRPr="00F14351">
        <w:rPr>
          <w:sz w:val="28"/>
          <w:szCs w:val="28"/>
        </w:rPr>
        <w:t xml:space="preserve"> по федеральным государственным образовательным стандартам начального общего, основного общего образования составляет:</w:t>
      </w:r>
    </w:p>
    <w:p w:rsidR="005052BB" w:rsidRPr="00F14351" w:rsidRDefault="005052BB" w:rsidP="005052BB">
      <w:pPr>
        <w:tabs>
          <w:tab w:val="left" w:pos="1860"/>
        </w:tabs>
        <w:jc w:val="both"/>
        <w:rPr>
          <w:sz w:val="28"/>
          <w:szCs w:val="28"/>
        </w:rPr>
      </w:pPr>
      <w:r w:rsidRPr="00F14351">
        <w:rPr>
          <w:sz w:val="28"/>
          <w:szCs w:val="28"/>
        </w:rPr>
        <w:t>- 100 процентов обучающихся по образовательным программам начального общего образования;</w:t>
      </w:r>
    </w:p>
    <w:p w:rsidR="005052BB" w:rsidRPr="00F14351" w:rsidRDefault="005052BB" w:rsidP="005052BB">
      <w:pPr>
        <w:tabs>
          <w:tab w:val="left" w:pos="1860"/>
        </w:tabs>
        <w:jc w:val="both"/>
        <w:rPr>
          <w:sz w:val="28"/>
          <w:szCs w:val="28"/>
        </w:rPr>
      </w:pPr>
      <w:r w:rsidRPr="00F14351">
        <w:rPr>
          <w:sz w:val="28"/>
          <w:szCs w:val="28"/>
        </w:rPr>
        <w:t>- 100 процентов обучающихся по образовательным программам основного общего образования.</w:t>
      </w:r>
    </w:p>
    <w:p w:rsidR="005052BB" w:rsidRPr="00F14351" w:rsidRDefault="005052BB" w:rsidP="005052BB">
      <w:pPr>
        <w:tabs>
          <w:tab w:val="left" w:pos="1860"/>
        </w:tabs>
        <w:jc w:val="both"/>
        <w:rPr>
          <w:sz w:val="28"/>
          <w:szCs w:val="28"/>
        </w:rPr>
      </w:pPr>
      <w:r w:rsidRPr="00F14351">
        <w:rPr>
          <w:sz w:val="28"/>
          <w:szCs w:val="28"/>
        </w:rPr>
        <w:t xml:space="preserve">- 92 процента </w:t>
      </w:r>
      <w:proofErr w:type="gramStart"/>
      <w:r w:rsidRPr="00F14351">
        <w:rPr>
          <w:sz w:val="28"/>
          <w:szCs w:val="28"/>
        </w:rPr>
        <w:t>обучающихся</w:t>
      </w:r>
      <w:proofErr w:type="gramEnd"/>
      <w:r w:rsidRPr="00F14351">
        <w:rPr>
          <w:sz w:val="28"/>
          <w:szCs w:val="28"/>
        </w:rPr>
        <w:t xml:space="preserve"> по образовательным программам среднего общего образования.</w:t>
      </w:r>
    </w:p>
    <w:p w:rsidR="005052BB" w:rsidRPr="00F14351" w:rsidRDefault="005052BB" w:rsidP="005052BB">
      <w:pPr>
        <w:tabs>
          <w:tab w:val="left" w:pos="1860"/>
        </w:tabs>
        <w:ind w:firstLine="567"/>
        <w:jc w:val="both"/>
        <w:rPr>
          <w:sz w:val="28"/>
          <w:szCs w:val="28"/>
        </w:rPr>
      </w:pPr>
      <w:r w:rsidRPr="00F14351">
        <w:rPr>
          <w:sz w:val="28"/>
          <w:szCs w:val="28"/>
        </w:rPr>
        <w:t>В 2018</w:t>
      </w:r>
      <w:r w:rsidRPr="00F14351">
        <w:rPr>
          <w:b/>
          <w:sz w:val="28"/>
          <w:szCs w:val="28"/>
        </w:rPr>
        <w:t>-</w:t>
      </w:r>
      <w:r w:rsidRPr="00F14351">
        <w:rPr>
          <w:sz w:val="28"/>
          <w:szCs w:val="28"/>
        </w:rPr>
        <w:t xml:space="preserve">2019 учебном году профильной подготовкой </w:t>
      </w:r>
      <w:proofErr w:type="gramStart"/>
      <w:r w:rsidRPr="00F14351">
        <w:rPr>
          <w:sz w:val="28"/>
          <w:szCs w:val="28"/>
        </w:rPr>
        <w:t>охвачены</w:t>
      </w:r>
      <w:proofErr w:type="gramEnd"/>
      <w:r>
        <w:rPr>
          <w:sz w:val="28"/>
          <w:szCs w:val="28"/>
        </w:rPr>
        <w:t xml:space="preserve"> </w:t>
      </w:r>
      <w:r w:rsidRPr="00F14351">
        <w:rPr>
          <w:sz w:val="28"/>
          <w:szCs w:val="28"/>
        </w:rPr>
        <w:t>100 процентов обучающихся 10-11 классов в общеобразовательных организациях.</w:t>
      </w:r>
    </w:p>
    <w:p w:rsidR="005052BB" w:rsidRPr="00F14351" w:rsidRDefault="005052BB" w:rsidP="005052BB">
      <w:pPr>
        <w:tabs>
          <w:tab w:val="left" w:pos="1860"/>
        </w:tabs>
        <w:ind w:firstLine="567"/>
        <w:jc w:val="both"/>
        <w:rPr>
          <w:sz w:val="28"/>
          <w:szCs w:val="28"/>
        </w:rPr>
      </w:pPr>
      <w:r w:rsidRPr="00F14351">
        <w:rPr>
          <w:sz w:val="28"/>
          <w:szCs w:val="28"/>
        </w:rPr>
        <w:t xml:space="preserve">Одним из приоритетных направлений государственной политики Омской области в сфере образования является создание условий для социализации, адаптации в обществе лиц с ограниченными возможностями здоровья. В образовательных организациях </w:t>
      </w:r>
      <w:proofErr w:type="gramStart"/>
      <w:r w:rsidRPr="00F14351">
        <w:rPr>
          <w:sz w:val="28"/>
          <w:szCs w:val="28"/>
        </w:rPr>
        <w:t>Русско-Полянского</w:t>
      </w:r>
      <w:proofErr w:type="gramEnd"/>
      <w:r w:rsidRPr="00F14351">
        <w:rPr>
          <w:sz w:val="28"/>
          <w:szCs w:val="28"/>
        </w:rPr>
        <w:t xml:space="preserve"> муниципального района Омской области, осуществляется образовательная деятельность по адаптированным основным общеобразовательным программам. По ним обучается более 92 </w:t>
      </w:r>
      <w:proofErr w:type="gramStart"/>
      <w:r w:rsidRPr="00F14351">
        <w:rPr>
          <w:sz w:val="28"/>
          <w:szCs w:val="28"/>
        </w:rPr>
        <w:t>обучающихся</w:t>
      </w:r>
      <w:proofErr w:type="gramEnd"/>
      <w:r w:rsidRPr="00F14351">
        <w:rPr>
          <w:sz w:val="28"/>
          <w:szCs w:val="28"/>
        </w:rPr>
        <w:t xml:space="preserve"> с ограниченными возможностями здоровья.</w:t>
      </w:r>
    </w:p>
    <w:p w:rsidR="005052BB" w:rsidRPr="00F14351" w:rsidRDefault="005052BB" w:rsidP="005052BB">
      <w:pPr>
        <w:ind w:firstLine="567"/>
        <w:jc w:val="both"/>
        <w:rPr>
          <w:sz w:val="28"/>
          <w:szCs w:val="28"/>
        </w:rPr>
      </w:pPr>
      <w:r w:rsidRPr="00F14351">
        <w:rPr>
          <w:sz w:val="28"/>
          <w:szCs w:val="28"/>
        </w:rPr>
        <w:t>Реализацию дополнительных общеобразовательных программ для детей осуществляют 2 образовательные организации.</w:t>
      </w:r>
    </w:p>
    <w:p w:rsidR="005052BB" w:rsidRPr="00F14351" w:rsidRDefault="005052BB" w:rsidP="005052BB">
      <w:pPr>
        <w:ind w:firstLine="567"/>
        <w:jc w:val="both"/>
        <w:rPr>
          <w:sz w:val="28"/>
          <w:szCs w:val="28"/>
        </w:rPr>
      </w:pPr>
      <w:r w:rsidRPr="00F14351">
        <w:rPr>
          <w:sz w:val="28"/>
          <w:szCs w:val="28"/>
        </w:rPr>
        <w:t>Охват детей в возрасте от 5 до 18 лет дополнительным образованием детей составляет 61 процент от общей численности детей этого возраста.</w:t>
      </w:r>
    </w:p>
    <w:p w:rsidR="005052BB" w:rsidRPr="00F14351" w:rsidRDefault="005052BB" w:rsidP="005052BB">
      <w:pPr>
        <w:ind w:firstLine="567"/>
        <w:jc w:val="both"/>
        <w:rPr>
          <w:sz w:val="28"/>
          <w:szCs w:val="28"/>
        </w:rPr>
      </w:pPr>
      <w:r w:rsidRPr="00F14351">
        <w:rPr>
          <w:sz w:val="28"/>
          <w:szCs w:val="28"/>
        </w:rPr>
        <w:t xml:space="preserve">Наиболее распространенными в системе дополнительного образования детей являются объединения спортивной и художественно-эстетической направленности, востребованными становятся естественно-научная, </w:t>
      </w:r>
      <w:proofErr w:type="gramStart"/>
      <w:r w:rsidRPr="00F14351">
        <w:rPr>
          <w:sz w:val="28"/>
          <w:szCs w:val="28"/>
        </w:rPr>
        <w:t>социально-педагогическая</w:t>
      </w:r>
      <w:proofErr w:type="gramEnd"/>
      <w:r w:rsidRPr="00F14351">
        <w:rPr>
          <w:sz w:val="28"/>
          <w:szCs w:val="28"/>
        </w:rPr>
        <w:t>.</w:t>
      </w:r>
    </w:p>
    <w:p w:rsidR="005052BB" w:rsidRPr="00F14351" w:rsidRDefault="005052BB" w:rsidP="005052BB">
      <w:pPr>
        <w:ind w:firstLine="567"/>
        <w:jc w:val="both"/>
        <w:rPr>
          <w:sz w:val="28"/>
          <w:szCs w:val="28"/>
        </w:rPr>
      </w:pPr>
      <w:r w:rsidRPr="00F14351">
        <w:rPr>
          <w:sz w:val="28"/>
          <w:szCs w:val="28"/>
        </w:rPr>
        <w:t>Реализуются новые направления в техническом творчестве (робототехника), в эколого-биологических и туристско-краеведческих объединениях, развивается система проектно-поисковой деятельности обучающихся.</w:t>
      </w:r>
    </w:p>
    <w:p w:rsidR="005052BB" w:rsidRPr="00F14351" w:rsidRDefault="005052BB" w:rsidP="005052BB">
      <w:pPr>
        <w:ind w:firstLine="567"/>
        <w:jc w:val="both"/>
        <w:rPr>
          <w:sz w:val="28"/>
          <w:szCs w:val="28"/>
        </w:rPr>
      </w:pPr>
      <w:r w:rsidRPr="00F14351">
        <w:rPr>
          <w:sz w:val="28"/>
          <w:szCs w:val="28"/>
        </w:rPr>
        <w:t>Наметилась тенденция интеграции систем общего и дополнительного образования детей, что расширяет возможности организации внеурочной занятости обучающихся, их социализации, развития системы выявления одаренных детей.</w:t>
      </w:r>
    </w:p>
    <w:p w:rsidR="005052BB" w:rsidRPr="00F14351" w:rsidRDefault="005052BB" w:rsidP="005052BB">
      <w:pPr>
        <w:ind w:firstLine="567"/>
        <w:jc w:val="both"/>
        <w:rPr>
          <w:sz w:val="28"/>
          <w:szCs w:val="28"/>
        </w:rPr>
      </w:pPr>
      <w:r w:rsidRPr="00F14351">
        <w:rPr>
          <w:sz w:val="28"/>
          <w:szCs w:val="28"/>
        </w:rPr>
        <w:lastRenderedPageBreak/>
        <w:t>Учреждения дополнительного образования детей нуждаются в серьезном обновлении материально-технической базы, требуется капитальный ремонт имеющихся зданий.</w:t>
      </w:r>
    </w:p>
    <w:p w:rsidR="005052BB" w:rsidRPr="00F14351" w:rsidRDefault="005052BB" w:rsidP="005052BB">
      <w:pPr>
        <w:ind w:firstLine="567"/>
        <w:jc w:val="both"/>
        <w:rPr>
          <w:sz w:val="28"/>
          <w:szCs w:val="28"/>
        </w:rPr>
      </w:pPr>
      <w:r w:rsidRPr="00F14351">
        <w:rPr>
          <w:sz w:val="28"/>
          <w:szCs w:val="28"/>
        </w:rPr>
        <w:t xml:space="preserve">Общими недостатками системы образования </w:t>
      </w:r>
      <w:proofErr w:type="gramStart"/>
      <w:r w:rsidRPr="00F14351">
        <w:rPr>
          <w:sz w:val="28"/>
          <w:szCs w:val="28"/>
        </w:rPr>
        <w:t>Русско</w:t>
      </w:r>
      <w:r w:rsidRPr="00F14351">
        <w:rPr>
          <w:b/>
          <w:sz w:val="28"/>
          <w:szCs w:val="28"/>
        </w:rPr>
        <w:t>-</w:t>
      </w:r>
      <w:r w:rsidRPr="00F14351">
        <w:rPr>
          <w:sz w:val="28"/>
          <w:szCs w:val="28"/>
        </w:rPr>
        <w:t>Полянского</w:t>
      </w:r>
      <w:proofErr w:type="gramEnd"/>
      <w:r w:rsidRPr="00F14351">
        <w:rPr>
          <w:sz w:val="28"/>
          <w:szCs w:val="28"/>
        </w:rPr>
        <w:t xml:space="preserve"> муниципального района Омской области  являются низкий уровень кооперации между образовательными организациями, недостаточное использование потенциала государственно-частного партнерства в сфере образования, высокое административное давление, высокие расходы на содержание изношенной инфраструктуры образовательных организаций.</w:t>
      </w:r>
    </w:p>
    <w:p w:rsidR="005052BB" w:rsidRPr="00F14351" w:rsidRDefault="005052BB" w:rsidP="005052BB">
      <w:pPr>
        <w:ind w:firstLine="567"/>
        <w:jc w:val="both"/>
        <w:rPr>
          <w:sz w:val="28"/>
          <w:szCs w:val="28"/>
        </w:rPr>
      </w:pPr>
      <w:r w:rsidRPr="00F14351">
        <w:rPr>
          <w:sz w:val="28"/>
          <w:szCs w:val="28"/>
        </w:rPr>
        <w:t>Ключевыми проблемами в сфере образования являются:</w:t>
      </w:r>
    </w:p>
    <w:p w:rsidR="005052BB" w:rsidRPr="00F14351" w:rsidRDefault="005052BB" w:rsidP="005052BB">
      <w:pPr>
        <w:ind w:firstLine="567"/>
        <w:jc w:val="both"/>
        <w:rPr>
          <w:sz w:val="28"/>
          <w:szCs w:val="28"/>
        </w:rPr>
      </w:pPr>
      <w:r w:rsidRPr="00F14351">
        <w:rPr>
          <w:sz w:val="28"/>
          <w:szCs w:val="28"/>
        </w:rPr>
        <w:t xml:space="preserve">1) недостаточное кадровое, материально-техническое обеспечение образовательных организаций для получения </w:t>
      </w:r>
      <w:proofErr w:type="gramStart"/>
      <w:r w:rsidRPr="00F14351">
        <w:rPr>
          <w:sz w:val="28"/>
          <w:szCs w:val="28"/>
        </w:rPr>
        <w:t>обучающимися</w:t>
      </w:r>
      <w:proofErr w:type="gramEnd"/>
      <w:r w:rsidRPr="00F14351">
        <w:rPr>
          <w:sz w:val="28"/>
          <w:szCs w:val="28"/>
        </w:rPr>
        <w:t xml:space="preserve"> независимо от места жительства и состояния здоровья качественного образования современного уровня;</w:t>
      </w:r>
    </w:p>
    <w:p w:rsidR="005052BB" w:rsidRPr="00F14351" w:rsidRDefault="005052BB" w:rsidP="005052BB">
      <w:pPr>
        <w:ind w:firstLine="567"/>
        <w:jc w:val="both"/>
        <w:rPr>
          <w:sz w:val="28"/>
          <w:szCs w:val="28"/>
        </w:rPr>
      </w:pPr>
      <w:r w:rsidRPr="00F14351">
        <w:rPr>
          <w:sz w:val="28"/>
          <w:szCs w:val="28"/>
        </w:rPr>
        <w:t xml:space="preserve">2) ограниченный доступ образовательных организаций к современным информационным ресурсам в связи с недостаточной скоростью </w:t>
      </w:r>
      <w:proofErr w:type="spellStart"/>
      <w:r w:rsidRPr="00F14351">
        <w:rPr>
          <w:sz w:val="28"/>
          <w:szCs w:val="28"/>
        </w:rPr>
        <w:t>интернет-соединения</w:t>
      </w:r>
      <w:proofErr w:type="spellEnd"/>
      <w:r w:rsidRPr="00F14351">
        <w:rPr>
          <w:sz w:val="28"/>
          <w:szCs w:val="28"/>
        </w:rPr>
        <w:t>;</w:t>
      </w:r>
    </w:p>
    <w:p w:rsidR="005052BB" w:rsidRPr="00F14351" w:rsidRDefault="005052BB" w:rsidP="005052BB">
      <w:pPr>
        <w:ind w:firstLine="567"/>
        <w:jc w:val="both"/>
        <w:rPr>
          <w:sz w:val="28"/>
          <w:szCs w:val="28"/>
        </w:rPr>
      </w:pPr>
      <w:r w:rsidRPr="00F14351">
        <w:rPr>
          <w:sz w:val="28"/>
          <w:szCs w:val="28"/>
        </w:rPr>
        <w:t>3) необходимость:</w:t>
      </w:r>
    </w:p>
    <w:p w:rsidR="005052BB" w:rsidRPr="00F14351" w:rsidRDefault="005052BB" w:rsidP="005052BB">
      <w:pPr>
        <w:ind w:firstLine="567"/>
        <w:jc w:val="both"/>
        <w:rPr>
          <w:sz w:val="28"/>
          <w:szCs w:val="28"/>
        </w:rPr>
      </w:pPr>
      <w:r w:rsidRPr="00F14351">
        <w:rPr>
          <w:sz w:val="28"/>
          <w:szCs w:val="28"/>
        </w:rPr>
        <w:t>- создания в образовательных организациях:</w:t>
      </w:r>
    </w:p>
    <w:p w:rsidR="005052BB" w:rsidRPr="00F14351" w:rsidRDefault="005052BB" w:rsidP="005052BB">
      <w:pPr>
        <w:ind w:firstLine="567"/>
        <w:jc w:val="both"/>
        <w:rPr>
          <w:sz w:val="28"/>
          <w:szCs w:val="28"/>
        </w:rPr>
      </w:pPr>
      <w:r w:rsidRPr="00F14351">
        <w:rPr>
          <w:sz w:val="28"/>
          <w:szCs w:val="28"/>
        </w:rPr>
        <w:t>- безопасных условий для образования, присмотра и ухода за детьми;</w:t>
      </w:r>
    </w:p>
    <w:p w:rsidR="005052BB" w:rsidRPr="00F14351" w:rsidRDefault="005052BB" w:rsidP="005052BB">
      <w:pPr>
        <w:ind w:firstLine="567"/>
        <w:jc w:val="both"/>
        <w:rPr>
          <w:sz w:val="28"/>
          <w:szCs w:val="28"/>
        </w:rPr>
      </w:pPr>
      <w:r w:rsidRPr="00F14351">
        <w:rPr>
          <w:sz w:val="28"/>
          <w:szCs w:val="28"/>
        </w:rPr>
        <w:t>- современных условий для медицинского обслуживания обучающихся;</w:t>
      </w:r>
    </w:p>
    <w:p w:rsidR="005052BB" w:rsidRPr="00F14351" w:rsidRDefault="005052BB" w:rsidP="005052BB">
      <w:pPr>
        <w:ind w:firstLine="567"/>
        <w:jc w:val="both"/>
        <w:rPr>
          <w:sz w:val="28"/>
          <w:szCs w:val="28"/>
        </w:rPr>
      </w:pPr>
      <w:r w:rsidRPr="00F14351">
        <w:rPr>
          <w:sz w:val="28"/>
          <w:szCs w:val="28"/>
        </w:rPr>
        <w:t>- формирования у детей и молодежи профессиональных компетентностей и практических навыков в высокотехничных специальных сферах: робототехника, механика, электроника, автоматика, компьютерная, полиграфическая и телекоммуникационная сфера, экономика;</w:t>
      </w:r>
    </w:p>
    <w:p w:rsidR="005052BB" w:rsidRPr="00F14351" w:rsidRDefault="005052BB" w:rsidP="005052BB">
      <w:pPr>
        <w:ind w:firstLine="567"/>
        <w:jc w:val="both"/>
        <w:rPr>
          <w:sz w:val="28"/>
          <w:szCs w:val="28"/>
        </w:rPr>
      </w:pPr>
      <w:r w:rsidRPr="00F14351">
        <w:rPr>
          <w:sz w:val="28"/>
          <w:szCs w:val="28"/>
        </w:rPr>
        <w:t xml:space="preserve">- реализации независимой системы оценки качества образования, формирования системы мониторинга уровня подготовки и социализации </w:t>
      </w:r>
      <w:proofErr w:type="gramStart"/>
      <w:r w:rsidRPr="00F14351">
        <w:rPr>
          <w:sz w:val="28"/>
          <w:szCs w:val="28"/>
        </w:rPr>
        <w:t>обучающихся</w:t>
      </w:r>
      <w:proofErr w:type="gramEnd"/>
      <w:r w:rsidRPr="00F14351">
        <w:rPr>
          <w:sz w:val="28"/>
          <w:szCs w:val="28"/>
        </w:rPr>
        <w:t>;</w:t>
      </w:r>
    </w:p>
    <w:p w:rsidR="005052BB" w:rsidRPr="00F14351" w:rsidRDefault="005052BB" w:rsidP="005052BB">
      <w:pPr>
        <w:ind w:firstLine="567"/>
        <w:jc w:val="both"/>
        <w:rPr>
          <w:sz w:val="28"/>
          <w:szCs w:val="28"/>
        </w:rPr>
      </w:pPr>
      <w:r w:rsidRPr="00F14351">
        <w:rPr>
          <w:sz w:val="28"/>
          <w:szCs w:val="28"/>
        </w:rPr>
        <w:t>- создания условий для развития одаренных детей и молодежи, стимулирования их творческой и физической активности.</w:t>
      </w:r>
    </w:p>
    <w:p w:rsidR="005052BB" w:rsidRPr="00F14351" w:rsidRDefault="005052BB" w:rsidP="005052BB">
      <w:pPr>
        <w:ind w:firstLine="567"/>
        <w:jc w:val="both"/>
        <w:rPr>
          <w:sz w:val="28"/>
          <w:szCs w:val="28"/>
        </w:rPr>
      </w:pPr>
      <w:r w:rsidRPr="00F14351">
        <w:rPr>
          <w:sz w:val="28"/>
          <w:szCs w:val="28"/>
        </w:rPr>
        <w:t xml:space="preserve">Перспективными возможностями для развития системы образования </w:t>
      </w:r>
      <w:proofErr w:type="gramStart"/>
      <w:r w:rsidRPr="00F14351">
        <w:rPr>
          <w:sz w:val="28"/>
          <w:szCs w:val="28"/>
        </w:rPr>
        <w:t>Русско-Полянского</w:t>
      </w:r>
      <w:proofErr w:type="gramEnd"/>
      <w:r w:rsidRPr="00F14351">
        <w:rPr>
          <w:sz w:val="28"/>
          <w:szCs w:val="28"/>
        </w:rPr>
        <w:t xml:space="preserve"> муниципального района Омской области в рамках подпрограммы являются расширение горизонтальной и вертикальной кооперации между образовательными организациями и их сотрудничества с хозяйствующими субъектами (шефами) по вопросам профессиональной ориентации, участие работодателей в формировании основных и дополнительных образовательных программ, развитии материально-технической базы образовательных организаций.</w:t>
      </w:r>
    </w:p>
    <w:p w:rsidR="005052BB" w:rsidRPr="00F14351" w:rsidRDefault="005052BB" w:rsidP="005052BB">
      <w:pPr>
        <w:ind w:firstLine="567"/>
        <w:jc w:val="both"/>
        <w:rPr>
          <w:sz w:val="28"/>
          <w:szCs w:val="28"/>
        </w:rPr>
      </w:pPr>
      <w:proofErr w:type="gramStart"/>
      <w:r w:rsidRPr="00F14351">
        <w:rPr>
          <w:sz w:val="28"/>
          <w:szCs w:val="28"/>
        </w:rPr>
        <w:t xml:space="preserve">Одним из основных механизмов обеспечения современного качества общего образования станет дальнейшее внедрение в образовательный процесс федеральных государственных образовательных стандартов, способствующих развитию </w:t>
      </w:r>
      <w:proofErr w:type="spellStart"/>
      <w:r w:rsidRPr="00F14351">
        <w:rPr>
          <w:sz w:val="28"/>
          <w:szCs w:val="28"/>
        </w:rPr>
        <w:t>деятельностных</w:t>
      </w:r>
      <w:proofErr w:type="spellEnd"/>
      <w:r>
        <w:rPr>
          <w:sz w:val="28"/>
          <w:szCs w:val="28"/>
        </w:rPr>
        <w:t xml:space="preserve"> </w:t>
      </w:r>
      <w:r w:rsidRPr="00F14351">
        <w:rPr>
          <w:sz w:val="28"/>
          <w:szCs w:val="28"/>
        </w:rPr>
        <w:t xml:space="preserve"> (проектных, исследовательских) методов обучения, формированию у обучающихся инициативности, самостоятельности, способности к сотрудничеству.</w:t>
      </w:r>
      <w:proofErr w:type="gramEnd"/>
    </w:p>
    <w:p w:rsidR="005052BB" w:rsidRPr="00F14351" w:rsidRDefault="005052BB" w:rsidP="005052BB">
      <w:pPr>
        <w:ind w:firstLine="567"/>
        <w:rPr>
          <w:sz w:val="28"/>
          <w:szCs w:val="28"/>
        </w:rPr>
      </w:pPr>
      <w:r w:rsidRPr="00F14351">
        <w:rPr>
          <w:sz w:val="28"/>
          <w:szCs w:val="28"/>
        </w:rPr>
        <w:t xml:space="preserve">В среднесрочной перспективе реализация подпрограммы приведет </w:t>
      </w:r>
      <w:proofErr w:type="gramStart"/>
      <w:r w:rsidRPr="00F14351">
        <w:rPr>
          <w:sz w:val="28"/>
          <w:szCs w:val="28"/>
        </w:rPr>
        <w:t>к</w:t>
      </w:r>
      <w:proofErr w:type="gramEnd"/>
      <w:r w:rsidRPr="00F14351">
        <w:rPr>
          <w:sz w:val="28"/>
          <w:szCs w:val="28"/>
        </w:rPr>
        <w:t>:</w:t>
      </w:r>
    </w:p>
    <w:p w:rsidR="005052BB" w:rsidRPr="00F14351" w:rsidRDefault="005052BB" w:rsidP="005052BB">
      <w:pPr>
        <w:ind w:firstLine="567"/>
        <w:jc w:val="both"/>
        <w:rPr>
          <w:sz w:val="28"/>
          <w:szCs w:val="28"/>
        </w:rPr>
      </w:pPr>
      <w:r w:rsidRPr="00F14351">
        <w:rPr>
          <w:sz w:val="28"/>
          <w:szCs w:val="28"/>
        </w:rPr>
        <w:lastRenderedPageBreak/>
        <w:t xml:space="preserve">1) повышению доступности качественного образования для населения </w:t>
      </w:r>
      <w:proofErr w:type="gramStart"/>
      <w:r w:rsidRPr="00F14351">
        <w:rPr>
          <w:sz w:val="28"/>
          <w:szCs w:val="28"/>
        </w:rPr>
        <w:t>Русско-Полянского</w:t>
      </w:r>
      <w:proofErr w:type="gramEnd"/>
      <w:r w:rsidRPr="00F14351">
        <w:rPr>
          <w:sz w:val="28"/>
          <w:szCs w:val="28"/>
        </w:rPr>
        <w:t xml:space="preserve"> муниципального района Омской области независимо от места проживания граждан и состояния здоровья;</w:t>
      </w:r>
    </w:p>
    <w:p w:rsidR="005052BB" w:rsidRPr="00F14351" w:rsidRDefault="005052BB" w:rsidP="005052BB">
      <w:pPr>
        <w:ind w:firstLine="567"/>
        <w:jc w:val="both"/>
        <w:rPr>
          <w:sz w:val="28"/>
          <w:szCs w:val="28"/>
        </w:rPr>
      </w:pPr>
      <w:r w:rsidRPr="00F14351">
        <w:rPr>
          <w:sz w:val="28"/>
          <w:szCs w:val="28"/>
        </w:rPr>
        <w:t>2) повышению социального статуса работников системы образования;</w:t>
      </w:r>
    </w:p>
    <w:p w:rsidR="005052BB" w:rsidRPr="00F14351" w:rsidRDefault="005052BB" w:rsidP="005052BB">
      <w:pPr>
        <w:ind w:firstLine="567"/>
        <w:jc w:val="both"/>
        <w:rPr>
          <w:sz w:val="28"/>
          <w:szCs w:val="28"/>
        </w:rPr>
      </w:pPr>
      <w:r w:rsidRPr="00F14351">
        <w:rPr>
          <w:sz w:val="28"/>
          <w:szCs w:val="28"/>
        </w:rPr>
        <w:t>3) развитию системы планирования и прогнозирования потребности в рабочих кадрах и специалистах, системы профессиональной ориентации обучающихся;</w:t>
      </w:r>
    </w:p>
    <w:p w:rsidR="005052BB" w:rsidRPr="00F14351" w:rsidRDefault="005052BB" w:rsidP="005052BB">
      <w:pPr>
        <w:ind w:firstLine="567"/>
        <w:jc w:val="both"/>
        <w:rPr>
          <w:sz w:val="28"/>
          <w:szCs w:val="28"/>
        </w:rPr>
      </w:pPr>
      <w:r w:rsidRPr="00F14351">
        <w:rPr>
          <w:sz w:val="28"/>
          <w:szCs w:val="28"/>
        </w:rPr>
        <w:t>4) развитию:</w:t>
      </w:r>
    </w:p>
    <w:p w:rsidR="005052BB" w:rsidRPr="00F14351" w:rsidRDefault="005052BB" w:rsidP="005052BB">
      <w:pPr>
        <w:ind w:firstLine="567"/>
        <w:jc w:val="both"/>
        <w:rPr>
          <w:sz w:val="28"/>
          <w:szCs w:val="28"/>
        </w:rPr>
      </w:pPr>
      <w:r w:rsidRPr="00F14351">
        <w:rPr>
          <w:sz w:val="28"/>
          <w:szCs w:val="28"/>
        </w:rPr>
        <w:t>- сетевых форм взаимодействия между организациями, реализующими образовательные программы различного уровня, вида и направленности;</w:t>
      </w:r>
    </w:p>
    <w:p w:rsidR="005052BB" w:rsidRPr="00F14351" w:rsidRDefault="005052BB" w:rsidP="005052BB">
      <w:pPr>
        <w:ind w:firstLine="567"/>
        <w:jc w:val="both"/>
        <w:rPr>
          <w:sz w:val="28"/>
          <w:szCs w:val="28"/>
        </w:rPr>
      </w:pPr>
      <w:r w:rsidRPr="00F14351">
        <w:rPr>
          <w:sz w:val="28"/>
          <w:szCs w:val="28"/>
        </w:rPr>
        <w:t>- электронного обучения и дистанционных образовательных технологий;</w:t>
      </w:r>
    </w:p>
    <w:p w:rsidR="005052BB" w:rsidRPr="00F14351" w:rsidRDefault="005052BB" w:rsidP="005052BB">
      <w:pPr>
        <w:ind w:firstLine="567"/>
        <w:jc w:val="both"/>
        <w:rPr>
          <w:sz w:val="28"/>
          <w:szCs w:val="28"/>
        </w:rPr>
      </w:pPr>
      <w:r w:rsidRPr="00F14351">
        <w:rPr>
          <w:sz w:val="28"/>
          <w:szCs w:val="28"/>
        </w:rPr>
        <w:t xml:space="preserve"> Потенциальными рисками для развития системы образования </w:t>
      </w:r>
      <w:proofErr w:type="gramStart"/>
      <w:r w:rsidRPr="00F14351">
        <w:rPr>
          <w:sz w:val="28"/>
          <w:szCs w:val="28"/>
        </w:rPr>
        <w:t>Русско-Полянского</w:t>
      </w:r>
      <w:proofErr w:type="gramEnd"/>
      <w:r w:rsidRPr="00F14351">
        <w:rPr>
          <w:sz w:val="28"/>
          <w:szCs w:val="28"/>
        </w:rPr>
        <w:t xml:space="preserve"> муниципального района Омской области являются снижение качества жизни (особенно в сельской местности), риск возрастающего дефицита педагогических работников.</w:t>
      </w:r>
    </w:p>
    <w:p w:rsidR="005052BB" w:rsidRPr="00F14351" w:rsidRDefault="005052BB" w:rsidP="005052BB">
      <w:pPr>
        <w:ind w:firstLine="567"/>
        <w:jc w:val="both"/>
        <w:rPr>
          <w:sz w:val="28"/>
          <w:szCs w:val="28"/>
        </w:rPr>
      </w:pPr>
    </w:p>
    <w:p w:rsidR="005052BB" w:rsidRPr="00F14351" w:rsidRDefault="005052BB" w:rsidP="005052BB">
      <w:pPr>
        <w:ind w:firstLine="567"/>
        <w:jc w:val="center"/>
        <w:rPr>
          <w:b/>
          <w:bCs/>
          <w:sz w:val="28"/>
          <w:szCs w:val="28"/>
        </w:rPr>
      </w:pPr>
      <w:r w:rsidRPr="00F14351">
        <w:rPr>
          <w:b/>
          <w:bCs/>
          <w:sz w:val="28"/>
          <w:szCs w:val="28"/>
        </w:rPr>
        <w:t>Раздел 3. Цель и задачи муниципальной подпрограммы</w:t>
      </w:r>
    </w:p>
    <w:p w:rsidR="005052BB" w:rsidRPr="00F14351" w:rsidRDefault="005052BB" w:rsidP="005052BB">
      <w:pPr>
        <w:ind w:firstLine="567"/>
        <w:jc w:val="center"/>
        <w:rPr>
          <w:b/>
          <w:bCs/>
          <w:sz w:val="28"/>
          <w:szCs w:val="28"/>
        </w:rPr>
      </w:pPr>
    </w:p>
    <w:p w:rsidR="005052BB" w:rsidRPr="00F14351" w:rsidRDefault="005052BB" w:rsidP="005052BB">
      <w:pPr>
        <w:ind w:firstLine="567"/>
        <w:jc w:val="both"/>
        <w:rPr>
          <w:sz w:val="28"/>
          <w:szCs w:val="28"/>
        </w:rPr>
      </w:pPr>
      <w:r w:rsidRPr="00F14351">
        <w:rPr>
          <w:sz w:val="28"/>
          <w:szCs w:val="28"/>
        </w:rPr>
        <w:t xml:space="preserve">Цель подпрограммы – повышение доступности качественного образования на территории </w:t>
      </w:r>
      <w:proofErr w:type="gramStart"/>
      <w:r w:rsidRPr="00F14351">
        <w:rPr>
          <w:sz w:val="28"/>
          <w:szCs w:val="28"/>
        </w:rPr>
        <w:t>Русско-Полянского</w:t>
      </w:r>
      <w:proofErr w:type="gramEnd"/>
      <w:r w:rsidRPr="00F14351">
        <w:rPr>
          <w:sz w:val="28"/>
          <w:szCs w:val="28"/>
        </w:rPr>
        <w:t xml:space="preserve"> района.</w:t>
      </w:r>
    </w:p>
    <w:p w:rsidR="005052BB" w:rsidRPr="00F14351" w:rsidRDefault="005052BB" w:rsidP="005052BB">
      <w:pPr>
        <w:ind w:firstLine="567"/>
        <w:jc w:val="both"/>
        <w:rPr>
          <w:sz w:val="28"/>
          <w:szCs w:val="28"/>
        </w:rPr>
      </w:pPr>
      <w:r w:rsidRPr="00F14351">
        <w:rPr>
          <w:sz w:val="28"/>
          <w:szCs w:val="28"/>
        </w:rPr>
        <w:t xml:space="preserve"> Для достижения поставленной цели необходимо решение следующих задач:</w:t>
      </w:r>
    </w:p>
    <w:p w:rsidR="005052BB" w:rsidRPr="00F14351" w:rsidRDefault="005052BB" w:rsidP="005052BB">
      <w:pPr>
        <w:widowControl w:val="0"/>
        <w:tabs>
          <w:tab w:val="left" w:pos="708"/>
        </w:tabs>
        <w:suppressAutoHyphens/>
        <w:ind w:firstLine="567"/>
        <w:jc w:val="both"/>
        <w:rPr>
          <w:sz w:val="28"/>
          <w:szCs w:val="28"/>
        </w:rPr>
      </w:pPr>
      <w:r w:rsidRPr="00F14351">
        <w:rPr>
          <w:sz w:val="28"/>
          <w:szCs w:val="28"/>
        </w:rPr>
        <w:t>1. Развитие инфраструктуры и ресурсного обеспечения дошкольных образовательных организаций, общеобразовательных организаций, организаций дополнительного образования, реализующих дополнительные общеобразовательные программы для детей.</w:t>
      </w:r>
    </w:p>
    <w:p w:rsidR="005052BB" w:rsidRPr="00F14351" w:rsidRDefault="005052BB" w:rsidP="005052BB">
      <w:pPr>
        <w:widowControl w:val="0"/>
        <w:tabs>
          <w:tab w:val="left" w:pos="708"/>
        </w:tabs>
        <w:suppressAutoHyphens/>
        <w:ind w:firstLine="540"/>
        <w:jc w:val="both"/>
        <w:rPr>
          <w:sz w:val="28"/>
          <w:szCs w:val="28"/>
        </w:rPr>
      </w:pPr>
      <w:r w:rsidRPr="00F14351">
        <w:rPr>
          <w:sz w:val="28"/>
          <w:szCs w:val="28"/>
        </w:rPr>
        <w:t>2. Обеспечение к 202</w:t>
      </w:r>
      <w:r>
        <w:rPr>
          <w:sz w:val="28"/>
          <w:szCs w:val="28"/>
        </w:rPr>
        <w:t>6</w:t>
      </w:r>
      <w:r w:rsidRPr="00F14351">
        <w:rPr>
          <w:sz w:val="28"/>
          <w:szCs w:val="28"/>
        </w:rPr>
        <w:t xml:space="preserve"> году охвата детей в возрасте от 5 до 18 лет дополнительным образованием до 80</w:t>
      </w:r>
      <w:r>
        <w:rPr>
          <w:sz w:val="28"/>
          <w:szCs w:val="28"/>
        </w:rPr>
        <w:t>,5</w:t>
      </w:r>
      <w:r w:rsidRPr="00F14351">
        <w:rPr>
          <w:sz w:val="28"/>
          <w:szCs w:val="28"/>
        </w:rPr>
        <w:t xml:space="preserve">% от общего числа детей, проживающих на территории </w:t>
      </w:r>
      <w:proofErr w:type="gramStart"/>
      <w:r w:rsidRPr="00F14351">
        <w:rPr>
          <w:sz w:val="28"/>
          <w:szCs w:val="28"/>
        </w:rPr>
        <w:t>Русско-Полянского</w:t>
      </w:r>
      <w:proofErr w:type="gramEnd"/>
      <w:r w:rsidRPr="00F14351">
        <w:rPr>
          <w:sz w:val="28"/>
          <w:szCs w:val="28"/>
        </w:rPr>
        <w:t xml:space="preserve"> муниципального района Омской области.</w:t>
      </w:r>
    </w:p>
    <w:p w:rsidR="005052BB" w:rsidRPr="00F14351" w:rsidRDefault="005052BB" w:rsidP="005052BB">
      <w:pPr>
        <w:widowControl w:val="0"/>
        <w:tabs>
          <w:tab w:val="left" w:pos="708"/>
        </w:tabs>
        <w:suppressAutoHyphens/>
        <w:ind w:firstLine="567"/>
        <w:jc w:val="both"/>
        <w:rPr>
          <w:sz w:val="28"/>
          <w:szCs w:val="28"/>
        </w:rPr>
      </w:pPr>
      <w:r w:rsidRPr="00F14351">
        <w:rPr>
          <w:sz w:val="28"/>
          <w:szCs w:val="28"/>
        </w:rPr>
        <w:t>3. </w:t>
      </w:r>
      <w:proofErr w:type="gramStart"/>
      <w:r w:rsidRPr="00F14351">
        <w:rPr>
          <w:sz w:val="28"/>
          <w:szCs w:val="28"/>
        </w:rPr>
        <w:t>Создание в образовательных организациях центров образования цифрового и гуманитарного профилей, оснащенных современным высокотехнологичным оборудованием, средствами обучения способствующих формированию современных технологических и гуманитарных компетенций и навыков у участников образовательных отношений.</w:t>
      </w:r>
      <w:proofErr w:type="gramEnd"/>
    </w:p>
    <w:p w:rsidR="005052BB" w:rsidRPr="00F14351" w:rsidRDefault="005052BB" w:rsidP="005052BB">
      <w:pPr>
        <w:widowControl w:val="0"/>
        <w:tabs>
          <w:tab w:val="left" w:pos="708"/>
        </w:tabs>
        <w:suppressAutoHyphens/>
        <w:ind w:firstLine="567"/>
        <w:jc w:val="both"/>
        <w:rPr>
          <w:sz w:val="28"/>
          <w:szCs w:val="28"/>
        </w:rPr>
      </w:pPr>
      <w:r w:rsidRPr="00F14351">
        <w:rPr>
          <w:sz w:val="28"/>
          <w:szCs w:val="28"/>
        </w:rPr>
        <w:t>4. </w:t>
      </w:r>
      <w:proofErr w:type="gramStart"/>
      <w:r w:rsidRPr="00F14351">
        <w:rPr>
          <w:sz w:val="28"/>
          <w:szCs w:val="28"/>
        </w:rPr>
        <w:t>Создание условий для повышения компетентности родителей обучающихся в вопросах образования и воспитания, в том числе для раннего развития детей в возрасте до трех лет путем предоставления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roofErr w:type="gramEnd"/>
    </w:p>
    <w:p w:rsidR="005052BB" w:rsidRPr="00F14351" w:rsidRDefault="005052BB" w:rsidP="005052BB">
      <w:pPr>
        <w:widowControl w:val="0"/>
        <w:tabs>
          <w:tab w:val="left" w:pos="708"/>
        </w:tabs>
        <w:suppressAutoHyphens/>
        <w:ind w:firstLine="567"/>
        <w:jc w:val="both"/>
        <w:rPr>
          <w:sz w:val="28"/>
          <w:szCs w:val="28"/>
        </w:rPr>
      </w:pPr>
      <w:r w:rsidRPr="00F14351">
        <w:rPr>
          <w:sz w:val="28"/>
          <w:szCs w:val="28"/>
        </w:rPr>
        <w:t>5. Обеспечение функционирования модели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rsidR="005052BB" w:rsidRPr="00F14351" w:rsidRDefault="005052BB" w:rsidP="005052BB">
      <w:pPr>
        <w:widowControl w:val="0"/>
        <w:tabs>
          <w:tab w:val="left" w:pos="708"/>
        </w:tabs>
        <w:suppressAutoHyphens/>
        <w:ind w:firstLine="567"/>
        <w:jc w:val="both"/>
        <w:rPr>
          <w:b/>
          <w:bCs/>
          <w:sz w:val="28"/>
          <w:szCs w:val="28"/>
        </w:rPr>
      </w:pPr>
    </w:p>
    <w:p w:rsidR="005052BB" w:rsidRPr="00F14351" w:rsidRDefault="005052BB" w:rsidP="005052BB">
      <w:pPr>
        <w:ind w:firstLine="567"/>
        <w:jc w:val="center"/>
        <w:rPr>
          <w:b/>
          <w:bCs/>
          <w:sz w:val="28"/>
          <w:szCs w:val="28"/>
        </w:rPr>
      </w:pPr>
      <w:r w:rsidRPr="00F14351">
        <w:rPr>
          <w:b/>
          <w:bCs/>
          <w:sz w:val="28"/>
          <w:szCs w:val="28"/>
        </w:rPr>
        <w:t>Раздел 4. Срок реализации муниципальной подпрограммы</w:t>
      </w:r>
    </w:p>
    <w:p w:rsidR="005052BB" w:rsidRPr="00E94C1C" w:rsidRDefault="005052BB" w:rsidP="005052BB">
      <w:pPr>
        <w:ind w:firstLine="567"/>
        <w:jc w:val="both"/>
        <w:rPr>
          <w:sz w:val="28"/>
          <w:szCs w:val="28"/>
        </w:rPr>
      </w:pPr>
      <w:r w:rsidRPr="00F14351">
        <w:rPr>
          <w:sz w:val="28"/>
          <w:szCs w:val="28"/>
        </w:rPr>
        <w:t xml:space="preserve">Подпрограмма разработана на основе программно-целевого метода, представляет собой комплекс основных мероприятий, направленных на достижение конкретных целей и решение задач, стоящих перед образованием </w:t>
      </w:r>
      <w:r w:rsidRPr="00E94C1C">
        <w:rPr>
          <w:sz w:val="28"/>
          <w:szCs w:val="28"/>
        </w:rPr>
        <w:t>района до 2026 года.</w:t>
      </w:r>
    </w:p>
    <w:p w:rsidR="005052BB" w:rsidRPr="00F14351" w:rsidRDefault="005052BB" w:rsidP="005052BB">
      <w:pPr>
        <w:ind w:firstLine="567"/>
        <w:jc w:val="both"/>
        <w:rPr>
          <w:sz w:val="28"/>
          <w:szCs w:val="28"/>
        </w:rPr>
      </w:pPr>
      <w:r w:rsidRPr="00E94C1C">
        <w:rPr>
          <w:sz w:val="28"/>
          <w:szCs w:val="28"/>
        </w:rPr>
        <w:t>Подпрограмма будет реализована в течение 2020 – 202</w:t>
      </w:r>
      <w:r>
        <w:rPr>
          <w:sz w:val="28"/>
          <w:szCs w:val="28"/>
        </w:rPr>
        <w:t xml:space="preserve">6 </w:t>
      </w:r>
      <w:r w:rsidRPr="00F14351">
        <w:rPr>
          <w:sz w:val="28"/>
          <w:szCs w:val="28"/>
        </w:rPr>
        <w:t>годов. Выделение отдельных этапов реализации не предполагается.</w:t>
      </w:r>
    </w:p>
    <w:p w:rsidR="005052BB" w:rsidRPr="00F14351" w:rsidRDefault="005052BB" w:rsidP="005052BB">
      <w:pPr>
        <w:ind w:firstLine="567"/>
        <w:jc w:val="center"/>
        <w:rPr>
          <w:b/>
          <w:bCs/>
          <w:sz w:val="28"/>
          <w:szCs w:val="28"/>
        </w:rPr>
      </w:pPr>
    </w:p>
    <w:p w:rsidR="005052BB" w:rsidRPr="00F14351" w:rsidRDefault="005052BB" w:rsidP="005052BB">
      <w:pPr>
        <w:ind w:firstLine="567"/>
        <w:jc w:val="center"/>
        <w:rPr>
          <w:b/>
          <w:bCs/>
          <w:sz w:val="28"/>
          <w:szCs w:val="28"/>
        </w:rPr>
      </w:pPr>
      <w:r w:rsidRPr="00F14351">
        <w:rPr>
          <w:b/>
          <w:bCs/>
          <w:sz w:val="28"/>
          <w:szCs w:val="28"/>
        </w:rPr>
        <w:t>Раздел 5. Описание входящих в состав муниципальной подпрограммы основных мероприятий</w:t>
      </w:r>
    </w:p>
    <w:p w:rsidR="005052BB" w:rsidRPr="00F14351" w:rsidRDefault="005052BB" w:rsidP="005052BB">
      <w:pPr>
        <w:ind w:firstLine="567"/>
        <w:jc w:val="both"/>
        <w:rPr>
          <w:sz w:val="28"/>
          <w:szCs w:val="28"/>
        </w:rPr>
      </w:pPr>
      <w:r w:rsidRPr="00F14351">
        <w:rPr>
          <w:sz w:val="28"/>
          <w:szCs w:val="28"/>
        </w:rPr>
        <w:t xml:space="preserve">Для достижения цели и решения задачи 1 подпрограммы планируется выполнение </w:t>
      </w:r>
      <w:bookmarkStart w:id="10" w:name="_Hlk19093292"/>
      <w:r w:rsidRPr="00F14351">
        <w:rPr>
          <w:sz w:val="28"/>
          <w:szCs w:val="28"/>
        </w:rPr>
        <w:t>основного мероприятия 1</w:t>
      </w:r>
      <w:bookmarkStart w:id="11" w:name="_Hlk18584255"/>
      <w:r w:rsidRPr="00F14351">
        <w:rPr>
          <w:sz w:val="28"/>
          <w:szCs w:val="28"/>
        </w:rPr>
        <w:t xml:space="preserve"> «Создание условий для организации образовательного процесса, обеспечения безопасности и охраны </w:t>
      </w:r>
      <w:proofErr w:type="gramStart"/>
      <w:r w:rsidRPr="00F14351">
        <w:rPr>
          <w:sz w:val="28"/>
          <w:szCs w:val="28"/>
        </w:rPr>
        <w:t>здоровья</w:t>
      </w:r>
      <w:proofErr w:type="gramEnd"/>
      <w:r w:rsidRPr="00F14351">
        <w:rPr>
          <w:sz w:val="28"/>
          <w:szCs w:val="28"/>
        </w:rPr>
        <w:t xml:space="preserve"> обучающихся в муниципальных дошкольных образовательных организациях, общеобразовательных организациях, организациях дополнительного образования».</w:t>
      </w:r>
    </w:p>
    <w:p w:rsidR="005052BB" w:rsidRPr="00F14351" w:rsidRDefault="005052BB" w:rsidP="005052BB">
      <w:pPr>
        <w:ind w:firstLine="567"/>
        <w:jc w:val="both"/>
        <w:rPr>
          <w:sz w:val="28"/>
          <w:szCs w:val="28"/>
        </w:rPr>
      </w:pPr>
      <w:bookmarkStart w:id="12" w:name="_Hlk19111091"/>
      <w:bookmarkEnd w:id="10"/>
      <w:r w:rsidRPr="00F14351">
        <w:rPr>
          <w:sz w:val="28"/>
          <w:szCs w:val="28"/>
        </w:rPr>
        <w:t xml:space="preserve">Реализация основного мероприятия осуществляется в сфере образования, которую на территории </w:t>
      </w:r>
      <w:proofErr w:type="gramStart"/>
      <w:r w:rsidRPr="00F14351">
        <w:rPr>
          <w:sz w:val="28"/>
          <w:szCs w:val="28"/>
        </w:rPr>
        <w:t>Русско-Полянского</w:t>
      </w:r>
      <w:proofErr w:type="gramEnd"/>
      <w:r w:rsidRPr="00F14351">
        <w:rPr>
          <w:sz w:val="28"/>
          <w:szCs w:val="28"/>
        </w:rPr>
        <w:t xml:space="preserve"> муниципального района Омской области представляют образовательные организации, реализующие основные общеобразовательные программы дошкольного и общего образования,  дополнительные образовательные программы.</w:t>
      </w:r>
    </w:p>
    <w:p w:rsidR="005052BB" w:rsidRPr="00F14351" w:rsidRDefault="005052BB" w:rsidP="005052BB">
      <w:pPr>
        <w:ind w:firstLine="567"/>
        <w:jc w:val="both"/>
        <w:rPr>
          <w:sz w:val="28"/>
          <w:szCs w:val="28"/>
        </w:rPr>
      </w:pPr>
      <w:bookmarkStart w:id="13" w:name="_Hlk19173620"/>
      <w:r w:rsidRPr="00F14351">
        <w:rPr>
          <w:sz w:val="28"/>
          <w:szCs w:val="28"/>
        </w:rPr>
        <w:t xml:space="preserve">Основное мероприятие включает в себя мероприятия, </w:t>
      </w:r>
      <w:bookmarkEnd w:id="11"/>
      <w:r w:rsidRPr="00F14351">
        <w:rPr>
          <w:sz w:val="28"/>
          <w:szCs w:val="28"/>
        </w:rPr>
        <w:t xml:space="preserve">направленные на качественное обеспечение доступности дошкольного, общего и дополнительного образования. </w:t>
      </w:r>
      <w:bookmarkEnd w:id="13"/>
    </w:p>
    <w:bookmarkEnd w:id="12"/>
    <w:p w:rsidR="005052BB" w:rsidRPr="00F14351" w:rsidRDefault="005052BB" w:rsidP="005052BB">
      <w:pPr>
        <w:ind w:firstLine="567"/>
        <w:jc w:val="both"/>
        <w:rPr>
          <w:sz w:val="28"/>
          <w:szCs w:val="28"/>
        </w:rPr>
      </w:pPr>
      <w:r w:rsidRPr="00F14351">
        <w:rPr>
          <w:sz w:val="28"/>
          <w:szCs w:val="28"/>
        </w:rPr>
        <w:t>Для достижения цели и решения задачи 2 подпрограммы планируется выполнение основного мероприятия 2 «Реализация муниципального проекта «Успех каждого ребенка», направленного на достижение целей регионального проекта «Успех каждого ребенка».</w:t>
      </w:r>
    </w:p>
    <w:p w:rsidR="005052BB" w:rsidRPr="00F14351" w:rsidRDefault="005052BB" w:rsidP="005052BB">
      <w:pPr>
        <w:ind w:firstLine="567"/>
        <w:jc w:val="both"/>
        <w:rPr>
          <w:sz w:val="28"/>
          <w:szCs w:val="28"/>
        </w:rPr>
      </w:pPr>
      <w:r w:rsidRPr="00F14351">
        <w:rPr>
          <w:sz w:val="28"/>
          <w:szCs w:val="28"/>
        </w:rPr>
        <w:t xml:space="preserve">Реализация основного мероприятия осуществляются в сфере образования, которую на территории </w:t>
      </w:r>
      <w:proofErr w:type="gramStart"/>
      <w:r w:rsidRPr="00F14351">
        <w:rPr>
          <w:sz w:val="28"/>
          <w:szCs w:val="28"/>
        </w:rPr>
        <w:t>Русско-Полянского</w:t>
      </w:r>
      <w:proofErr w:type="gramEnd"/>
      <w:r w:rsidRPr="00F14351">
        <w:rPr>
          <w:sz w:val="28"/>
          <w:szCs w:val="28"/>
        </w:rPr>
        <w:t xml:space="preserve"> муниципального района Омской области представляют муниципальные образовательные организации, реализующие основные общеобразовательные программы общего образования, программы дополнительного образования детей.</w:t>
      </w:r>
    </w:p>
    <w:p w:rsidR="005052BB" w:rsidRPr="00F14351" w:rsidRDefault="005052BB" w:rsidP="005052BB">
      <w:pPr>
        <w:widowControl w:val="0"/>
        <w:tabs>
          <w:tab w:val="left" w:pos="708"/>
        </w:tabs>
        <w:suppressAutoHyphens/>
        <w:ind w:firstLine="540"/>
        <w:jc w:val="both"/>
        <w:rPr>
          <w:sz w:val="28"/>
          <w:szCs w:val="28"/>
        </w:rPr>
      </w:pPr>
      <w:r w:rsidRPr="00F14351">
        <w:rPr>
          <w:sz w:val="28"/>
          <w:szCs w:val="28"/>
        </w:rPr>
        <w:t xml:space="preserve">Основное мероприятие включает в себя мероприятия, направленные на </w:t>
      </w:r>
      <w:bookmarkStart w:id="14" w:name="_Hlk18584363"/>
      <w:r w:rsidRPr="00F14351">
        <w:rPr>
          <w:sz w:val="28"/>
          <w:szCs w:val="28"/>
        </w:rPr>
        <w:t>обеспечение к 202</w:t>
      </w:r>
      <w:r>
        <w:rPr>
          <w:sz w:val="28"/>
          <w:szCs w:val="28"/>
        </w:rPr>
        <w:t>6</w:t>
      </w:r>
      <w:r w:rsidRPr="00F14351">
        <w:rPr>
          <w:sz w:val="28"/>
          <w:szCs w:val="28"/>
        </w:rPr>
        <w:t xml:space="preserve"> году охвата детей в возрасте от 5 до 18 лет дополнительным образованием до 80</w:t>
      </w:r>
      <w:r>
        <w:rPr>
          <w:sz w:val="28"/>
          <w:szCs w:val="28"/>
        </w:rPr>
        <w:t xml:space="preserve">,5 </w:t>
      </w:r>
      <w:r w:rsidRPr="00F14351">
        <w:rPr>
          <w:sz w:val="28"/>
          <w:szCs w:val="28"/>
        </w:rPr>
        <w:t xml:space="preserve">% от общего числа детей, проживающих на территории </w:t>
      </w:r>
      <w:proofErr w:type="gramStart"/>
      <w:r w:rsidRPr="00F14351">
        <w:rPr>
          <w:sz w:val="28"/>
          <w:szCs w:val="28"/>
        </w:rPr>
        <w:t>Русско-Полянского</w:t>
      </w:r>
      <w:proofErr w:type="gramEnd"/>
      <w:r w:rsidRPr="00F14351">
        <w:rPr>
          <w:sz w:val="28"/>
          <w:szCs w:val="28"/>
        </w:rPr>
        <w:t xml:space="preserve"> района Омской области.</w:t>
      </w:r>
    </w:p>
    <w:p w:rsidR="005052BB" w:rsidRPr="00F14351" w:rsidRDefault="005052BB" w:rsidP="005052BB">
      <w:pPr>
        <w:ind w:firstLine="567"/>
        <w:jc w:val="both"/>
        <w:rPr>
          <w:sz w:val="28"/>
          <w:szCs w:val="28"/>
        </w:rPr>
      </w:pPr>
      <w:bookmarkStart w:id="15" w:name="_Hlk19092761"/>
      <w:bookmarkEnd w:id="14"/>
      <w:r w:rsidRPr="00F14351">
        <w:rPr>
          <w:sz w:val="28"/>
          <w:szCs w:val="28"/>
        </w:rPr>
        <w:t>Для достижения цели и решения задачи 3 подпрограммы планируется выполнение основного мероприятия 3</w:t>
      </w:r>
      <w:bookmarkEnd w:id="15"/>
      <w:r w:rsidRPr="00F14351">
        <w:rPr>
          <w:sz w:val="28"/>
          <w:szCs w:val="28"/>
        </w:rPr>
        <w:t xml:space="preserve"> Реализация муниципального проекта «Современная школа», направленного на достижение регионального проекта «Современная школа», направленного на достижение целей федерального проекта  «Современная школа».</w:t>
      </w:r>
    </w:p>
    <w:p w:rsidR="005052BB" w:rsidRPr="00F14351" w:rsidRDefault="005052BB" w:rsidP="005052BB">
      <w:pPr>
        <w:ind w:firstLine="567"/>
        <w:jc w:val="both"/>
        <w:rPr>
          <w:sz w:val="28"/>
          <w:szCs w:val="28"/>
        </w:rPr>
      </w:pPr>
      <w:r w:rsidRPr="00F14351">
        <w:rPr>
          <w:sz w:val="28"/>
          <w:szCs w:val="28"/>
        </w:rPr>
        <w:t xml:space="preserve">Реализация основного мероприятия осуществляются в сфере образования, которую на территории </w:t>
      </w:r>
      <w:proofErr w:type="gramStart"/>
      <w:r w:rsidRPr="00F14351">
        <w:rPr>
          <w:sz w:val="28"/>
          <w:szCs w:val="28"/>
        </w:rPr>
        <w:t>Русско-Полянского</w:t>
      </w:r>
      <w:proofErr w:type="gramEnd"/>
      <w:r w:rsidRPr="00F14351">
        <w:rPr>
          <w:sz w:val="28"/>
          <w:szCs w:val="28"/>
        </w:rPr>
        <w:t xml:space="preserve"> муниципального района Омской области представляют муниципальные образовательные </w:t>
      </w:r>
      <w:r w:rsidRPr="00F14351">
        <w:rPr>
          <w:sz w:val="28"/>
          <w:szCs w:val="28"/>
        </w:rPr>
        <w:lastRenderedPageBreak/>
        <w:t>организации, реализующие основные общеобразовательные программы общего образования, программы дополнительного образования детей.</w:t>
      </w:r>
    </w:p>
    <w:p w:rsidR="005052BB" w:rsidRPr="00F14351" w:rsidRDefault="005052BB" w:rsidP="005052BB">
      <w:pPr>
        <w:ind w:firstLine="567"/>
        <w:jc w:val="both"/>
        <w:rPr>
          <w:sz w:val="28"/>
          <w:szCs w:val="28"/>
        </w:rPr>
      </w:pPr>
      <w:bookmarkStart w:id="16" w:name="_Hlk18586975"/>
      <w:proofErr w:type="gramStart"/>
      <w:r w:rsidRPr="00F14351">
        <w:rPr>
          <w:sz w:val="28"/>
          <w:szCs w:val="28"/>
        </w:rPr>
        <w:t xml:space="preserve">Основное мероприятие включает в себя мероприятия, направленные </w:t>
      </w:r>
      <w:bookmarkEnd w:id="16"/>
      <w:r w:rsidRPr="00F14351">
        <w:rPr>
          <w:sz w:val="28"/>
          <w:szCs w:val="28"/>
        </w:rPr>
        <w:t>на создание в образовательных организациях центров образования цифрового и гуманитарного профилей, оснащенных современным высокотехнологичным оборудованием, средствами обучения способствующих формированию современных технологических и гуманитарных компетенций и навыков у участников образовательных отношений.</w:t>
      </w:r>
      <w:proofErr w:type="gramEnd"/>
    </w:p>
    <w:p w:rsidR="005052BB" w:rsidRPr="00F14351" w:rsidRDefault="005052BB" w:rsidP="005052BB">
      <w:pPr>
        <w:ind w:firstLine="708"/>
        <w:jc w:val="both"/>
        <w:rPr>
          <w:sz w:val="28"/>
          <w:szCs w:val="28"/>
        </w:rPr>
      </w:pPr>
      <w:r w:rsidRPr="00F14351">
        <w:rPr>
          <w:sz w:val="28"/>
          <w:szCs w:val="28"/>
        </w:rPr>
        <w:t>Для достижения цели и решения задачи 4 подпрограммы планируется выполнение основного мероприятия 4 Реализация муниципального проекта «Поддержка семей, имеющих детей», направленного на достижение целей регионального проекта «Поддержка семей, имеющих детей».</w:t>
      </w:r>
    </w:p>
    <w:p w:rsidR="005052BB" w:rsidRPr="00F14351" w:rsidRDefault="005052BB" w:rsidP="005052BB">
      <w:pPr>
        <w:ind w:firstLine="708"/>
        <w:jc w:val="both"/>
        <w:rPr>
          <w:sz w:val="28"/>
          <w:szCs w:val="28"/>
        </w:rPr>
      </w:pPr>
      <w:proofErr w:type="gramStart"/>
      <w:r w:rsidRPr="00F14351">
        <w:rPr>
          <w:sz w:val="27"/>
          <w:szCs w:val="27"/>
        </w:rPr>
        <w:t>Основное мероприятие включает в себя мероприятия направленные на создание в 202</w:t>
      </w:r>
      <w:r>
        <w:rPr>
          <w:sz w:val="27"/>
          <w:szCs w:val="27"/>
        </w:rPr>
        <w:t>6</w:t>
      </w:r>
      <w:r w:rsidRPr="00F14351">
        <w:rPr>
          <w:sz w:val="27"/>
          <w:szCs w:val="27"/>
        </w:rPr>
        <w:t xml:space="preserve"> году условий для повышения компетентности родителей обучающихся в вопросах образования и воспитания, в том числе для раннего</w:t>
      </w:r>
      <w:r w:rsidRPr="00F14351">
        <w:rPr>
          <w:sz w:val="28"/>
          <w:szCs w:val="28"/>
        </w:rPr>
        <w:t xml:space="preserve"> развития детей в возрасте до трех лет путем предоставления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w:t>
      </w:r>
      <w:proofErr w:type="gramEnd"/>
      <w:r w:rsidRPr="00F14351">
        <w:rPr>
          <w:sz w:val="28"/>
          <w:szCs w:val="28"/>
        </w:rPr>
        <w:t xml:space="preserve"> попечения родителей.</w:t>
      </w:r>
    </w:p>
    <w:p w:rsidR="005052BB" w:rsidRPr="00F14351" w:rsidRDefault="005052BB" w:rsidP="005052BB">
      <w:pPr>
        <w:ind w:firstLine="708"/>
        <w:jc w:val="both"/>
        <w:rPr>
          <w:sz w:val="28"/>
          <w:szCs w:val="28"/>
        </w:rPr>
      </w:pPr>
      <w:r w:rsidRPr="00F14351">
        <w:rPr>
          <w:sz w:val="28"/>
          <w:szCs w:val="28"/>
        </w:rPr>
        <w:t>Для достижения цели и решения задачи 5 подпрограммы планируется выполнение основного мероприятия 5 «</w:t>
      </w:r>
      <w:r w:rsidRPr="00F14351">
        <w:rPr>
          <w:iCs/>
          <w:sz w:val="28"/>
          <w:szCs w:val="28"/>
        </w:rPr>
        <w:t xml:space="preserve">Обеспечение </w:t>
      </w:r>
      <w:proofErr w:type="gramStart"/>
      <w:r w:rsidRPr="00F14351">
        <w:rPr>
          <w:iCs/>
          <w:sz w:val="28"/>
          <w:szCs w:val="28"/>
        </w:rPr>
        <w:t xml:space="preserve">функционирования </w:t>
      </w:r>
      <w:r w:rsidRPr="00F14351">
        <w:rPr>
          <w:sz w:val="28"/>
          <w:szCs w:val="28"/>
        </w:rPr>
        <w:t>модели</w:t>
      </w:r>
      <w:r w:rsidRPr="00F14351">
        <w:rPr>
          <w:iCs/>
          <w:sz w:val="28"/>
          <w:szCs w:val="28"/>
        </w:rPr>
        <w:t xml:space="preserve"> персонифицированного финансирования дополнительного образования детей</w:t>
      </w:r>
      <w:proofErr w:type="gramEnd"/>
      <w:r w:rsidRPr="00F14351">
        <w:rPr>
          <w:iCs/>
          <w:sz w:val="28"/>
          <w:szCs w:val="28"/>
        </w:rPr>
        <w:t>»</w:t>
      </w:r>
      <w:r w:rsidRPr="00F14351">
        <w:rPr>
          <w:sz w:val="28"/>
          <w:szCs w:val="28"/>
        </w:rPr>
        <w:t>.</w:t>
      </w:r>
    </w:p>
    <w:p w:rsidR="005052BB" w:rsidRPr="00F14351" w:rsidRDefault="005052BB" w:rsidP="005052BB">
      <w:pPr>
        <w:ind w:firstLine="708"/>
        <w:jc w:val="both"/>
        <w:rPr>
          <w:sz w:val="28"/>
          <w:szCs w:val="28"/>
        </w:rPr>
      </w:pPr>
      <w:r w:rsidRPr="00F14351">
        <w:rPr>
          <w:sz w:val="28"/>
          <w:szCs w:val="28"/>
        </w:rPr>
        <w:t xml:space="preserve">Основное мероприятие включает в себя мероприятия направленные </w:t>
      </w:r>
      <w:proofErr w:type="gramStart"/>
      <w:r w:rsidRPr="00F14351">
        <w:rPr>
          <w:sz w:val="28"/>
          <w:szCs w:val="28"/>
        </w:rPr>
        <w:t>на</w:t>
      </w:r>
      <w:proofErr w:type="gramEnd"/>
      <w:r w:rsidRPr="00F14351">
        <w:rPr>
          <w:sz w:val="28"/>
          <w:szCs w:val="28"/>
        </w:rPr>
        <w:t xml:space="preserve">: </w:t>
      </w:r>
    </w:p>
    <w:p w:rsidR="005052BB" w:rsidRPr="00F14351" w:rsidRDefault="005052BB" w:rsidP="005052BB">
      <w:pPr>
        <w:ind w:firstLine="708"/>
        <w:jc w:val="both"/>
        <w:rPr>
          <w:sz w:val="28"/>
          <w:szCs w:val="28"/>
        </w:rPr>
      </w:pPr>
      <w:r w:rsidRPr="00F14351">
        <w:rPr>
          <w:sz w:val="28"/>
          <w:szCs w:val="28"/>
        </w:rPr>
        <w:t>- внедрение и обеспечение функционирования модели персонифицированного финансирования дополнительного образования детей,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w:t>
      </w:r>
    </w:p>
    <w:p w:rsidR="005052BB" w:rsidRPr="00F14351" w:rsidRDefault="005052BB" w:rsidP="005052BB">
      <w:pPr>
        <w:ind w:firstLine="708"/>
        <w:jc w:val="both"/>
        <w:rPr>
          <w:sz w:val="28"/>
          <w:szCs w:val="28"/>
        </w:rPr>
      </w:pPr>
      <w:r w:rsidRPr="00F14351">
        <w:rPr>
          <w:sz w:val="28"/>
          <w:szCs w:val="28"/>
        </w:rPr>
        <w:t>-     методическое и информационное сопровождение поставщиков услуг дополнительного образования, независимо от их формы собственности, семей и иных участников модели персонифицированного финансирования дополнительного образования детей.</w:t>
      </w:r>
    </w:p>
    <w:p w:rsidR="005052BB" w:rsidRPr="00F14351" w:rsidRDefault="005052BB" w:rsidP="005052BB">
      <w:pPr>
        <w:ind w:firstLine="708"/>
        <w:jc w:val="center"/>
        <w:rPr>
          <w:b/>
          <w:bCs/>
          <w:sz w:val="28"/>
          <w:szCs w:val="28"/>
        </w:rPr>
      </w:pPr>
    </w:p>
    <w:p w:rsidR="005052BB" w:rsidRPr="00F14351" w:rsidRDefault="005052BB" w:rsidP="005052BB">
      <w:pPr>
        <w:ind w:firstLine="708"/>
        <w:jc w:val="center"/>
        <w:rPr>
          <w:b/>
          <w:bCs/>
          <w:sz w:val="28"/>
          <w:szCs w:val="28"/>
        </w:rPr>
      </w:pPr>
      <w:r w:rsidRPr="00F14351">
        <w:rPr>
          <w:b/>
          <w:bCs/>
          <w:sz w:val="28"/>
          <w:szCs w:val="28"/>
        </w:rPr>
        <w:t>Раздел 6. Описание мероприятий, целевых индикаторов их выполнения</w:t>
      </w:r>
    </w:p>
    <w:p w:rsidR="005052BB" w:rsidRPr="00F14351" w:rsidRDefault="005052BB" w:rsidP="005052BB">
      <w:pPr>
        <w:pStyle w:val="ConsPlusNormal"/>
        <w:ind w:firstLine="540"/>
        <w:jc w:val="both"/>
        <w:rPr>
          <w:rFonts w:ascii="Times New Roman" w:hAnsi="Times New Roman" w:cs="Times New Roman"/>
          <w:sz w:val="28"/>
          <w:szCs w:val="28"/>
        </w:rPr>
      </w:pPr>
      <w:bookmarkStart w:id="17" w:name="_Hlk19173819"/>
      <w:r w:rsidRPr="00F14351">
        <w:rPr>
          <w:rFonts w:ascii="Times New Roman" w:hAnsi="Times New Roman" w:cs="Times New Roman"/>
          <w:sz w:val="28"/>
          <w:szCs w:val="28"/>
        </w:rPr>
        <w:t xml:space="preserve">В рамках основного мероприятия 1 «Создание условий для организации образовательного процесса, обеспечения безопасности и охраны </w:t>
      </w:r>
      <w:proofErr w:type="gramStart"/>
      <w:r w:rsidRPr="00F14351">
        <w:rPr>
          <w:rFonts w:ascii="Times New Roman" w:hAnsi="Times New Roman" w:cs="Times New Roman"/>
          <w:sz w:val="28"/>
          <w:szCs w:val="28"/>
        </w:rPr>
        <w:t>здоровья</w:t>
      </w:r>
      <w:proofErr w:type="gramEnd"/>
      <w:r w:rsidRPr="00F14351">
        <w:rPr>
          <w:rFonts w:ascii="Times New Roman" w:hAnsi="Times New Roman" w:cs="Times New Roman"/>
          <w:sz w:val="28"/>
          <w:szCs w:val="28"/>
        </w:rPr>
        <w:t xml:space="preserve"> обучающихся в муниципальных дошкольных образовательных организациях, общеобразовательных организациях, организациях дополнительного образования» планируется выполнение следующих мероприятий:</w:t>
      </w:r>
    </w:p>
    <w:p w:rsidR="005052BB" w:rsidRPr="00F14351" w:rsidRDefault="005052BB" w:rsidP="005052BB">
      <w:pPr>
        <w:pStyle w:val="ConsPlusNormal"/>
        <w:ind w:firstLine="540"/>
        <w:jc w:val="both"/>
        <w:rPr>
          <w:rFonts w:ascii="Times New Roman" w:hAnsi="Times New Roman" w:cs="Times New Roman"/>
          <w:sz w:val="28"/>
          <w:szCs w:val="28"/>
        </w:rPr>
      </w:pPr>
      <w:r w:rsidRPr="00F14351">
        <w:rPr>
          <w:rFonts w:ascii="Times New Roman" w:hAnsi="Times New Roman" w:cs="Times New Roman"/>
          <w:sz w:val="28"/>
          <w:szCs w:val="28"/>
        </w:rPr>
        <w:t>1) организация предоставления общедоступного и бесплатного начального общего, основного общего, среднего общего образования.</w:t>
      </w:r>
    </w:p>
    <w:p w:rsidR="005052BB" w:rsidRPr="00F14351" w:rsidRDefault="005052BB" w:rsidP="005052BB">
      <w:pPr>
        <w:pStyle w:val="ConsPlusNormal"/>
        <w:ind w:firstLine="540"/>
        <w:jc w:val="both"/>
        <w:rPr>
          <w:rFonts w:ascii="Times New Roman" w:hAnsi="Times New Roman" w:cs="Times New Roman"/>
          <w:sz w:val="28"/>
          <w:szCs w:val="28"/>
        </w:rPr>
      </w:pPr>
      <w:bookmarkStart w:id="18" w:name="_Hlk19094610"/>
      <w:r w:rsidRPr="00F14351">
        <w:rPr>
          <w:rFonts w:ascii="Times New Roman" w:hAnsi="Times New Roman" w:cs="Times New Roman"/>
          <w:sz w:val="28"/>
          <w:szCs w:val="28"/>
        </w:rPr>
        <w:t xml:space="preserve">Для  ежегодной оценки эффективности реализации данного мероприятия используется следующий целевой индикатор: доля  общеобразовательных учреждений, где созданы условия для предоставления общедоступного и </w:t>
      </w:r>
      <w:r w:rsidRPr="00F14351">
        <w:rPr>
          <w:rFonts w:ascii="Times New Roman" w:hAnsi="Times New Roman" w:cs="Times New Roman"/>
          <w:sz w:val="28"/>
          <w:szCs w:val="28"/>
        </w:rPr>
        <w:lastRenderedPageBreak/>
        <w:t>бесплатного  начального общего, основного общего, среднего общего образования в общем количестве  общеобразовательных учреждений (процент).</w:t>
      </w:r>
    </w:p>
    <w:p w:rsidR="005052BB" w:rsidRPr="00F14351" w:rsidRDefault="005052BB" w:rsidP="005052BB">
      <w:pPr>
        <w:pStyle w:val="ConsPlusNormal"/>
        <w:ind w:firstLine="540"/>
        <w:jc w:val="both"/>
        <w:rPr>
          <w:rFonts w:ascii="Times New Roman" w:hAnsi="Times New Roman" w:cs="Times New Roman"/>
          <w:sz w:val="28"/>
          <w:szCs w:val="28"/>
        </w:rPr>
      </w:pPr>
      <w:r w:rsidRPr="00F14351">
        <w:rPr>
          <w:rFonts w:ascii="Times New Roman" w:hAnsi="Times New Roman" w:cs="Times New Roman"/>
          <w:sz w:val="28"/>
          <w:szCs w:val="28"/>
        </w:rPr>
        <w:t xml:space="preserve">Значение целевого индикатора определяется как отношение числа общеобразовательных учреждений, где созданы условия для предоставления общедоступного и бесплатного начального общего, основного общего, среднего общего образования к общему количеству общеобразовательных учреждений. </w:t>
      </w:r>
    </w:p>
    <w:p w:rsidR="005052BB" w:rsidRPr="00F14351" w:rsidRDefault="005052BB" w:rsidP="005052BB">
      <w:pPr>
        <w:pStyle w:val="ConsPlusNormal"/>
        <w:ind w:firstLine="540"/>
        <w:jc w:val="both"/>
        <w:rPr>
          <w:rFonts w:ascii="Times New Roman" w:hAnsi="Times New Roman" w:cs="Times New Roman"/>
          <w:sz w:val="28"/>
          <w:szCs w:val="28"/>
        </w:rPr>
      </w:pPr>
      <w:r w:rsidRPr="00F14351">
        <w:rPr>
          <w:rFonts w:ascii="Times New Roman" w:hAnsi="Times New Roman" w:cs="Times New Roman"/>
          <w:sz w:val="28"/>
          <w:szCs w:val="28"/>
        </w:rPr>
        <w:t>Источником данных для расчета значения целевого индикатора являются данные специалистов Комитета по образованию, на основании внутриведомственного мониторинга;</w:t>
      </w:r>
    </w:p>
    <w:bookmarkEnd w:id="17"/>
    <w:bookmarkEnd w:id="18"/>
    <w:p w:rsidR="005052BB" w:rsidRPr="00F14351" w:rsidRDefault="005052BB" w:rsidP="005052BB">
      <w:pPr>
        <w:pStyle w:val="ConsPlusNormal"/>
        <w:ind w:firstLine="540"/>
        <w:jc w:val="both"/>
        <w:rPr>
          <w:rFonts w:ascii="Times New Roman" w:hAnsi="Times New Roman" w:cs="Times New Roman"/>
          <w:sz w:val="28"/>
          <w:szCs w:val="28"/>
        </w:rPr>
      </w:pPr>
      <w:r w:rsidRPr="00F14351">
        <w:rPr>
          <w:rFonts w:ascii="Times New Roman" w:hAnsi="Times New Roman" w:cs="Times New Roman"/>
          <w:sz w:val="28"/>
          <w:szCs w:val="28"/>
        </w:rPr>
        <w:t>2) организация предоставления общедоступного и бесплатного дошкольного образования.</w:t>
      </w:r>
    </w:p>
    <w:p w:rsidR="005052BB" w:rsidRPr="00F14351" w:rsidRDefault="005052BB" w:rsidP="005052BB">
      <w:pPr>
        <w:pStyle w:val="ConsPlusNormal"/>
        <w:ind w:firstLine="540"/>
        <w:jc w:val="both"/>
        <w:rPr>
          <w:rFonts w:ascii="Times New Roman" w:hAnsi="Times New Roman" w:cs="Times New Roman"/>
          <w:sz w:val="28"/>
          <w:szCs w:val="28"/>
        </w:rPr>
      </w:pPr>
      <w:r w:rsidRPr="00F14351">
        <w:rPr>
          <w:rFonts w:ascii="Times New Roman" w:hAnsi="Times New Roman" w:cs="Times New Roman"/>
          <w:sz w:val="28"/>
          <w:szCs w:val="28"/>
        </w:rPr>
        <w:t>Для ежегодной оценки эффективности реализации данного мероприятия используется следующий целевой индикатор: доля обучающихся, получающих качественное дошкольное образование (процент)</w:t>
      </w:r>
      <w:proofErr w:type="gramStart"/>
      <w:r w:rsidRPr="00F14351">
        <w:rPr>
          <w:rFonts w:ascii="Times New Roman" w:hAnsi="Times New Roman" w:cs="Times New Roman"/>
          <w:sz w:val="28"/>
          <w:szCs w:val="28"/>
        </w:rPr>
        <w:t>.</w:t>
      </w:r>
      <w:proofErr w:type="gramEnd"/>
      <w:r w:rsidRPr="00F14351">
        <w:rPr>
          <w:rFonts w:ascii="Times New Roman" w:hAnsi="Times New Roman" w:cs="Times New Roman"/>
          <w:sz w:val="21"/>
          <w:szCs w:val="21"/>
        </w:rPr>
        <w:t xml:space="preserve"> </w:t>
      </w:r>
      <w:proofErr w:type="gramStart"/>
      <w:r w:rsidRPr="00F14351">
        <w:rPr>
          <w:rFonts w:ascii="Times New Roman" w:hAnsi="Times New Roman" w:cs="Times New Roman"/>
          <w:sz w:val="28"/>
          <w:szCs w:val="28"/>
        </w:rPr>
        <w:t>д</w:t>
      </w:r>
      <w:proofErr w:type="gramEnd"/>
      <w:r w:rsidRPr="00F14351">
        <w:rPr>
          <w:rFonts w:ascii="Times New Roman" w:hAnsi="Times New Roman" w:cs="Times New Roman"/>
          <w:sz w:val="28"/>
          <w:szCs w:val="28"/>
        </w:rPr>
        <w:t>оля дошкольных образовательных учреждений, где созданы условия для предоставления общедоступного и бесплатного дошкольного образования, осуществляется содержание детей, присмотр и уход, в общем количестве дошкольных образовательных учреждений (процент).</w:t>
      </w:r>
    </w:p>
    <w:p w:rsidR="005052BB" w:rsidRPr="00F14351" w:rsidRDefault="005052BB" w:rsidP="005052BB">
      <w:pPr>
        <w:pStyle w:val="ConsPlusNormal"/>
        <w:ind w:firstLine="540"/>
        <w:jc w:val="both"/>
        <w:rPr>
          <w:rFonts w:ascii="Times New Roman" w:hAnsi="Times New Roman" w:cs="Times New Roman"/>
          <w:sz w:val="28"/>
          <w:szCs w:val="28"/>
        </w:rPr>
      </w:pPr>
      <w:r w:rsidRPr="00F14351">
        <w:rPr>
          <w:rFonts w:ascii="Times New Roman" w:hAnsi="Times New Roman" w:cs="Times New Roman"/>
          <w:sz w:val="28"/>
          <w:szCs w:val="28"/>
        </w:rPr>
        <w:t xml:space="preserve">Значение целевого индикатора определяется как соотношение общей численности детей в возрасте от 0 до 7 лет, проживающих на территории </w:t>
      </w:r>
      <w:proofErr w:type="gramStart"/>
      <w:r w:rsidRPr="00F14351">
        <w:rPr>
          <w:rFonts w:ascii="Times New Roman" w:hAnsi="Times New Roman" w:cs="Times New Roman"/>
          <w:sz w:val="28"/>
          <w:szCs w:val="28"/>
        </w:rPr>
        <w:t>Русско-Полянского</w:t>
      </w:r>
      <w:proofErr w:type="gramEnd"/>
      <w:r w:rsidRPr="00F14351">
        <w:rPr>
          <w:rFonts w:ascii="Times New Roman" w:hAnsi="Times New Roman" w:cs="Times New Roman"/>
          <w:sz w:val="28"/>
          <w:szCs w:val="28"/>
        </w:rPr>
        <w:t xml:space="preserve"> муниципального района, к общей численности детей в возрасте от 0 до 7</w:t>
      </w:r>
      <w:r>
        <w:rPr>
          <w:rFonts w:ascii="Times New Roman" w:hAnsi="Times New Roman" w:cs="Times New Roman"/>
          <w:sz w:val="28"/>
          <w:szCs w:val="28"/>
        </w:rPr>
        <w:t xml:space="preserve"> </w:t>
      </w:r>
      <w:r w:rsidRPr="00F14351">
        <w:rPr>
          <w:rFonts w:ascii="Times New Roman" w:hAnsi="Times New Roman" w:cs="Times New Roman"/>
          <w:sz w:val="28"/>
          <w:szCs w:val="28"/>
        </w:rPr>
        <w:t>лет, получающих качественные услуги общедоступного и бесплатного дошкольного образования.</w:t>
      </w:r>
      <w:r w:rsidRPr="00F14351">
        <w:t xml:space="preserve"> </w:t>
      </w:r>
      <w:r w:rsidRPr="00F14351">
        <w:rPr>
          <w:rFonts w:ascii="Times New Roman" w:hAnsi="Times New Roman" w:cs="Times New Roman"/>
          <w:sz w:val="28"/>
          <w:szCs w:val="28"/>
        </w:rPr>
        <w:t>Значение целевого индикатора определяется как отношение числа дошкольных образовательных учреждений, где созданы условия для предоставления общедоступного и бесплатного дошкольного образования, осуществляется содержание детей, присмотр и уход, к общему количеству дошкольных образовательных учреждений.</w:t>
      </w:r>
    </w:p>
    <w:p w:rsidR="005052BB" w:rsidRPr="00F14351" w:rsidRDefault="005052BB" w:rsidP="005052BB">
      <w:pPr>
        <w:pStyle w:val="ConsPlusNormal"/>
        <w:ind w:firstLine="540"/>
        <w:jc w:val="both"/>
        <w:rPr>
          <w:rFonts w:ascii="Times New Roman" w:hAnsi="Times New Roman" w:cs="Times New Roman"/>
          <w:sz w:val="28"/>
          <w:szCs w:val="28"/>
        </w:rPr>
      </w:pPr>
      <w:proofErr w:type="gramStart"/>
      <w:r w:rsidRPr="00F14351">
        <w:rPr>
          <w:rFonts w:ascii="Times New Roman" w:hAnsi="Times New Roman" w:cs="Times New Roman"/>
          <w:sz w:val="28"/>
          <w:szCs w:val="28"/>
        </w:rPr>
        <w:t xml:space="preserve">Источником данных для расчета значения целевого индикатора являются данные специалистов Комитета по образованию, рассчитанные на основании внутриведомственного мониторинга;   Источником данных для расчета значения целевого индикатора является использование информации из данных сводного статистического отчета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формы N 85-К; </w:t>
      </w:r>
      <w:proofErr w:type="gramEnd"/>
    </w:p>
    <w:p w:rsidR="005052BB" w:rsidRPr="00F14351" w:rsidRDefault="005052BB" w:rsidP="005052BB">
      <w:pPr>
        <w:pStyle w:val="ConsPlusNormal"/>
        <w:ind w:firstLine="540"/>
        <w:jc w:val="both"/>
        <w:rPr>
          <w:rFonts w:ascii="Times New Roman" w:hAnsi="Times New Roman" w:cs="Times New Roman"/>
          <w:sz w:val="28"/>
          <w:szCs w:val="28"/>
        </w:rPr>
      </w:pPr>
      <w:r w:rsidRPr="00F14351">
        <w:rPr>
          <w:rFonts w:ascii="Times New Roman" w:hAnsi="Times New Roman" w:cs="Times New Roman"/>
          <w:sz w:val="28"/>
          <w:szCs w:val="28"/>
        </w:rPr>
        <w:t>3) осуществление финансово-экономического, хозяйственного, учебно-методического, информационно-кадрового обеспечения муниципальных учреждений в сфере образования.</w:t>
      </w:r>
    </w:p>
    <w:p w:rsidR="005052BB" w:rsidRPr="00F14351" w:rsidRDefault="005052BB" w:rsidP="005052BB">
      <w:pPr>
        <w:pStyle w:val="ConsPlusNormal"/>
        <w:ind w:firstLine="540"/>
        <w:jc w:val="both"/>
        <w:rPr>
          <w:rFonts w:ascii="Times New Roman" w:hAnsi="Times New Roman" w:cs="Times New Roman"/>
          <w:sz w:val="28"/>
          <w:szCs w:val="28"/>
        </w:rPr>
      </w:pPr>
      <w:r w:rsidRPr="00F14351">
        <w:rPr>
          <w:rFonts w:ascii="Times New Roman" w:hAnsi="Times New Roman" w:cs="Times New Roman"/>
          <w:sz w:val="28"/>
          <w:szCs w:val="28"/>
        </w:rPr>
        <w:t>Для  ежегодной оценки эффективности реализации данного мероприятия используется следующий целевой индикатор: доля обслуживаемых учреждений в сфере образования района, от общей численности учреждений в сфере образования (процент).</w:t>
      </w:r>
    </w:p>
    <w:p w:rsidR="005052BB" w:rsidRPr="00F14351" w:rsidRDefault="005052BB" w:rsidP="005052BB">
      <w:pPr>
        <w:pStyle w:val="ConsPlusNormal"/>
        <w:ind w:firstLine="540"/>
        <w:jc w:val="both"/>
        <w:rPr>
          <w:rFonts w:ascii="Times New Roman" w:hAnsi="Times New Roman" w:cs="Times New Roman"/>
          <w:sz w:val="28"/>
          <w:szCs w:val="28"/>
        </w:rPr>
      </w:pPr>
      <w:r w:rsidRPr="00F14351">
        <w:rPr>
          <w:rFonts w:ascii="Times New Roman" w:hAnsi="Times New Roman" w:cs="Times New Roman"/>
          <w:sz w:val="28"/>
          <w:szCs w:val="28"/>
        </w:rPr>
        <w:t xml:space="preserve">Значение целевого индикатора определяется как соотношение </w:t>
      </w:r>
      <w:r w:rsidRPr="00F14351">
        <w:rPr>
          <w:rFonts w:ascii="Times New Roman" w:hAnsi="Times New Roman" w:cs="Times New Roman"/>
          <w:sz w:val="28"/>
          <w:szCs w:val="28"/>
        </w:rPr>
        <w:lastRenderedPageBreak/>
        <w:t xml:space="preserve">обслуживаемых учреждений в сфере образования района, </w:t>
      </w:r>
      <w:bookmarkStart w:id="19" w:name="_Hlk19094769"/>
      <w:r w:rsidRPr="00F14351">
        <w:rPr>
          <w:rFonts w:ascii="Times New Roman" w:hAnsi="Times New Roman" w:cs="Times New Roman"/>
          <w:sz w:val="28"/>
          <w:szCs w:val="28"/>
        </w:rPr>
        <w:t>от общей численности учреждений в сфере образования.</w:t>
      </w:r>
    </w:p>
    <w:bookmarkEnd w:id="19"/>
    <w:p w:rsidR="005052BB" w:rsidRPr="00F14351" w:rsidRDefault="005052BB" w:rsidP="005052BB">
      <w:pPr>
        <w:pStyle w:val="ConsPlusNormal"/>
        <w:ind w:firstLine="540"/>
        <w:jc w:val="both"/>
        <w:rPr>
          <w:rFonts w:ascii="Times New Roman" w:hAnsi="Times New Roman" w:cs="Times New Roman"/>
          <w:sz w:val="28"/>
          <w:szCs w:val="28"/>
        </w:rPr>
      </w:pPr>
      <w:r w:rsidRPr="00F14351">
        <w:rPr>
          <w:rFonts w:ascii="Times New Roman" w:hAnsi="Times New Roman" w:cs="Times New Roman"/>
          <w:sz w:val="28"/>
          <w:szCs w:val="28"/>
        </w:rPr>
        <w:t>Источником данных для расчета значения целевого индикатора являются данные специалистов Комитета по образованию, рассчитанные на основании внутриведомственного мониторинга;</w:t>
      </w:r>
    </w:p>
    <w:p w:rsidR="005052BB" w:rsidRPr="004136E8" w:rsidRDefault="005052BB" w:rsidP="005052BB">
      <w:pPr>
        <w:ind w:firstLine="708"/>
        <w:jc w:val="both"/>
        <w:rPr>
          <w:sz w:val="28"/>
          <w:szCs w:val="28"/>
        </w:rPr>
      </w:pPr>
      <w:r w:rsidRPr="004136E8">
        <w:rPr>
          <w:sz w:val="28"/>
          <w:szCs w:val="28"/>
        </w:rPr>
        <w:t xml:space="preserve">4) ремонт зданий и материально-техническое оснащение муниципальных образовательных организаций муниципальных районов Омской области в целях подготовки к новому учебному году. </w:t>
      </w:r>
    </w:p>
    <w:p w:rsidR="005052BB" w:rsidRPr="004136E8" w:rsidRDefault="005052BB" w:rsidP="005052BB">
      <w:pPr>
        <w:ind w:firstLine="708"/>
        <w:jc w:val="both"/>
        <w:rPr>
          <w:sz w:val="28"/>
          <w:szCs w:val="28"/>
        </w:rPr>
      </w:pPr>
      <w:bookmarkStart w:id="20" w:name="_Hlk19094837"/>
      <w:r w:rsidRPr="004136E8">
        <w:rPr>
          <w:sz w:val="28"/>
          <w:szCs w:val="28"/>
        </w:rPr>
        <w:t xml:space="preserve">Для ежегодной оценки эффективности реализации данного мероприятия используется следующий целевой индикатор: доля муниципальных образовательных организаций </w:t>
      </w:r>
      <w:proofErr w:type="gramStart"/>
      <w:r w:rsidRPr="004136E8">
        <w:rPr>
          <w:sz w:val="28"/>
          <w:szCs w:val="28"/>
        </w:rPr>
        <w:t>Русско-Полянского</w:t>
      </w:r>
      <w:proofErr w:type="gramEnd"/>
      <w:r w:rsidRPr="004136E8">
        <w:rPr>
          <w:sz w:val="28"/>
          <w:szCs w:val="28"/>
        </w:rPr>
        <w:t xml:space="preserve"> муниципального района Омской области, допущенных муниципальными комиссиями по проверке готовности образовательных организаций к началу нового учебного года, в общем количестве муниципальных образовательных организаций  Русско-Полянского муниципального района Омской области. </w:t>
      </w:r>
    </w:p>
    <w:p w:rsidR="005052BB" w:rsidRPr="004136E8" w:rsidRDefault="005052BB" w:rsidP="005052BB">
      <w:pPr>
        <w:ind w:firstLine="567"/>
        <w:jc w:val="both"/>
        <w:rPr>
          <w:sz w:val="28"/>
          <w:szCs w:val="28"/>
        </w:rPr>
      </w:pPr>
      <w:r w:rsidRPr="004136E8">
        <w:rPr>
          <w:sz w:val="28"/>
          <w:szCs w:val="28"/>
        </w:rPr>
        <w:t xml:space="preserve">Значение целевого индикатора определяется как соотношение муниципальных образовательных организаций </w:t>
      </w:r>
      <w:proofErr w:type="gramStart"/>
      <w:r w:rsidRPr="004136E8">
        <w:rPr>
          <w:sz w:val="28"/>
          <w:szCs w:val="28"/>
        </w:rPr>
        <w:t>Русско-Полянского</w:t>
      </w:r>
      <w:proofErr w:type="gramEnd"/>
      <w:r w:rsidRPr="004136E8">
        <w:rPr>
          <w:sz w:val="28"/>
          <w:szCs w:val="28"/>
        </w:rPr>
        <w:t xml:space="preserve"> муниципального района Омской области, допущенных муниципальными комиссиями по проверке готовности образовательных организаций к началу нового учебного года от общего количества муниципальных образовательных организаций  Русско-Полянского муниципального района Омской области.</w:t>
      </w:r>
    </w:p>
    <w:p w:rsidR="005052BB" w:rsidRPr="00F14351" w:rsidRDefault="005052BB" w:rsidP="005052BB">
      <w:pPr>
        <w:ind w:firstLine="567"/>
        <w:jc w:val="both"/>
        <w:rPr>
          <w:sz w:val="28"/>
          <w:szCs w:val="28"/>
        </w:rPr>
      </w:pPr>
      <w:r w:rsidRPr="00F14351">
        <w:rPr>
          <w:sz w:val="28"/>
          <w:szCs w:val="28"/>
        </w:rPr>
        <w:t>Источником данных для расчета значения целевого индикатора являются данные специалистов Комитета по образованию, рассчитанные на основании внутриведомственного мониторинга;</w:t>
      </w:r>
    </w:p>
    <w:bookmarkEnd w:id="20"/>
    <w:p w:rsidR="005052BB" w:rsidRPr="00F14351" w:rsidRDefault="005052BB" w:rsidP="005052BB">
      <w:pPr>
        <w:ind w:firstLine="708"/>
        <w:jc w:val="both"/>
        <w:rPr>
          <w:sz w:val="28"/>
          <w:szCs w:val="28"/>
        </w:rPr>
      </w:pPr>
      <w:r w:rsidRPr="00F14351">
        <w:rPr>
          <w:sz w:val="28"/>
          <w:szCs w:val="28"/>
        </w:rPr>
        <w:t>5) освобождение от оплаты за питание детей из малообеспеченных, многодетных семей.</w:t>
      </w:r>
    </w:p>
    <w:p w:rsidR="005052BB" w:rsidRPr="00F14351" w:rsidRDefault="005052BB" w:rsidP="005052BB">
      <w:pPr>
        <w:ind w:firstLine="708"/>
        <w:jc w:val="both"/>
        <w:rPr>
          <w:sz w:val="28"/>
          <w:szCs w:val="28"/>
        </w:rPr>
      </w:pPr>
      <w:proofErr w:type="gramStart"/>
      <w:r w:rsidRPr="00F14351">
        <w:rPr>
          <w:sz w:val="28"/>
          <w:szCs w:val="28"/>
        </w:rPr>
        <w:t>Для ежегодной оценки эффективности реализации данного мероприятия используется следующий целевой индикатор: доля обучающихся из  малообеспеченных и многодетных  семей, освобожденных от оплаты за питание</w:t>
      </w:r>
      <w:r>
        <w:rPr>
          <w:sz w:val="28"/>
          <w:szCs w:val="28"/>
        </w:rPr>
        <w:t xml:space="preserve"> </w:t>
      </w:r>
      <w:r w:rsidRPr="00F14351">
        <w:rPr>
          <w:sz w:val="28"/>
          <w:szCs w:val="28"/>
        </w:rPr>
        <w:t>(процент).</w:t>
      </w:r>
      <w:proofErr w:type="gramEnd"/>
    </w:p>
    <w:p w:rsidR="005052BB" w:rsidRPr="00F14351" w:rsidRDefault="005052BB" w:rsidP="005052BB">
      <w:pPr>
        <w:ind w:firstLine="708"/>
        <w:jc w:val="both"/>
        <w:rPr>
          <w:sz w:val="28"/>
          <w:szCs w:val="28"/>
        </w:rPr>
      </w:pPr>
      <w:r w:rsidRPr="00F14351">
        <w:rPr>
          <w:sz w:val="28"/>
          <w:szCs w:val="28"/>
        </w:rPr>
        <w:t>Значение целевого индикатора определяется как соотношение обучающихся муниципальных образовательных организаций из многодетных и малообеспеченных семей, освобожденных от оплаты за питание от общей численности обучающихся муниципальных образовательных организаций.</w:t>
      </w:r>
    </w:p>
    <w:p w:rsidR="005052BB" w:rsidRPr="00F14351" w:rsidRDefault="005052BB" w:rsidP="005052BB">
      <w:pPr>
        <w:ind w:firstLine="708"/>
        <w:jc w:val="both"/>
        <w:rPr>
          <w:sz w:val="28"/>
          <w:szCs w:val="28"/>
        </w:rPr>
      </w:pPr>
      <w:r w:rsidRPr="00F14351">
        <w:rPr>
          <w:sz w:val="28"/>
          <w:szCs w:val="28"/>
        </w:rPr>
        <w:t>Источником данных для расчета значения целевого индикатора являются данные специалистов Комитета по образованию, рассчитанные на основании внутриведомственного мониторинга;</w:t>
      </w:r>
    </w:p>
    <w:p w:rsidR="005052BB" w:rsidRPr="00F14351" w:rsidRDefault="005052BB" w:rsidP="005052BB">
      <w:pPr>
        <w:ind w:firstLine="708"/>
        <w:jc w:val="both"/>
        <w:rPr>
          <w:sz w:val="28"/>
          <w:szCs w:val="28"/>
        </w:rPr>
      </w:pPr>
      <w:r w:rsidRPr="00F14351">
        <w:rPr>
          <w:sz w:val="28"/>
          <w:szCs w:val="28"/>
        </w:rPr>
        <w:t>6) обеспечение выплаты компенсации платы, взимаемой с родителей (законных представителей) за присмотр и уход за детьми,</w:t>
      </w:r>
      <w:r>
        <w:rPr>
          <w:sz w:val="28"/>
          <w:szCs w:val="28"/>
        </w:rPr>
        <w:t xml:space="preserve"> </w:t>
      </w:r>
      <w:r w:rsidRPr="00F14351">
        <w:rPr>
          <w:sz w:val="28"/>
          <w:szCs w:val="28"/>
        </w:rPr>
        <w:t>посещающими муниципальные образовательные организации, реализующие образовательную программу дошкольного образования.</w:t>
      </w:r>
    </w:p>
    <w:p w:rsidR="005052BB" w:rsidRPr="00F14351" w:rsidRDefault="005052BB" w:rsidP="005052BB">
      <w:pPr>
        <w:ind w:firstLine="708"/>
        <w:jc w:val="both"/>
        <w:rPr>
          <w:sz w:val="28"/>
          <w:szCs w:val="28"/>
        </w:rPr>
      </w:pPr>
      <w:r w:rsidRPr="00F14351">
        <w:rPr>
          <w:sz w:val="28"/>
          <w:szCs w:val="28"/>
        </w:rPr>
        <w:t xml:space="preserve">Для ежегодной оценки эффективности реализации данного мероприятия используется следующий целевой индикатор: доля родителей (законных представителей), получающих компенсацию родительской платы, взимаемой за присмотр и уход за детьми, посещающими образовательные организации, реализующие образовательную программу дошкольного образования, </w:t>
      </w:r>
      <w:r w:rsidRPr="00F14351">
        <w:rPr>
          <w:sz w:val="28"/>
          <w:szCs w:val="28"/>
        </w:rPr>
        <w:lastRenderedPageBreak/>
        <w:t xml:space="preserve">расположенные на территории </w:t>
      </w:r>
      <w:proofErr w:type="gramStart"/>
      <w:r w:rsidRPr="00F14351">
        <w:rPr>
          <w:sz w:val="28"/>
          <w:szCs w:val="28"/>
        </w:rPr>
        <w:t>Русско-Полянского</w:t>
      </w:r>
      <w:proofErr w:type="gramEnd"/>
      <w:r w:rsidRPr="00F14351">
        <w:rPr>
          <w:sz w:val="28"/>
          <w:szCs w:val="28"/>
        </w:rPr>
        <w:t xml:space="preserve"> муниципального района (процент).</w:t>
      </w:r>
    </w:p>
    <w:p w:rsidR="005052BB" w:rsidRPr="00F14351" w:rsidRDefault="005052BB" w:rsidP="005052BB">
      <w:pPr>
        <w:ind w:firstLine="708"/>
        <w:jc w:val="both"/>
        <w:rPr>
          <w:sz w:val="28"/>
          <w:szCs w:val="28"/>
        </w:rPr>
      </w:pPr>
      <w:proofErr w:type="gramStart"/>
      <w:r w:rsidRPr="00F14351">
        <w:rPr>
          <w:sz w:val="28"/>
          <w:szCs w:val="28"/>
        </w:rPr>
        <w:t>Значение целевого индикатора определяется как соотношение численности родителей (законных представителей), получающих компенсацию родительской платы, взимаемой за присмотр и уход за детьми, посещающими образовательные организации, реализующие образовательную программу дошкольного образования, в общей численности родителей (законных представителей), подавших заявления о предоставлении данной компенсации проживающих на территории Русско-Полянского муниципального района Омской области.</w:t>
      </w:r>
      <w:proofErr w:type="gramEnd"/>
    </w:p>
    <w:p w:rsidR="005052BB" w:rsidRPr="00F14351" w:rsidRDefault="005052BB" w:rsidP="005052BB">
      <w:pPr>
        <w:ind w:firstLine="708"/>
        <w:jc w:val="both"/>
        <w:rPr>
          <w:sz w:val="28"/>
          <w:szCs w:val="28"/>
        </w:rPr>
      </w:pPr>
      <w:r w:rsidRPr="00F14351">
        <w:rPr>
          <w:sz w:val="28"/>
          <w:szCs w:val="28"/>
        </w:rPr>
        <w:t>Источником данных для расчета значения целевого индикатора являются данные специалистов Комитета по образованию, рассчитанные на основании внутриведомственного мониторинга;</w:t>
      </w:r>
    </w:p>
    <w:p w:rsidR="005052BB" w:rsidRPr="004136E8" w:rsidRDefault="005052BB" w:rsidP="005052BB">
      <w:pPr>
        <w:ind w:firstLine="708"/>
        <w:jc w:val="both"/>
        <w:rPr>
          <w:sz w:val="28"/>
          <w:szCs w:val="28"/>
        </w:rPr>
      </w:pPr>
      <w:proofErr w:type="gramStart"/>
      <w:r w:rsidRPr="004136E8">
        <w:rPr>
          <w:sz w:val="28"/>
          <w:szCs w:val="28"/>
        </w:rPr>
        <w:t>7) организация горячего питания обучающихся в муниципальных общеобразовательных организациях (обеспечение готовой к употреблению пищевой продукцией).</w:t>
      </w:r>
      <w:proofErr w:type="gramEnd"/>
    </w:p>
    <w:p w:rsidR="005052BB" w:rsidRPr="004136E8" w:rsidRDefault="005052BB" w:rsidP="005052BB">
      <w:pPr>
        <w:ind w:firstLine="708"/>
        <w:jc w:val="both"/>
        <w:rPr>
          <w:sz w:val="28"/>
          <w:szCs w:val="28"/>
        </w:rPr>
      </w:pPr>
      <w:bookmarkStart w:id="21" w:name="_Hlk19095619"/>
      <w:proofErr w:type="gramStart"/>
      <w:r w:rsidRPr="004136E8">
        <w:rPr>
          <w:sz w:val="28"/>
          <w:szCs w:val="28"/>
        </w:rPr>
        <w:t>Для ежегодной оценки эффективности реализации данного мероприятия используется следующий целевой индикатор:  достигнута доля обучающихся, получающих основное общее, среднее общее образование в муниципальных общеобразовательных организациях, обеспечиваемых горячим питанием (готовой к употреблению пищевой продукцией) за счет субсидии на организацию горячего питания обучающихся в муниципальных общеобразовательных организациях (обеспечение готовой к употреблению пищевой продукцией), в общей численности обучающихся, получающих основное общее, среднее общее образование</w:t>
      </w:r>
      <w:proofErr w:type="gramEnd"/>
      <w:r w:rsidRPr="004136E8">
        <w:rPr>
          <w:sz w:val="28"/>
          <w:szCs w:val="28"/>
        </w:rPr>
        <w:t xml:space="preserve"> в муниципальных общеобразовательных организациях, проживающих в семьях, в которых средний доход на каждого члена семьи ниже полуторной величины прожиточного минимума в Омской области в расчете на душу населения, определенной по данным органов местного самоуправления муниципального образования городской округ город Омск Омской области и муниципальных районов  Омской области (процент).</w:t>
      </w:r>
    </w:p>
    <w:p w:rsidR="005052BB" w:rsidRPr="00F14351" w:rsidRDefault="005052BB" w:rsidP="005052BB">
      <w:pPr>
        <w:ind w:firstLine="708"/>
        <w:jc w:val="both"/>
        <w:rPr>
          <w:sz w:val="28"/>
          <w:szCs w:val="28"/>
        </w:rPr>
      </w:pPr>
      <w:proofErr w:type="gramStart"/>
      <w:r w:rsidRPr="004136E8">
        <w:rPr>
          <w:sz w:val="28"/>
          <w:szCs w:val="28"/>
        </w:rPr>
        <w:t>Значение целевого индикатора определяется как соотношение обучающихся в муниципальных общеобразовательных организациях, обеспечиваемых горячим питанием от общей численности обучающихся общеобразовательных организаций, проживающих в семьях, в которых средний доход на каждого члена семьи ниже полуторной величины прожиточного минимума в Омской области в расчете на душу населения, определенной по данным органов местного самоуправления муниципального образования городской округ город Омск Омской области и муниципальных</w:t>
      </w:r>
      <w:proofErr w:type="gramEnd"/>
      <w:r w:rsidRPr="004136E8">
        <w:rPr>
          <w:sz w:val="28"/>
          <w:szCs w:val="28"/>
        </w:rPr>
        <w:t xml:space="preserve"> районов  Омской области.</w:t>
      </w:r>
    </w:p>
    <w:p w:rsidR="005052BB" w:rsidRPr="00F14351" w:rsidRDefault="005052BB" w:rsidP="005052BB">
      <w:pPr>
        <w:ind w:firstLine="708"/>
        <w:jc w:val="both"/>
        <w:rPr>
          <w:sz w:val="28"/>
          <w:szCs w:val="28"/>
        </w:rPr>
      </w:pPr>
      <w:r w:rsidRPr="00F14351">
        <w:rPr>
          <w:sz w:val="28"/>
          <w:szCs w:val="28"/>
        </w:rPr>
        <w:t>Источником данных для расчета значения целевого индикатора являются данные специалистов Комитета по образованию, рассчитанные на основании внутриведомственного мониторинга;</w:t>
      </w:r>
    </w:p>
    <w:bookmarkEnd w:id="21"/>
    <w:p w:rsidR="005052BB" w:rsidRPr="00F14351" w:rsidRDefault="005052BB" w:rsidP="005052BB">
      <w:pPr>
        <w:ind w:firstLine="708"/>
        <w:jc w:val="both"/>
        <w:rPr>
          <w:sz w:val="28"/>
          <w:szCs w:val="28"/>
        </w:rPr>
      </w:pPr>
      <w:r w:rsidRPr="00F14351">
        <w:rPr>
          <w:sz w:val="28"/>
          <w:szCs w:val="28"/>
        </w:rPr>
        <w:t xml:space="preserve">8) ремонт зданий и материально-техническое оснащение муниципальных образовательных организаций муниципальных районов, в том числе приобретение оборудования, спортивного инвентаря и оборудования, </w:t>
      </w:r>
      <w:r w:rsidRPr="00F14351">
        <w:rPr>
          <w:sz w:val="28"/>
          <w:szCs w:val="28"/>
        </w:rPr>
        <w:lastRenderedPageBreak/>
        <w:t>мягкого инвентаря, строительных материалов, окон, дверей, в целях подготовки к новому учебному году.</w:t>
      </w:r>
    </w:p>
    <w:p w:rsidR="005052BB" w:rsidRPr="00F14351" w:rsidRDefault="005052BB" w:rsidP="005052BB">
      <w:pPr>
        <w:ind w:firstLine="708"/>
        <w:jc w:val="both"/>
        <w:rPr>
          <w:sz w:val="28"/>
          <w:szCs w:val="28"/>
        </w:rPr>
      </w:pPr>
      <w:r w:rsidRPr="00F14351">
        <w:rPr>
          <w:sz w:val="28"/>
          <w:szCs w:val="28"/>
        </w:rPr>
        <w:t xml:space="preserve">Для ежегодной оценки эффективности реализации данного мероприятия используется следующий целевой индикатор: доля муниципальных образовательных организаций </w:t>
      </w:r>
      <w:proofErr w:type="gramStart"/>
      <w:r w:rsidRPr="00F14351">
        <w:rPr>
          <w:sz w:val="28"/>
          <w:szCs w:val="28"/>
        </w:rPr>
        <w:t>Русско-Полянского</w:t>
      </w:r>
      <w:proofErr w:type="gramEnd"/>
      <w:r w:rsidRPr="00F14351">
        <w:rPr>
          <w:sz w:val="28"/>
          <w:szCs w:val="28"/>
        </w:rPr>
        <w:t xml:space="preserve"> муниципального района, допущенных муниципальными комиссиями по проверке готовности образовательных организаций к началу нового учебного года, в общем количестве муниципальных образовательных организаций Русско-Полянского муниципального района (процент).</w:t>
      </w:r>
    </w:p>
    <w:p w:rsidR="005052BB" w:rsidRPr="00F14351" w:rsidRDefault="005052BB" w:rsidP="005052BB">
      <w:pPr>
        <w:ind w:firstLine="708"/>
        <w:jc w:val="both"/>
        <w:rPr>
          <w:sz w:val="28"/>
          <w:szCs w:val="28"/>
        </w:rPr>
      </w:pPr>
      <w:r w:rsidRPr="00F14351">
        <w:rPr>
          <w:sz w:val="28"/>
          <w:szCs w:val="28"/>
        </w:rPr>
        <w:t xml:space="preserve">Значение целевого индикатора определяется как соотношение численности муниципальных образовательных организаций, допущенных к началу учебного года в общей численности образовательных организаций </w:t>
      </w:r>
      <w:proofErr w:type="gramStart"/>
      <w:r w:rsidRPr="00F14351">
        <w:rPr>
          <w:sz w:val="28"/>
          <w:szCs w:val="28"/>
        </w:rPr>
        <w:t>Русско-Полянского</w:t>
      </w:r>
      <w:proofErr w:type="gramEnd"/>
      <w:r w:rsidRPr="00F14351">
        <w:rPr>
          <w:sz w:val="28"/>
          <w:szCs w:val="28"/>
        </w:rPr>
        <w:t xml:space="preserve"> муниципального района Омской области.</w:t>
      </w:r>
    </w:p>
    <w:p w:rsidR="005052BB" w:rsidRPr="00F14351" w:rsidRDefault="005052BB" w:rsidP="005052BB">
      <w:pPr>
        <w:ind w:firstLine="708"/>
        <w:jc w:val="both"/>
        <w:rPr>
          <w:sz w:val="28"/>
          <w:szCs w:val="28"/>
        </w:rPr>
      </w:pPr>
      <w:r w:rsidRPr="00F14351">
        <w:rPr>
          <w:sz w:val="28"/>
          <w:szCs w:val="28"/>
        </w:rPr>
        <w:t>Источником данных для расчета значения целевого индикатора являются данные муниципальной комиссии по проверке готовности образовательных организаций к началу учебного года.</w:t>
      </w:r>
    </w:p>
    <w:p w:rsidR="005052BB" w:rsidRPr="00F14351" w:rsidRDefault="005052BB" w:rsidP="005052BB">
      <w:pPr>
        <w:ind w:firstLine="708"/>
        <w:jc w:val="both"/>
        <w:rPr>
          <w:sz w:val="28"/>
          <w:szCs w:val="28"/>
        </w:rPr>
      </w:pPr>
      <w:r w:rsidRPr="00F14351">
        <w:rPr>
          <w:sz w:val="28"/>
          <w:szCs w:val="28"/>
        </w:rPr>
        <w:t>9) ремонт зданий, установка систем и оборудования пожарной и общей безопасности в муниципальных образовательных организациях.</w:t>
      </w:r>
    </w:p>
    <w:p w:rsidR="005052BB" w:rsidRPr="00F14351" w:rsidRDefault="005052BB" w:rsidP="005052BB">
      <w:pPr>
        <w:ind w:firstLine="708"/>
        <w:jc w:val="both"/>
        <w:rPr>
          <w:sz w:val="28"/>
          <w:szCs w:val="28"/>
        </w:rPr>
      </w:pPr>
      <w:bookmarkStart w:id="22" w:name="_Hlk19096173"/>
      <w:proofErr w:type="gramStart"/>
      <w:r w:rsidRPr="00F14351">
        <w:rPr>
          <w:sz w:val="28"/>
          <w:szCs w:val="28"/>
        </w:rPr>
        <w:t>Для ежегодной оценки эффективности реализации данного мероприятия используется следующий целевой индикатор: доля муниципальных образовательных организаций, в которых проведены мероприятия по ремонту зданий, установке систем и оборудования пожарной и общей безопасности за счет средств субсидий на ремонт зданий, установку систем и оборудования пожарной и общей безопасности в муниципальных образовательных организациях в общем количестве муниципальных образовательных организаций района, которым предоставлена субсидия (процент).</w:t>
      </w:r>
      <w:proofErr w:type="gramEnd"/>
    </w:p>
    <w:p w:rsidR="005052BB" w:rsidRPr="00F14351" w:rsidRDefault="005052BB" w:rsidP="005052BB">
      <w:pPr>
        <w:ind w:firstLine="708"/>
        <w:jc w:val="both"/>
        <w:rPr>
          <w:sz w:val="28"/>
          <w:szCs w:val="28"/>
        </w:rPr>
      </w:pPr>
      <w:r w:rsidRPr="00F14351">
        <w:rPr>
          <w:sz w:val="28"/>
          <w:szCs w:val="28"/>
        </w:rPr>
        <w:t xml:space="preserve">Значение целевого индикатора определяется как соотношение образовательных </w:t>
      </w:r>
      <w:proofErr w:type="gramStart"/>
      <w:r w:rsidRPr="00F14351">
        <w:rPr>
          <w:sz w:val="28"/>
          <w:szCs w:val="28"/>
        </w:rPr>
        <w:t>организаций</w:t>
      </w:r>
      <w:proofErr w:type="gramEnd"/>
      <w:r w:rsidRPr="00F14351">
        <w:rPr>
          <w:sz w:val="28"/>
          <w:szCs w:val="28"/>
        </w:rPr>
        <w:t xml:space="preserve"> в которых проведены мероприятия по ремонту зданий, установке систем и оборудования пожарной и общей безопасности за счет средств субсидий от общей численности общеобразовательных организаций.</w:t>
      </w:r>
    </w:p>
    <w:p w:rsidR="005052BB" w:rsidRPr="00F14351" w:rsidRDefault="005052BB" w:rsidP="005052BB">
      <w:pPr>
        <w:ind w:firstLine="708"/>
        <w:jc w:val="both"/>
        <w:rPr>
          <w:sz w:val="28"/>
          <w:szCs w:val="28"/>
        </w:rPr>
      </w:pPr>
      <w:r w:rsidRPr="00F14351">
        <w:rPr>
          <w:sz w:val="28"/>
          <w:szCs w:val="28"/>
        </w:rPr>
        <w:t>Источником данных для расчета значения целевого индикатора являются данные специалистов Комитета по образованию, рассчитанные на основании внутриведомственного мониторинга;</w:t>
      </w:r>
    </w:p>
    <w:bookmarkEnd w:id="22"/>
    <w:p w:rsidR="005052BB" w:rsidRPr="00F14351" w:rsidRDefault="005052BB" w:rsidP="005052BB">
      <w:pPr>
        <w:ind w:firstLine="708"/>
        <w:jc w:val="both"/>
        <w:rPr>
          <w:sz w:val="28"/>
          <w:szCs w:val="28"/>
        </w:rPr>
      </w:pPr>
      <w:r w:rsidRPr="00F14351">
        <w:rPr>
          <w:sz w:val="28"/>
          <w:szCs w:val="28"/>
        </w:rPr>
        <w:t xml:space="preserve">10) обеспечение минимального </w:t>
      </w:r>
      <w:proofErr w:type="gramStart"/>
      <w:r w:rsidRPr="00F14351">
        <w:rPr>
          <w:sz w:val="28"/>
          <w:szCs w:val="28"/>
        </w:rPr>
        <w:t>размера оплаты труда работников муниципальных организаций дополнительного</w:t>
      </w:r>
      <w:proofErr w:type="gramEnd"/>
      <w:r w:rsidRPr="00F14351">
        <w:rPr>
          <w:sz w:val="28"/>
          <w:szCs w:val="28"/>
        </w:rPr>
        <w:t xml:space="preserve"> образования, муниципальных образовательных организаций, реализующих образовательные программы дошкольного образования, муниципальных организаций, осуществляющих финансово-экономическое, хозяйственное, учебно-методическое, информационно-кадровое сопровождение муниципальных образовательных организаций.</w:t>
      </w:r>
    </w:p>
    <w:p w:rsidR="005052BB" w:rsidRPr="00F14351" w:rsidRDefault="005052BB" w:rsidP="005052BB">
      <w:pPr>
        <w:ind w:firstLine="708"/>
        <w:jc w:val="both"/>
        <w:rPr>
          <w:sz w:val="28"/>
          <w:szCs w:val="28"/>
        </w:rPr>
      </w:pPr>
      <w:r w:rsidRPr="00F14351">
        <w:rPr>
          <w:sz w:val="28"/>
          <w:szCs w:val="28"/>
        </w:rPr>
        <w:t xml:space="preserve">Для ежегодной оценки эффективности реализации данного мероприятия используется следующий целевой индикатор: доля </w:t>
      </w:r>
      <w:bookmarkStart w:id="23" w:name="_Hlk19096220"/>
      <w:r w:rsidRPr="00F14351">
        <w:rPr>
          <w:sz w:val="28"/>
          <w:szCs w:val="28"/>
        </w:rPr>
        <w:t xml:space="preserve">работников муниципальных учреждений в сфере образования, уровень средней номинальной начисленной заработной платы которых равен или выше </w:t>
      </w:r>
      <w:r w:rsidRPr="00F14351">
        <w:rPr>
          <w:sz w:val="28"/>
          <w:szCs w:val="28"/>
        </w:rPr>
        <w:lastRenderedPageBreak/>
        <w:t xml:space="preserve">минимального </w:t>
      </w:r>
      <w:proofErr w:type="gramStart"/>
      <w:r w:rsidRPr="00F14351">
        <w:rPr>
          <w:sz w:val="28"/>
          <w:szCs w:val="28"/>
        </w:rPr>
        <w:t>размера оплаты труда</w:t>
      </w:r>
      <w:bookmarkEnd w:id="23"/>
      <w:proofErr w:type="gramEnd"/>
      <w:r w:rsidRPr="00F14351">
        <w:rPr>
          <w:sz w:val="28"/>
          <w:szCs w:val="28"/>
        </w:rPr>
        <w:t>, в общем количестве работников муниципальных учреждений в сфере образования (процент).</w:t>
      </w:r>
    </w:p>
    <w:p w:rsidR="005052BB" w:rsidRPr="00F14351" w:rsidRDefault="005052BB" w:rsidP="005052BB">
      <w:pPr>
        <w:ind w:firstLine="708"/>
        <w:jc w:val="both"/>
        <w:rPr>
          <w:sz w:val="28"/>
          <w:szCs w:val="28"/>
        </w:rPr>
      </w:pPr>
      <w:r w:rsidRPr="00F14351">
        <w:rPr>
          <w:sz w:val="28"/>
          <w:szCs w:val="28"/>
        </w:rPr>
        <w:t xml:space="preserve">Значение целевого индикатора определяется как соотношение работников муниципальных учреждений в сфере образования, уровень средней номинальной начисленной заработной платы которых равен или выше минимального </w:t>
      </w:r>
      <w:proofErr w:type="gramStart"/>
      <w:r w:rsidRPr="00F14351">
        <w:rPr>
          <w:sz w:val="28"/>
          <w:szCs w:val="28"/>
        </w:rPr>
        <w:t>размера оплаты труда</w:t>
      </w:r>
      <w:proofErr w:type="gramEnd"/>
      <w:r w:rsidRPr="00F14351">
        <w:rPr>
          <w:sz w:val="28"/>
          <w:szCs w:val="28"/>
        </w:rPr>
        <w:t xml:space="preserve"> от общей численности работников общеобразовательных организаций.</w:t>
      </w:r>
    </w:p>
    <w:p w:rsidR="005052BB" w:rsidRPr="00F14351" w:rsidRDefault="005052BB" w:rsidP="005052BB">
      <w:pPr>
        <w:ind w:firstLine="708"/>
        <w:jc w:val="both"/>
        <w:rPr>
          <w:sz w:val="28"/>
          <w:szCs w:val="28"/>
        </w:rPr>
      </w:pPr>
      <w:r w:rsidRPr="00F14351">
        <w:rPr>
          <w:sz w:val="28"/>
          <w:szCs w:val="28"/>
        </w:rPr>
        <w:t>Источником данных для расчета значения целевого индикатора являются данные специалистов Комитета по образованию, рассчитанных на основании внутриведомственного мониторинга;</w:t>
      </w:r>
    </w:p>
    <w:p w:rsidR="005052BB" w:rsidRPr="00F14351" w:rsidRDefault="005052BB" w:rsidP="005052BB">
      <w:pPr>
        <w:ind w:firstLine="708"/>
        <w:jc w:val="both"/>
        <w:rPr>
          <w:sz w:val="28"/>
          <w:szCs w:val="28"/>
        </w:rPr>
      </w:pPr>
      <w:r w:rsidRPr="00F14351">
        <w:rPr>
          <w:sz w:val="28"/>
          <w:szCs w:val="28"/>
        </w:rPr>
        <w:t>11) обеспечение организации дополнительного образования детей в муниципальных организациях дополнительного образования, осуществление финансово-экономического, хозяйственного, учебно-методического, информационно-кадрового сопровождения муниципальных образовательных организаций.</w:t>
      </w:r>
    </w:p>
    <w:p w:rsidR="005052BB" w:rsidRPr="00F14351" w:rsidRDefault="005052BB" w:rsidP="005052BB">
      <w:pPr>
        <w:ind w:firstLine="708"/>
        <w:jc w:val="both"/>
        <w:rPr>
          <w:sz w:val="28"/>
          <w:szCs w:val="28"/>
        </w:rPr>
      </w:pPr>
      <w:bookmarkStart w:id="24" w:name="_Hlk19096968"/>
      <w:r w:rsidRPr="00F14351">
        <w:rPr>
          <w:sz w:val="28"/>
          <w:szCs w:val="28"/>
        </w:rPr>
        <w:t xml:space="preserve">Для ежегодной оценки эффективности реализации данного мероприятия используется следующий целевой индикатор: достижение уровня средней номинальной начисленной заработной платы педагогических работников муниципальных организаций дополнительного образования </w:t>
      </w:r>
      <w:proofErr w:type="gramStart"/>
      <w:r w:rsidRPr="00F14351">
        <w:rPr>
          <w:sz w:val="28"/>
          <w:szCs w:val="28"/>
        </w:rPr>
        <w:t>Русско-Полянского</w:t>
      </w:r>
      <w:proofErr w:type="gramEnd"/>
      <w:r w:rsidRPr="00F14351">
        <w:rPr>
          <w:sz w:val="28"/>
          <w:szCs w:val="28"/>
        </w:rPr>
        <w:t xml:space="preserve"> муниципального района Омской области (процент).</w:t>
      </w:r>
    </w:p>
    <w:p w:rsidR="005052BB" w:rsidRPr="00F14351" w:rsidRDefault="005052BB" w:rsidP="005052BB">
      <w:pPr>
        <w:ind w:firstLine="708"/>
        <w:jc w:val="both"/>
        <w:rPr>
          <w:sz w:val="28"/>
          <w:szCs w:val="28"/>
        </w:rPr>
      </w:pPr>
      <w:r w:rsidRPr="00F14351">
        <w:rPr>
          <w:sz w:val="28"/>
          <w:szCs w:val="28"/>
        </w:rPr>
        <w:t xml:space="preserve">Значение целевого индикатора определяется как соотношение средней номинальной начисленной заработной платы педагогических работников муниципальных организаций дополнительного образования </w:t>
      </w:r>
      <w:proofErr w:type="gramStart"/>
      <w:r w:rsidRPr="00F14351">
        <w:rPr>
          <w:sz w:val="28"/>
          <w:szCs w:val="28"/>
        </w:rPr>
        <w:t>Русско-Полянского</w:t>
      </w:r>
      <w:proofErr w:type="gramEnd"/>
      <w:r w:rsidRPr="00F14351">
        <w:rPr>
          <w:sz w:val="28"/>
          <w:szCs w:val="28"/>
        </w:rPr>
        <w:t xml:space="preserve"> муниципального района Омской области к уровню средней номинальной начисленной заработной платы педагогических работников муниципальных организаций дополнительного образования Омской области.</w:t>
      </w:r>
    </w:p>
    <w:p w:rsidR="005052BB" w:rsidRPr="00F14351" w:rsidRDefault="005052BB" w:rsidP="005052BB">
      <w:pPr>
        <w:ind w:firstLine="708"/>
        <w:jc w:val="both"/>
        <w:rPr>
          <w:sz w:val="28"/>
          <w:szCs w:val="28"/>
        </w:rPr>
      </w:pPr>
      <w:r w:rsidRPr="00F14351">
        <w:rPr>
          <w:sz w:val="28"/>
          <w:szCs w:val="28"/>
        </w:rPr>
        <w:t>Источником данных для расчета значения целевого индикатора являются данные специалистов Комитета по образованию, рассчитанных на основании внутриведомственного мониторинга.</w:t>
      </w:r>
    </w:p>
    <w:bookmarkEnd w:id="24"/>
    <w:p w:rsidR="005052BB" w:rsidRPr="00F14351" w:rsidRDefault="005052BB" w:rsidP="005052BB">
      <w:pPr>
        <w:ind w:firstLine="708"/>
        <w:jc w:val="both"/>
        <w:rPr>
          <w:sz w:val="28"/>
          <w:szCs w:val="28"/>
        </w:rPr>
      </w:pPr>
      <w:r w:rsidRPr="00F14351">
        <w:rPr>
          <w:sz w:val="28"/>
          <w:szCs w:val="28"/>
        </w:rPr>
        <w:t xml:space="preserve">12) руководство и управление в сфере установленных функций органов местного самоуправления </w:t>
      </w:r>
      <w:proofErr w:type="gramStart"/>
      <w:r w:rsidRPr="00F14351">
        <w:rPr>
          <w:sz w:val="28"/>
          <w:szCs w:val="28"/>
        </w:rPr>
        <w:t>Русско-Полянского</w:t>
      </w:r>
      <w:proofErr w:type="gramEnd"/>
      <w:r w:rsidRPr="00F14351">
        <w:rPr>
          <w:sz w:val="28"/>
          <w:szCs w:val="28"/>
        </w:rPr>
        <w:t xml:space="preserve"> муниципального района Омской области.</w:t>
      </w:r>
    </w:p>
    <w:p w:rsidR="005052BB" w:rsidRPr="00F14351" w:rsidRDefault="005052BB" w:rsidP="005052BB">
      <w:pPr>
        <w:ind w:firstLine="708"/>
        <w:jc w:val="both"/>
        <w:rPr>
          <w:sz w:val="28"/>
          <w:szCs w:val="28"/>
        </w:rPr>
      </w:pPr>
      <w:bookmarkStart w:id="25" w:name="_Hlk19097684"/>
      <w:r w:rsidRPr="00F14351">
        <w:rPr>
          <w:sz w:val="28"/>
          <w:szCs w:val="28"/>
        </w:rPr>
        <w:t xml:space="preserve">Для ежегодной оценки эффективности реализации данного мероприятия используется следующий целевой индикатор: доля муниципальных общеобразовательных организаций, которые соответствуют современным требованиям СанПиН (процент). </w:t>
      </w:r>
    </w:p>
    <w:p w:rsidR="005052BB" w:rsidRPr="00F14351" w:rsidRDefault="005052BB" w:rsidP="005052BB">
      <w:pPr>
        <w:ind w:firstLine="708"/>
        <w:jc w:val="both"/>
        <w:rPr>
          <w:sz w:val="28"/>
          <w:szCs w:val="28"/>
        </w:rPr>
      </w:pPr>
      <w:r w:rsidRPr="00F14351">
        <w:rPr>
          <w:sz w:val="28"/>
          <w:szCs w:val="28"/>
        </w:rPr>
        <w:t xml:space="preserve">Значение целевого индикатора определяется как соотношение численности муниципальных общеобразовательных организаций, которые соответствуют современным требованиям СанПиН, в  общей численности муниципальных общеобразовательных организаций, расположенных на территории </w:t>
      </w:r>
      <w:proofErr w:type="gramStart"/>
      <w:r w:rsidRPr="00F14351">
        <w:rPr>
          <w:sz w:val="28"/>
          <w:szCs w:val="28"/>
        </w:rPr>
        <w:t>Русско</w:t>
      </w:r>
      <w:r w:rsidRPr="00F14351">
        <w:rPr>
          <w:b/>
          <w:sz w:val="28"/>
          <w:szCs w:val="28"/>
        </w:rPr>
        <w:t>-</w:t>
      </w:r>
      <w:r w:rsidRPr="00F14351">
        <w:rPr>
          <w:sz w:val="28"/>
          <w:szCs w:val="28"/>
        </w:rPr>
        <w:t>Полянского</w:t>
      </w:r>
      <w:proofErr w:type="gramEnd"/>
      <w:r w:rsidRPr="00F14351">
        <w:rPr>
          <w:sz w:val="28"/>
          <w:szCs w:val="28"/>
        </w:rPr>
        <w:t xml:space="preserve"> муниципального района Омской области.</w:t>
      </w:r>
    </w:p>
    <w:p w:rsidR="005052BB" w:rsidRPr="00F14351" w:rsidRDefault="005052BB" w:rsidP="005052BB">
      <w:pPr>
        <w:ind w:firstLine="708"/>
        <w:jc w:val="both"/>
        <w:rPr>
          <w:sz w:val="28"/>
          <w:szCs w:val="28"/>
        </w:rPr>
      </w:pPr>
      <w:r w:rsidRPr="00F14351">
        <w:rPr>
          <w:sz w:val="28"/>
          <w:szCs w:val="28"/>
        </w:rPr>
        <w:t>Источником данных для расчета значения целевого индикатора являются данные специалистов Комитета по образованию, рассчитанные на основании внутриведомственного мониторинга.</w:t>
      </w:r>
    </w:p>
    <w:p w:rsidR="005052BB" w:rsidRPr="00F14351" w:rsidRDefault="005052BB" w:rsidP="005052BB">
      <w:pPr>
        <w:ind w:firstLine="708"/>
        <w:jc w:val="both"/>
        <w:rPr>
          <w:sz w:val="28"/>
          <w:szCs w:val="28"/>
        </w:rPr>
      </w:pPr>
      <w:bookmarkStart w:id="26" w:name="_Hlk19103868"/>
      <w:bookmarkEnd w:id="25"/>
      <w:proofErr w:type="gramStart"/>
      <w:r w:rsidRPr="00F14351">
        <w:rPr>
          <w:sz w:val="28"/>
          <w:szCs w:val="28"/>
        </w:rPr>
        <w:t xml:space="preserve">13) обеспечение государственных гарантий реализации прав на получение общедоступного и бесплатного дошкольного образования в </w:t>
      </w:r>
      <w:r w:rsidRPr="00F14351">
        <w:rPr>
          <w:sz w:val="28"/>
          <w:szCs w:val="28"/>
        </w:rPr>
        <w:lastRenderedPageBreak/>
        <w:t>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w:t>
      </w:r>
      <w:proofErr w:type="gramEnd"/>
      <w:r w:rsidRPr="00F14351">
        <w:rPr>
          <w:sz w:val="28"/>
          <w:szCs w:val="28"/>
        </w:rPr>
        <w:t xml:space="preserve"> зданий и оплату коммунальных услуг), в соответствии с законодательством.</w:t>
      </w:r>
    </w:p>
    <w:p w:rsidR="005052BB" w:rsidRPr="00F14351" w:rsidRDefault="005052BB" w:rsidP="005052BB">
      <w:pPr>
        <w:ind w:firstLine="708"/>
        <w:jc w:val="both"/>
        <w:rPr>
          <w:sz w:val="28"/>
          <w:szCs w:val="28"/>
        </w:rPr>
      </w:pPr>
      <w:r w:rsidRPr="00F14351">
        <w:rPr>
          <w:sz w:val="28"/>
          <w:szCs w:val="28"/>
        </w:rPr>
        <w:t xml:space="preserve">Для ежегодной оценки эффективности реализации данного мероприятия используется следующий целевой индикатор: доля </w:t>
      </w:r>
      <w:proofErr w:type="gramStart"/>
      <w:r w:rsidRPr="00F14351">
        <w:rPr>
          <w:sz w:val="28"/>
          <w:szCs w:val="28"/>
        </w:rPr>
        <w:t>обучающихся</w:t>
      </w:r>
      <w:proofErr w:type="gramEnd"/>
      <w:r w:rsidRPr="00F14351">
        <w:rPr>
          <w:sz w:val="28"/>
          <w:szCs w:val="28"/>
        </w:rPr>
        <w:t>, получающих качественное дошкольное, общее и дополнительное образование (процент).</w:t>
      </w:r>
    </w:p>
    <w:p w:rsidR="005052BB" w:rsidRPr="00F14351" w:rsidRDefault="005052BB" w:rsidP="005052BB">
      <w:pPr>
        <w:ind w:firstLine="708"/>
        <w:jc w:val="both"/>
        <w:rPr>
          <w:sz w:val="28"/>
          <w:szCs w:val="28"/>
        </w:rPr>
      </w:pPr>
      <w:r w:rsidRPr="00F14351">
        <w:rPr>
          <w:sz w:val="28"/>
          <w:szCs w:val="28"/>
        </w:rPr>
        <w:t xml:space="preserve">Значение целевого индикатора определяется как соотношение общей численности детей в возрасте от 0 до 18 лет, проживающих на территории </w:t>
      </w:r>
      <w:proofErr w:type="gramStart"/>
      <w:r w:rsidRPr="00F14351">
        <w:rPr>
          <w:sz w:val="28"/>
          <w:szCs w:val="28"/>
        </w:rPr>
        <w:t>Русско</w:t>
      </w:r>
      <w:r w:rsidRPr="00F14351">
        <w:rPr>
          <w:b/>
          <w:sz w:val="28"/>
          <w:szCs w:val="28"/>
        </w:rPr>
        <w:t>-</w:t>
      </w:r>
      <w:r w:rsidRPr="00F14351">
        <w:rPr>
          <w:sz w:val="28"/>
          <w:szCs w:val="28"/>
        </w:rPr>
        <w:t>Полянского</w:t>
      </w:r>
      <w:proofErr w:type="gramEnd"/>
      <w:r w:rsidRPr="00F14351">
        <w:rPr>
          <w:sz w:val="28"/>
          <w:szCs w:val="28"/>
        </w:rPr>
        <w:t xml:space="preserve"> муниципального района Омской области, к общей численности детей в возрасте от 0 до 18 лет, получающих качественные услуги по дошкольному, общему и дополнительному образованию.</w:t>
      </w:r>
    </w:p>
    <w:p w:rsidR="005052BB" w:rsidRPr="00F14351" w:rsidRDefault="005052BB" w:rsidP="005052BB">
      <w:pPr>
        <w:ind w:firstLine="708"/>
        <w:jc w:val="both"/>
        <w:rPr>
          <w:sz w:val="28"/>
          <w:szCs w:val="28"/>
        </w:rPr>
      </w:pPr>
      <w:r w:rsidRPr="00F14351">
        <w:rPr>
          <w:sz w:val="28"/>
          <w:szCs w:val="28"/>
        </w:rPr>
        <w:t>Источником данных для расчета значения целевого индикатора являются данные специалистов Комитета по образованию, рассчитанных на основании внутриведомственного мониторинга.</w:t>
      </w:r>
    </w:p>
    <w:p w:rsidR="005052BB" w:rsidRPr="00F14351" w:rsidRDefault="005052BB" w:rsidP="005052BB">
      <w:pPr>
        <w:ind w:firstLine="708"/>
        <w:jc w:val="both"/>
        <w:rPr>
          <w:sz w:val="28"/>
          <w:szCs w:val="28"/>
        </w:rPr>
      </w:pPr>
      <w:r w:rsidRPr="00F14351">
        <w:rPr>
          <w:sz w:val="28"/>
          <w:szCs w:val="28"/>
        </w:rPr>
        <w:t>14) материально-техническое оснащение муниципальных образовательных организаций.</w:t>
      </w:r>
    </w:p>
    <w:p w:rsidR="005052BB" w:rsidRPr="00F14351" w:rsidRDefault="005052BB" w:rsidP="005052BB">
      <w:pPr>
        <w:ind w:firstLine="708"/>
        <w:jc w:val="both"/>
        <w:rPr>
          <w:sz w:val="28"/>
          <w:szCs w:val="28"/>
        </w:rPr>
      </w:pPr>
      <w:proofErr w:type="gramStart"/>
      <w:r w:rsidRPr="00F14351">
        <w:rPr>
          <w:sz w:val="28"/>
          <w:szCs w:val="28"/>
        </w:rPr>
        <w:t>Для ежегодной оценки эффективности реализации данного мероприятия используется следующий целевой индикатор: доля муниципальных образовательных организаций, в которых проведены мероприятия по материально-техническому оснащению за счет средств субсидии на материально-техническое оснащение муниципальных образовательных организаций, предоставленных муниципальному району Омской области, в общем количестве муниципальных образовательных организаций района, которым предоставлены средства субсидии на соответствующие цели (процент).</w:t>
      </w:r>
      <w:proofErr w:type="gramEnd"/>
    </w:p>
    <w:p w:rsidR="005052BB" w:rsidRPr="00F14351" w:rsidRDefault="005052BB" w:rsidP="005052BB">
      <w:pPr>
        <w:ind w:firstLine="708"/>
        <w:jc w:val="both"/>
        <w:rPr>
          <w:sz w:val="28"/>
          <w:szCs w:val="28"/>
        </w:rPr>
      </w:pPr>
      <w:r w:rsidRPr="00F14351">
        <w:rPr>
          <w:sz w:val="28"/>
          <w:szCs w:val="28"/>
        </w:rPr>
        <w:t xml:space="preserve">Значение целевого индикатора определяется как соотношение образовательных </w:t>
      </w:r>
      <w:proofErr w:type="gramStart"/>
      <w:r w:rsidRPr="00F14351">
        <w:rPr>
          <w:sz w:val="28"/>
          <w:szCs w:val="28"/>
        </w:rPr>
        <w:t>организаций</w:t>
      </w:r>
      <w:proofErr w:type="gramEnd"/>
      <w:r w:rsidRPr="00F14351">
        <w:rPr>
          <w:sz w:val="28"/>
          <w:szCs w:val="28"/>
        </w:rPr>
        <w:t xml:space="preserve"> в которых проведены мероприятия по материально-техническому оснащению за счет средств субсидии от общей численности общеобразовательных организаций.</w:t>
      </w:r>
    </w:p>
    <w:p w:rsidR="005052BB" w:rsidRPr="00F14351" w:rsidRDefault="005052BB" w:rsidP="005052BB">
      <w:pPr>
        <w:ind w:firstLine="708"/>
        <w:jc w:val="both"/>
        <w:rPr>
          <w:sz w:val="28"/>
          <w:szCs w:val="28"/>
        </w:rPr>
      </w:pPr>
      <w:r w:rsidRPr="00F14351">
        <w:rPr>
          <w:sz w:val="28"/>
          <w:szCs w:val="28"/>
        </w:rPr>
        <w:t>Источником данных для расчета значения целевого индикатора являются данные специалистов Комитета по образованию, рассчитанных на основании внутриведомственного мониторинга.</w:t>
      </w:r>
    </w:p>
    <w:p w:rsidR="005052BB" w:rsidRPr="004136E8" w:rsidRDefault="005052BB" w:rsidP="005052BB">
      <w:pPr>
        <w:ind w:firstLine="708"/>
        <w:jc w:val="both"/>
        <w:rPr>
          <w:sz w:val="28"/>
          <w:szCs w:val="28"/>
        </w:rPr>
      </w:pPr>
      <w:proofErr w:type="gramStart"/>
      <w:r w:rsidRPr="004136E8">
        <w:rPr>
          <w:sz w:val="28"/>
          <w:szCs w:val="28"/>
        </w:rPr>
        <w:t>15)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p w:rsidR="005052BB" w:rsidRPr="00F14351" w:rsidRDefault="005052BB" w:rsidP="005052BB">
      <w:pPr>
        <w:ind w:firstLine="708"/>
        <w:jc w:val="both"/>
        <w:rPr>
          <w:sz w:val="28"/>
          <w:szCs w:val="28"/>
        </w:rPr>
      </w:pPr>
      <w:proofErr w:type="gramStart"/>
      <w:r w:rsidRPr="004136E8">
        <w:rPr>
          <w:sz w:val="28"/>
          <w:szCs w:val="28"/>
        </w:rPr>
        <w:t xml:space="preserve">Для ежегодной оценки эффективности реализации данного мероприятия используется следующий целевой индикатор: доля обучающихся, получающих начальное общее образование в государственных и </w:t>
      </w:r>
      <w:r w:rsidRPr="004136E8">
        <w:rPr>
          <w:sz w:val="28"/>
          <w:szCs w:val="28"/>
        </w:rPr>
        <w:lastRenderedPageBreak/>
        <w:t>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roofErr w:type="gramEnd"/>
    </w:p>
    <w:p w:rsidR="005052BB" w:rsidRPr="00F14351" w:rsidRDefault="005052BB" w:rsidP="005052BB">
      <w:pPr>
        <w:ind w:firstLine="708"/>
        <w:jc w:val="both"/>
        <w:rPr>
          <w:sz w:val="28"/>
          <w:szCs w:val="28"/>
        </w:rPr>
      </w:pPr>
      <w:proofErr w:type="gramStart"/>
      <w:r w:rsidRPr="00F14351">
        <w:rPr>
          <w:sz w:val="28"/>
          <w:szCs w:val="28"/>
        </w:rPr>
        <w:t xml:space="preserve">Значение целевого индикатора определяется как соотношение обучающихся, получающих начальное общее образование в </w:t>
      </w:r>
      <w:r>
        <w:rPr>
          <w:sz w:val="28"/>
          <w:szCs w:val="28"/>
        </w:rPr>
        <w:t xml:space="preserve">государственных и </w:t>
      </w:r>
      <w:r w:rsidRPr="00F14351">
        <w:rPr>
          <w:sz w:val="28"/>
          <w:szCs w:val="28"/>
        </w:rPr>
        <w:t>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roofErr w:type="gramEnd"/>
    </w:p>
    <w:p w:rsidR="005052BB" w:rsidRPr="00F14351" w:rsidRDefault="005052BB" w:rsidP="005052BB">
      <w:pPr>
        <w:ind w:firstLine="708"/>
        <w:jc w:val="both"/>
        <w:rPr>
          <w:sz w:val="28"/>
          <w:szCs w:val="28"/>
        </w:rPr>
      </w:pPr>
      <w:r w:rsidRPr="00F14351">
        <w:rPr>
          <w:sz w:val="28"/>
          <w:szCs w:val="28"/>
        </w:rPr>
        <w:t>Источником данных для расчета значения целевого индикатора являются данные специалистов Комитета по образованию, рассчитанных на основании внутриведомственного мониторинга.</w:t>
      </w:r>
    </w:p>
    <w:p w:rsidR="005052BB" w:rsidRPr="00F14351" w:rsidRDefault="005052BB" w:rsidP="005052BB">
      <w:pPr>
        <w:ind w:firstLine="708"/>
        <w:jc w:val="both"/>
        <w:rPr>
          <w:sz w:val="28"/>
          <w:szCs w:val="28"/>
        </w:rPr>
      </w:pPr>
      <w:proofErr w:type="gramStart"/>
      <w:r w:rsidRPr="00F14351">
        <w:rPr>
          <w:sz w:val="28"/>
          <w:szCs w:val="28"/>
        </w:rPr>
        <w:t>16) Обеспечение бесплатным двухразовым питанием обучающихся с ограниченными возможностями здоровья в бюджетных общеобразовательных учреждениях Русско-Полянского муниципального района Омской области.</w:t>
      </w:r>
      <w:proofErr w:type="gramEnd"/>
    </w:p>
    <w:p w:rsidR="005052BB" w:rsidRPr="00F14351" w:rsidRDefault="005052BB" w:rsidP="005052BB">
      <w:pPr>
        <w:ind w:firstLine="708"/>
        <w:jc w:val="both"/>
        <w:rPr>
          <w:sz w:val="28"/>
          <w:szCs w:val="28"/>
        </w:rPr>
      </w:pPr>
      <w:proofErr w:type="gramStart"/>
      <w:r w:rsidRPr="00F14351">
        <w:rPr>
          <w:sz w:val="28"/>
          <w:szCs w:val="28"/>
        </w:rPr>
        <w:t>Для ежегодной оценки эффективности реализации данного мероприятия используется следующий целевой индикатор: доля обучающихся с ограниченными возможностями здоровья в бюджетных общеобразовательных учреждениях Русско-Полянского муниципального района Омской области, обеспеченных бесплатным двухразовым питанием (процент).</w:t>
      </w:r>
      <w:proofErr w:type="gramEnd"/>
    </w:p>
    <w:p w:rsidR="005052BB" w:rsidRPr="00F14351" w:rsidRDefault="005052BB" w:rsidP="005052BB">
      <w:pPr>
        <w:ind w:firstLine="708"/>
        <w:jc w:val="both"/>
        <w:rPr>
          <w:sz w:val="28"/>
          <w:szCs w:val="28"/>
        </w:rPr>
      </w:pPr>
      <w:proofErr w:type="gramStart"/>
      <w:r w:rsidRPr="00F14351">
        <w:rPr>
          <w:sz w:val="28"/>
          <w:szCs w:val="28"/>
        </w:rPr>
        <w:t>Значение целевого индикатора определяется как соотношение обучающихся с ограниченными возможностями здоровья в бюджетных общеобразовательных учреждениях Русско-Полянского муниципального района Омской области, обеспеченных бесплатным двухразовым питанием, к общему количеству обучающихся с ограниченными возможностями здоровья в бюджетных общеобразовательных учреждениях Русско-Полянского муниципального района Омской области.</w:t>
      </w:r>
      <w:proofErr w:type="gramEnd"/>
    </w:p>
    <w:p w:rsidR="005052BB" w:rsidRPr="00F14351" w:rsidRDefault="005052BB" w:rsidP="005052BB">
      <w:pPr>
        <w:pStyle w:val="ConsPlusNormal"/>
        <w:widowControl/>
        <w:ind w:firstLine="709"/>
        <w:jc w:val="both"/>
        <w:rPr>
          <w:rFonts w:ascii="Times New Roman" w:hAnsi="Times New Roman" w:cs="Times New Roman"/>
          <w:sz w:val="28"/>
          <w:szCs w:val="28"/>
        </w:rPr>
      </w:pPr>
      <w:r w:rsidRPr="00F14351">
        <w:rPr>
          <w:rFonts w:ascii="Times New Roman" w:hAnsi="Times New Roman" w:cs="Times New Roman"/>
          <w:sz w:val="28"/>
          <w:szCs w:val="28"/>
        </w:rPr>
        <w:t>Источником данных для расчета значения целевого индикатора являются данные специалистов Комитета по образованию, рассчитанных на основании внутриведомственного мониторинга</w:t>
      </w:r>
      <w:r w:rsidRPr="00F14351">
        <w:rPr>
          <w:rFonts w:ascii="Times New Roman" w:hAnsi="Times New Roman" w:cs="Times New Roman"/>
          <w:sz w:val="27"/>
          <w:szCs w:val="27"/>
        </w:rPr>
        <w:t>».</w:t>
      </w:r>
    </w:p>
    <w:p w:rsidR="005052BB" w:rsidRPr="004136E8" w:rsidRDefault="005052BB" w:rsidP="005052BB">
      <w:pPr>
        <w:ind w:firstLine="708"/>
        <w:jc w:val="both"/>
        <w:rPr>
          <w:sz w:val="28"/>
          <w:szCs w:val="28"/>
        </w:rPr>
      </w:pPr>
      <w:proofErr w:type="gramStart"/>
      <w:r w:rsidRPr="004136E8">
        <w:rPr>
          <w:sz w:val="28"/>
          <w:szCs w:val="28"/>
        </w:rPr>
        <w:t>17)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Омской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w:t>
      </w:r>
      <w:proofErr w:type="gramEnd"/>
      <w:r w:rsidRPr="004136E8">
        <w:rPr>
          <w:sz w:val="28"/>
          <w:szCs w:val="28"/>
        </w:rPr>
        <w:t xml:space="preserve"> программы). </w:t>
      </w:r>
    </w:p>
    <w:p w:rsidR="005052BB" w:rsidRPr="004136E8" w:rsidRDefault="005052BB" w:rsidP="005052BB">
      <w:pPr>
        <w:ind w:firstLine="708"/>
        <w:jc w:val="both"/>
        <w:rPr>
          <w:sz w:val="28"/>
          <w:szCs w:val="28"/>
        </w:rPr>
      </w:pPr>
      <w:proofErr w:type="gramStart"/>
      <w:r w:rsidRPr="004136E8">
        <w:rPr>
          <w:sz w:val="28"/>
          <w:szCs w:val="28"/>
        </w:rPr>
        <w:t>Для ежегодной оценки эффективности реализации данного мероприятия используется следующий целевой индикатор: доля педагогических работников образовательных организаций, получивших ежемесячное денежное вознаграждение за классное руководство  (из расчета 5 тыс. рублей в месяц с учетом страховых взносов в государственные внебюджетные фонды, а также районных коэффициентов и процентных надбавок), в общей численности педагогических работников такой категории.</w:t>
      </w:r>
      <w:proofErr w:type="gramEnd"/>
    </w:p>
    <w:p w:rsidR="005052BB" w:rsidRPr="004136E8" w:rsidRDefault="005052BB" w:rsidP="005052BB">
      <w:pPr>
        <w:ind w:firstLine="708"/>
        <w:jc w:val="both"/>
        <w:rPr>
          <w:sz w:val="28"/>
          <w:szCs w:val="28"/>
        </w:rPr>
      </w:pPr>
      <w:r w:rsidRPr="004136E8">
        <w:rPr>
          <w:sz w:val="28"/>
          <w:szCs w:val="28"/>
        </w:rPr>
        <w:lastRenderedPageBreak/>
        <w:t>Значение целевого индикатора определяется как соотношение педагогических работников образовательных организаций, получивших ежемесячное денежное вознаграждение за классное руководство  (из расчета 5 тыс. рублей в месяц с учетом страховых взносов в государственные внебюджетные фонды, а также районных коэффициентов и процентных надбавок) к общей численности педагогических работников такой категории.</w:t>
      </w:r>
    </w:p>
    <w:p w:rsidR="005052BB" w:rsidRDefault="005052BB" w:rsidP="005052BB">
      <w:pPr>
        <w:ind w:firstLine="708"/>
        <w:jc w:val="both"/>
        <w:rPr>
          <w:sz w:val="28"/>
          <w:szCs w:val="28"/>
        </w:rPr>
      </w:pPr>
      <w:r w:rsidRPr="004136E8">
        <w:rPr>
          <w:sz w:val="28"/>
          <w:szCs w:val="28"/>
        </w:rPr>
        <w:t>Источником данных для расчета значения целевого индикатора</w:t>
      </w:r>
      <w:r w:rsidRPr="00F14351">
        <w:rPr>
          <w:sz w:val="28"/>
          <w:szCs w:val="28"/>
        </w:rPr>
        <w:t xml:space="preserve"> являются данные специалистов Комитета по образованию, рассчитанных на основании внутриведомственного мониторинга.</w:t>
      </w:r>
    </w:p>
    <w:p w:rsidR="005052BB" w:rsidRDefault="005052BB" w:rsidP="005052BB">
      <w:pPr>
        <w:ind w:firstLine="708"/>
        <w:jc w:val="both"/>
        <w:rPr>
          <w:sz w:val="28"/>
          <w:szCs w:val="28"/>
        </w:rPr>
      </w:pPr>
      <w:r>
        <w:rPr>
          <w:sz w:val="28"/>
          <w:szCs w:val="28"/>
        </w:rPr>
        <w:t xml:space="preserve">18) </w:t>
      </w:r>
      <w:r w:rsidRPr="004070CD">
        <w:rPr>
          <w:sz w:val="28"/>
          <w:szCs w:val="28"/>
        </w:rPr>
        <w:t>Разработка проектной документации и проведение проверки достоверности определения сметной стоимости строительства, реконструкции, капитального ремонта объектов капитального строительства, финансирование которых осуществляется с привлечением средств областного бюджета, для муниципальных образовательных организаций</w:t>
      </w:r>
      <w:r>
        <w:rPr>
          <w:sz w:val="28"/>
          <w:szCs w:val="28"/>
        </w:rPr>
        <w:t>.</w:t>
      </w:r>
    </w:p>
    <w:p w:rsidR="005052BB" w:rsidRDefault="005052BB" w:rsidP="005052BB">
      <w:pPr>
        <w:ind w:firstLine="708"/>
        <w:jc w:val="both"/>
        <w:rPr>
          <w:sz w:val="28"/>
          <w:szCs w:val="28"/>
        </w:rPr>
      </w:pPr>
      <w:proofErr w:type="gramStart"/>
      <w:r w:rsidRPr="001400E0">
        <w:rPr>
          <w:sz w:val="28"/>
          <w:szCs w:val="28"/>
        </w:rPr>
        <w:t>Для ежегодной оценки эффективности реализации данного мероприятия используется следующий целевой индикатор:</w:t>
      </w:r>
      <w:r w:rsidRPr="001400E0">
        <w:t xml:space="preserve"> </w:t>
      </w:r>
      <w:r w:rsidRPr="001400E0">
        <w:rPr>
          <w:sz w:val="28"/>
          <w:szCs w:val="28"/>
        </w:rPr>
        <w:t>доля муниципальных образовательных организаций, получивших положительное заключение о проверке достоверности определения сметной стоимости строительства, реконструкции, капитального ремонта объектов капитального строительства за счет средств субсидии на разработку проектной документации и проведение проверки достоверности определения сметной стоимости строительства, реконструкции, капитального ремонта объектов капитального строительства, финансирование которых осуществляется с привлечением средств областного</w:t>
      </w:r>
      <w:proofErr w:type="gramEnd"/>
      <w:r w:rsidRPr="001400E0">
        <w:rPr>
          <w:sz w:val="28"/>
          <w:szCs w:val="28"/>
        </w:rPr>
        <w:t xml:space="preserve"> бюджета, для муниципальных образовательных организаций, в общем количестве муниципальных образовательных организаций </w:t>
      </w:r>
      <w:proofErr w:type="gramStart"/>
      <w:r w:rsidRPr="001400E0">
        <w:rPr>
          <w:sz w:val="28"/>
          <w:szCs w:val="28"/>
        </w:rPr>
        <w:t>Русско-Полянского</w:t>
      </w:r>
      <w:proofErr w:type="gramEnd"/>
      <w:r w:rsidRPr="001400E0">
        <w:rPr>
          <w:sz w:val="28"/>
          <w:szCs w:val="28"/>
        </w:rPr>
        <w:t xml:space="preserve"> муниципального района Омской области, которым предоставлены средства указанной субсидии на соответствующие цели</w:t>
      </w:r>
      <w:r>
        <w:rPr>
          <w:sz w:val="28"/>
          <w:szCs w:val="28"/>
        </w:rPr>
        <w:t>.</w:t>
      </w:r>
      <w:r w:rsidRPr="001400E0">
        <w:rPr>
          <w:sz w:val="28"/>
          <w:szCs w:val="28"/>
        </w:rPr>
        <w:t xml:space="preserve"> </w:t>
      </w:r>
    </w:p>
    <w:p w:rsidR="005052BB" w:rsidRDefault="005052BB" w:rsidP="005052BB">
      <w:pPr>
        <w:ind w:firstLine="708"/>
        <w:jc w:val="both"/>
        <w:rPr>
          <w:sz w:val="28"/>
          <w:szCs w:val="28"/>
        </w:rPr>
      </w:pPr>
      <w:proofErr w:type="gramStart"/>
      <w:r w:rsidRPr="001400E0">
        <w:rPr>
          <w:sz w:val="28"/>
          <w:szCs w:val="28"/>
        </w:rPr>
        <w:t xml:space="preserve">Значение целевого индикатора определяется как соотношение муниципальных образовательных организаций, получивших положительное заключение о проверке достоверности определения сметной стоимости строительства, реконструкции, капитального ремонта объектов капитального строительства за счет средств субсидии на разработку проектной документации и проведение проверки достоверности определения сметной стоимости строительства, реконструкции, капитального ремонта объектов капитального строительства, финансирование которых осуществляется с привлечением средств областного бюджета, для муниципальных образовательных организаций, </w:t>
      </w:r>
      <w:r>
        <w:rPr>
          <w:sz w:val="28"/>
          <w:szCs w:val="28"/>
        </w:rPr>
        <w:t>к</w:t>
      </w:r>
      <w:proofErr w:type="gramEnd"/>
      <w:r>
        <w:rPr>
          <w:sz w:val="28"/>
          <w:szCs w:val="28"/>
        </w:rPr>
        <w:t xml:space="preserve"> </w:t>
      </w:r>
      <w:r w:rsidRPr="001400E0">
        <w:rPr>
          <w:sz w:val="28"/>
          <w:szCs w:val="28"/>
        </w:rPr>
        <w:t>общем</w:t>
      </w:r>
      <w:r>
        <w:rPr>
          <w:sz w:val="28"/>
          <w:szCs w:val="28"/>
        </w:rPr>
        <w:t>у числу</w:t>
      </w:r>
      <w:r w:rsidRPr="001400E0">
        <w:rPr>
          <w:sz w:val="28"/>
          <w:szCs w:val="28"/>
        </w:rPr>
        <w:t xml:space="preserve"> муниципальных образовательных организаций </w:t>
      </w:r>
      <w:proofErr w:type="gramStart"/>
      <w:r w:rsidRPr="001400E0">
        <w:rPr>
          <w:sz w:val="28"/>
          <w:szCs w:val="28"/>
        </w:rPr>
        <w:t>Русско-Полянского</w:t>
      </w:r>
      <w:proofErr w:type="gramEnd"/>
      <w:r w:rsidRPr="001400E0">
        <w:rPr>
          <w:sz w:val="28"/>
          <w:szCs w:val="28"/>
        </w:rPr>
        <w:t xml:space="preserve"> муниципального района Омской области, которым предоставлены средства указанной субсидии на соответствующие цели.</w:t>
      </w:r>
    </w:p>
    <w:p w:rsidR="005052BB" w:rsidRPr="001400E0" w:rsidRDefault="005052BB" w:rsidP="005052BB">
      <w:pPr>
        <w:ind w:firstLine="708"/>
        <w:jc w:val="both"/>
        <w:rPr>
          <w:sz w:val="28"/>
          <w:szCs w:val="28"/>
        </w:rPr>
      </w:pPr>
      <w:r w:rsidRPr="001400E0">
        <w:rPr>
          <w:sz w:val="28"/>
          <w:szCs w:val="28"/>
        </w:rPr>
        <w:t>Источником данных для расчета значения целевого индикатора являются данные специалистов Комитета по образованию, рассчитанных на основании внутриведомственного мониторинга.</w:t>
      </w:r>
    </w:p>
    <w:p w:rsidR="005052BB" w:rsidRPr="004070CD" w:rsidRDefault="005052BB" w:rsidP="005052BB">
      <w:pPr>
        <w:ind w:firstLine="708"/>
        <w:jc w:val="both"/>
        <w:rPr>
          <w:sz w:val="28"/>
          <w:szCs w:val="28"/>
        </w:rPr>
      </w:pPr>
      <w:r w:rsidRPr="004070CD">
        <w:rPr>
          <w:sz w:val="28"/>
          <w:szCs w:val="28"/>
        </w:rPr>
        <w:t>1</w:t>
      </w:r>
      <w:r>
        <w:rPr>
          <w:sz w:val="28"/>
          <w:szCs w:val="28"/>
        </w:rPr>
        <w:t>9</w:t>
      </w:r>
      <w:r w:rsidRPr="004070CD">
        <w:rPr>
          <w:sz w:val="28"/>
          <w:szCs w:val="28"/>
        </w:rPr>
        <w:t xml:space="preserve">) Предоставление дополнительных мер социальной поддержки членам семей граждан, постоянно проживающих на территории Омской области, </w:t>
      </w:r>
      <w:r w:rsidRPr="004070CD">
        <w:rPr>
          <w:sz w:val="28"/>
          <w:szCs w:val="28"/>
        </w:rPr>
        <w:lastRenderedPageBreak/>
        <w:t>призванных военными комиссариатами муниципальных образований Омской области на военную службу по мобилизации в соответствии с Указом Президента Российской Федерации от 21 сентября 2022 года № 647 «Об объявлении частичной мобилизации в Российской Федерации».</w:t>
      </w:r>
    </w:p>
    <w:p w:rsidR="005052BB" w:rsidRPr="004070CD" w:rsidRDefault="005052BB" w:rsidP="005052BB">
      <w:pPr>
        <w:ind w:firstLine="708"/>
        <w:jc w:val="both"/>
        <w:rPr>
          <w:sz w:val="28"/>
          <w:szCs w:val="28"/>
        </w:rPr>
      </w:pPr>
      <w:proofErr w:type="gramStart"/>
      <w:r w:rsidRPr="004070CD">
        <w:rPr>
          <w:sz w:val="28"/>
          <w:szCs w:val="28"/>
        </w:rPr>
        <w:t>Для ежегодной оценки эффективности реализации данного мероприятия используется следующий целевой индикатор: доля обучающихся в муниципальных образовательных организациях, являющихся членами семей граждан, постоянно проживающих на территории Омской области, призванных военными комиссариатами муниципальных образований Омской области на военную службу по мобилизации в соответствии с Указом Президента Российской Федерации от 21 сентября 2022 года № 647 «Об объявлении частичной мобилизации в Российской Федерации» (далее</w:t>
      </w:r>
      <w:proofErr w:type="gramEnd"/>
      <w:r w:rsidRPr="004070CD">
        <w:rPr>
          <w:sz w:val="28"/>
          <w:szCs w:val="28"/>
        </w:rPr>
        <w:t xml:space="preserve"> – мобилизованные), обеспеченных дополнительными мерами социальной поддержки членам семей мобилизованных, к общему количеству обучающихся в муниципальных образовательных организациях, являющихся членам семей мобилизованных" (процент).</w:t>
      </w:r>
    </w:p>
    <w:p w:rsidR="005052BB" w:rsidRPr="004070CD" w:rsidRDefault="005052BB" w:rsidP="005052BB">
      <w:pPr>
        <w:ind w:firstLine="708"/>
        <w:jc w:val="both"/>
        <w:rPr>
          <w:sz w:val="28"/>
          <w:szCs w:val="28"/>
        </w:rPr>
      </w:pPr>
      <w:r w:rsidRPr="004070CD">
        <w:rPr>
          <w:sz w:val="28"/>
          <w:szCs w:val="28"/>
        </w:rPr>
        <w:t xml:space="preserve">Значение целевого индикатора определяется как соотношение обучающихся в муниципальных образовательных организациях, являющихся членами семей мобилизованных, обеспеченных дополнительными мерами социальной поддержки членам семей </w:t>
      </w:r>
      <w:proofErr w:type="gramStart"/>
      <w:r w:rsidRPr="004070CD">
        <w:rPr>
          <w:sz w:val="28"/>
          <w:szCs w:val="28"/>
        </w:rPr>
        <w:t>мобилизованных</w:t>
      </w:r>
      <w:proofErr w:type="gramEnd"/>
      <w:r w:rsidRPr="004070CD">
        <w:rPr>
          <w:sz w:val="28"/>
          <w:szCs w:val="28"/>
        </w:rPr>
        <w:t xml:space="preserve"> к общему числу  обучающихся в муниципальных образовательных организациях, являющихся членам семей мобилизованных.</w:t>
      </w:r>
    </w:p>
    <w:p w:rsidR="005052BB" w:rsidRDefault="005052BB" w:rsidP="005052BB">
      <w:pPr>
        <w:ind w:firstLine="708"/>
        <w:jc w:val="both"/>
        <w:rPr>
          <w:sz w:val="28"/>
          <w:szCs w:val="28"/>
        </w:rPr>
      </w:pPr>
      <w:r w:rsidRPr="004070CD">
        <w:rPr>
          <w:sz w:val="28"/>
          <w:szCs w:val="28"/>
        </w:rPr>
        <w:t>Источником данных для расчета значения целевого индикатора являются данные специалистов Комитета по образованию, рассчитанных на основании внутриведомственного мониторинга.</w:t>
      </w:r>
    </w:p>
    <w:p w:rsidR="005052BB" w:rsidRPr="00F72E4D" w:rsidRDefault="005052BB" w:rsidP="005052BB">
      <w:pPr>
        <w:ind w:firstLine="708"/>
        <w:jc w:val="both"/>
        <w:rPr>
          <w:sz w:val="28"/>
          <w:szCs w:val="28"/>
        </w:rPr>
      </w:pPr>
      <w:r w:rsidRPr="00F72E4D">
        <w:rPr>
          <w:sz w:val="28"/>
          <w:szCs w:val="28"/>
        </w:rPr>
        <w:t>20) Резервный фонд Правительства Омской области.</w:t>
      </w:r>
    </w:p>
    <w:p w:rsidR="005052BB" w:rsidRPr="00F72E4D" w:rsidRDefault="005052BB" w:rsidP="005052BB">
      <w:pPr>
        <w:ind w:firstLine="708"/>
        <w:jc w:val="both"/>
        <w:rPr>
          <w:sz w:val="28"/>
          <w:szCs w:val="28"/>
        </w:rPr>
      </w:pPr>
      <w:r w:rsidRPr="00F72E4D">
        <w:rPr>
          <w:sz w:val="28"/>
          <w:szCs w:val="28"/>
        </w:rPr>
        <w:t>Для ежегодной оценки эффективности реализации данного мероприятия используется следующий целевой индикатор: степень выполнения мероприятий в муниципальных общеобразовательных организациях, в которых проведен    ремонт зданий и  сооружений (процент).</w:t>
      </w:r>
    </w:p>
    <w:p w:rsidR="005052BB" w:rsidRPr="00F72E4D" w:rsidRDefault="005052BB" w:rsidP="005052BB">
      <w:pPr>
        <w:ind w:firstLine="708"/>
        <w:jc w:val="both"/>
        <w:rPr>
          <w:sz w:val="28"/>
          <w:szCs w:val="28"/>
        </w:rPr>
      </w:pPr>
      <w:r w:rsidRPr="00F72E4D">
        <w:rPr>
          <w:sz w:val="28"/>
          <w:szCs w:val="28"/>
        </w:rPr>
        <w:t>Значение целевого индикатора определяется как соотношение образовательных организаций, в которых проведен ремонт зданий и сооружений.</w:t>
      </w:r>
    </w:p>
    <w:p w:rsidR="005052BB" w:rsidRPr="00F72E4D" w:rsidRDefault="005052BB" w:rsidP="005052BB">
      <w:pPr>
        <w:ind w:firstLine="708"/>
        <w:jc w:val="both"/>
        <w:rPr>
          <w:sz w:val="28"/>
          <w:szCs w:val="28"/>
        </w:rPr>
      </w:pPr>
      <w:r w:rsidRPr="00F72E4D">
        <w:rPr>
          <w:sz w:val="28"/>
          <w:szCs w:val="28"/>
        </w:rPr>
        <w:t>Источником данных для расчета значения целевого индикатора являются данные специалистов Комитета по образованию, рассчитанных на основании внутриведомственного мониторинга.</w:t>
      </w:r>
    </w:p>
    <w:p w:rsidR="005052BB" w:rsidRPr="00F14351" w:rsidRDefault="005052BB" w:rsidP="005052BB">
      <w:pPr>
        <w:ind w:firstLine="708"/>
        <w:jc w:val="both"/>
        <w:rPr>
          <w:sz w:val="28"/>
          <w:szCs w:val="28"/>
        </w:rPr>
      </w:pPr>
      <w:r w:rsidRPr="00F14351">
        <w:rPr>
          <w:sz w:val="28"/>
          <w:szCs w:val="28"/>
        </w:rPr>
        <w:t>В рамках основного мероприятия 2 Реализация муниципального проекта «Успех каждого ребенка», направленного на достижение целей регионального проекта «Успех каждого ребенка» планируется выполнение следующих мероприятий:</w:t>
      </w:r>
    </w:p>
    <w:bookmarkEnd w:id="26"/>
    <w:p w:rsidR="005052BB" w:rsidRPr="004136E8" w:rsidRDefault="005052BB" w:rsidP="005052BB">
      <w:pPr>
        <w:ind w:firstLine="708"/>
        <w:jc w:val="both"/>
        <w:rPr>
          <w:sz w:val="28"/>
          <w:szCs w:val="28"/>
        </w:rPr>
      </w:pPr>
      <w:r w:rsidRPr="004136E8">
        <w:rPr>
          <w:sz w:val="28"/>
          <w:szCs w:val="28"/>
        </w:rPr>
        <w:t>1)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p w:rsidR="005052BB" w:rsidRPr="004136E8" w:rsidRDefault="005052BB" w:rsidP="005052BB">
      <w:pPr>
        <w:ind w:firstLine="708"/>
        <w:jc w:val="both"/>
        <w:rPr>
          <w:sz w:val="28"/>
          <w:szCs w:val="28"/>
        </w:rPr>
      </w:pPr>
      <w:r w:rsidRPr="004136E8">
        <w:rPr>
          <w:sz w:val="28"/>
          <w:szCs w:val="28"/>
        </w:rPr>
        <w:t xml:space="preserve">Для ежегодной оценки эффективности реализации данного мероприятия используются следующие целевые индикаторы: количество </w:t>
      </w:r>
      <w:r w:rsidRPr="004136E8">
        <w:rPr>
          <w:sz w:val="28"/>
          <w:szCs w:val="28"/>
        </w:rPr>
        <w:lastRenderedPageBreak/>
        <w:t>общеобразовательных организаций, в которых обновлена материально-техническая база для занятий детей физической культурой и спортом</w:t>
      </w:r>
    </w:p>
    <w:p w:rsidR="005052BB" w:rsidRPr="004136E8" w:rsidRDefault="005052BB" w:rsidP="005052BB">
      <w:pPr>
        <w:ind w:firstLine="708"/>
        <w:jc w:val="both"/>
        <w:rPr>
          <w:sz w:val="28"/>
          <w:szCs w:val="28"/>
        </w:rPr>
      </w:pPr>
      <w:r w:rsidRPr="004136E8">
        <w:rPr>
          <w:sz w:val="28"/>
          <w:szCs w:val="28"/>
        </w:rPr>
        <w:t>Значение целевого индикатора определяется как количество общеобразовательных организаций, в которых обновлена материально-техническая база для занятий детей физической культурой и спортом.</w:t>
      </w:r>
    </w:p>
    <w:p w:rsidR="005052BB" w:rsidRPr="00F14351" w:rsidRDefault="005052BB" w:rsidP="005052BB">
      <w:pPr>
        <w:ind w:firstLine="709"/>
        <w:jc w:val="both"/>
        <w:rPr>
          <w:sz w:val="28"/>
          <w:szCs w:val="28"/>
        </w:rPr>
      </w:pPr>
      <w:r w:rsidRPr="004136E8">
        <w:rPr>
          <w:sz w:val="28"/>
          <w:szCs w:val="28"/>
        </w:rPr>
        <w:t>Источником данных для расчета значения целевого индикатора</w:t>
      </w:r>
      <w:r w:rsidRPr="007212C6">
        <w:rPr>
          <w:sz w:val="28"/>
          <w:szCs w:val="28"/>
        </w:rPr>
        <w:t xml:space="preserve"> являются данные Комитета по образованию, рассчитанные на основании внутриведомственного мониторинга.</w:t>
      </w:r>
    </w:p>
    <w:p w:rsidR="005052BB" w:rsidRPr="00F14351" w:rsidRDefault="005052BB" w:rsidP="005052BB">
      <w:pPr>
        <w:ind w:firstLine="708"/>
        <w:jc w:val="both"/>
        <w:rPr>
          <w:sz w:val="28"/>
          <w:szCs w:val="28"/>
        </w:rPr>
      </w:pPr>
      <w:r w:rsidRPr="00F14351">
        <w:rPr>
          <w:sz w:val="28"/>
          <w:szCs w:val="28"/>
        </w:rPr>
        <w:t>2) Организация предоставления дополнительного образования в муниципальных учреждениях дополнительного образования.</w:t>
      </w:r>
    </w:p>
    <w:p w:rsidR="005052BB" w:rsidRPr="00F14351" w:rsidRDefault="005052BB" w:rsidP="005052BB">
      <w:pPr>
        <w:ind w:firstLine="708"/>
        <w:jc w:val="both"/>
        <w:rPr>
          <w:sz w:val="28"/>
          <w:szCs w:val="28"/>
        </w:rPr>
      </w:pPr>
      <w:r w:rsidRPr="00F14351">
        <w:rPr>
          <w:sz w:val="28"/>
          <w:szCs w:val="28"/>
        </w:rPr>
        <w:t xml:space="preserve">Для ежегодной оценки эффективности реализации данного мероприятия используется следующий целевой индикатор: доля </w:t>
      </w:r>
      <w:proofErr w:type="gramStart"/>
      <w:r w:rsidRPr="00F14351">
        <w:rPr>
          <w:sz w:val="28"/>
          <w:szCs w:val="28"/>
        </w:rPr>
        <w:t>обучающихся</w:t>
      </w:r>
      <w:proofErr w:type="gramEnd"/>
      <w:r w:rsidRPr="00F14351">
        <w:rPr>
          <w:sz w:val="28"/>
          <w:szCs w:val="28"/>
        </w:rPr>
        <w:t>, получающих качественное дополнительное образование (процент).</w:t>
      </w:r>
    </w:p>
    <w:p w:rsidR="005052BB" w:rsidRPr="00F14351" w:rsidRDefault="005052BB" w:rsidP="005052BB">
      <w:pPr>
        <w:ind w:firstLine="708"/>
        <w:jc w:val="both"/>
        <w:rPr>
          <w:sz w:val="27"/>
          <w:szCs w:val="27"/>
        </w:rPr>
      </w:pPr>
      <w:r w:rsidRPr="00F14351">
        <w:rPr>
          <w:sz w:val="27"/>
          <w:szCs w:val="27"/>
        </w:rPr>
        <w:t xml:space="preserve">Значение целевого индикатора определяется как соотношение общей численности детей в возрасте от 5 до 18 лет, проживающих на территории </w:t>
      </w:r>
      <w:proofErr w:type="gramStart"/>
      <w:r w:rsidRPr="00F14351">
        <w:rPr>
          <w:sz w:val="27"/>
          <w:szCs w:val="27"/>
        </w:rPr>
        <w:t>Русско-Полянского</w:t>
      </w:r>
      <w:proofErr w:type="gramEnd"/>
      <w:r w:rsidRPr="00F14351">
        <w:rPr>
          <w:sz w:val="27"/>
          <w:szCs w:val="27"/>
        </w:rPr>
        <w:t xml:space="preserve"> муниципального района Омской области, к общей численности детей в возрасте от 5 до 18 лет, получающих качественные услуги дополнительного образования в муниципальных учреждениях дополнительного образования. Источником данных для расчета значения целевого индикатора являются данные специалистов Комитета по образованию, рассчитанных на основании внутриведомственного мониторинга;</w:t>
      </w:r>
    </w:p>
    <w:p w:rsidR="005052BB" w:rsidRPr="00F14351" w:rsidRDefault="005052BB" w:rsidP="005052BB">
      <w:pPr>
        <w:ind w:firstLine="708"/>
        <w:jc w:val="both"/>
        <w:rPr>
          <w:sz w:val="27"/>
          <w:szCs w:val="27"/>
        </w:rPr>
      </w:pPr>
      <w:r w:rsidRPr="00F14351">
        <w:rPr>
          <w:sz w:val="27"/>
          <w:szCs w:val="27"/>
        </w:rPr>
        <w:t>3) выплата стипендий выпускникам школ, отличникам учебы, социальные выплаты.</w:t>
      </w:r>
    </w:p>
    <w:p w:rsidR="005052BB" w:rsidRPr="00F14351" w:rsidRDefault="005052BB" w:rsidP="005052BB">
      <w:pPr>
        <w:ind w:firstLine="708"/>
        <w:jc w:val="both"/>
        <w:rPr>
          <w:sz w:val="27"/>
          <w:szCs w:val="27"/>
        </w:rPr>
      </w:pPr>
      <w:r w:rsidRPr="00F14351">
        <w:rPr>
          <w:sz w:val="27"/>
          <w:szCs w:val="27"/>
        </w:rPr>
        <w:t xml:space="preserve">Для ежегодной оценки эффективности реализации данного мероприятия используется следующий целевой индикатор: доля обучающихся муниципальных образовательных организаций, получивших поощрение в соответствии с законодательством (процент). </w:t>
      </w:r>
    </w:p>
    <w:p w:rsidR="005052BB" w:rsidRPr="00F14351" w:rsidRDefault="005052BB" w:rsidP="005052BB">
      <w:pPr>
        <w:ind w:firstLine="708"/>
        <w:jc w:val="both"/>
        <w:rPr>
          <w:sz w:val="27"/>
          <w:szCs w:val="27"/>
        </w:rPr>
      </w:pPr>
      <w:r w:rsidRPr="00F14351">
        <w:rPr>
          <w:sz w:val="27"/>
          <w:szCs w:val="27"/>
        </w:rPr>
        <w:t xml:space="preserve">Значение целевого индикатора определяется как соотношение общей численности обучающихся  муниципальных образовательных организаций, получивших поощрение в соответствии с законодательством, от общей </w:t>
      </w:r>
      <w:proofErr w:type="gramStart"/>
      <w:r w:rsidRPr="00F14351">
        <w:rPr>
          <w:sz w:val="27"/>
          <w:szCs w:val="27"/>
        </w:rPr>
        <w:t>численности</w:t>
      </w:r>
      <w:proofErr w:type="gramEnd"/>
      <w:r w:rsidRPr="00F14351">
        <w:rPr>
          <w:sz w:val="27"/>
          <w:szCs w:val="27"/>
        </w:rPr>
        <w:t xml:space="preserve"> обучающихся выпускников школ, проживающих на территории  Русско</w:t>
      </w:r>
      <w:r w:rsidRPr="00F14351">
        <w:rPr>
          <w:b/>
          <w:sz w:val="27"/>
          <w:szCs w:val="27"/>
        </w:rPr>
        <w:t>-</w:t>
      </w:r>
      <w:r w:rsidRPr="00F14351">
        <w:rPr>
          <w:sz w:val="27"/>
          <w:szCs w:val="27"/>
        </w:rPr>
        <w:t>Полянского муниципального района Омской области. Источником данных для расчета значения целевого индикатора являются данные специалистов Комитета по образованию, рассчитанных на основании внутриведомственного мониторинга;</w:t>
      </w:r>
    </w:p>
    <w:p w:rsidR="005052BB" w:rsidRPr="00F14351" w:rsidRDefault="005052BB" w:rsidP="005052BB">
      <w:pPr>
        <w:ind w:firstLine="708"/>
        <w:jc w:val="both"/>
        <w:rPr>
          <w:sz w:val="27"/>
          <w:szCs w:val="27"/>
        </w:rPr>
      </w:pPr>
      <w:r w:rsidRPr="00F14351">
        <w:rPr>
          <w:sz w:val="27"/>
          <w:szCs w:val="27"/>
        </w:rPr>
        <w:t>4) формирование эффективной системы выявления поддержки и развития способностей и талантов у детей и молодежи.</w:t>
      </w:r>
    </w:p>
    <w:p w:rsidR="005052BB" w:rsidRPr="00F14351" w:rsidRDefault="005052BB" w:rsidP="005052BB">
      <w:pPr>
        <w:ind w:firstLine="708"/>
        <w:jc w:val="both"/>
        <w:rPr>
          <w:sz w:val="27"/>
          <w:szCs w:val="27"/>
        </w:rPr>
      </w:pPr>
      <w:r w:rsidRPr="00F14351">
        <w:rPr>
          <w:sz w:val="27"/>
          <w:szCs w:val="27"/>
        </w:rPr>
        <w:t xml:space="preserve">Для ежегодной оценки эффективности реализации данного мероприятия используется следующий целевой индикатор: доля обучающихся муниципальных общеобразовательных организаций в возрасте от 5 до 18 лет, принявших участие в мероприятиях по выявлению одаренных детей и талантливой молодежи (процент). </w:t>
      </w:r>
    </w:p>
    <w:p w:rsidR="005052BB" w:rsidRPr="00F14351" w:rsidRDefault="005052BB" w:rsidP="005052BB">
      <w:pPr>
        <w:ind w:firstLine="708"/>
        <w:jc w:val="both"/>
        <w:rPr>
          <w:sz w:val="27"/>
          <w:szCs w:val="27"/>
        </w:rPr>
      </w:pPr>
      <w:r w:rsidRPr="00F14351">
        <w:rPr>
          <w:sz w:val="27"/>
          <w:szCs w:val="27"/>
        </w:rPr>
        <w:t xml:space="preserve">Значение целевого индикатора определяется как соотношение общей численности обучающихся муниципальных общеобразовательных организаций в возрасте от 5 до 18 лет, принявших участие в мероприятиях по выявлению одаренных детей и талантливой молодежи, от общего количества детей в возрасте от пяти до восемнадцати лет, проживающих на территории  </w:t>
      </w:r>
      <w:proofErr w:type="gramStart"/>
      <w:r w:rsidRPr="00F14351">
        <w:rPr>
          <w:sz w:val="27"/>
          <w:szCs w:val="27"/>
        </w:rPr>
        <w:t>Русско</w:t>
      </w:r>
      <w:r w:rsidRPr="00F14351">
        <w:rPr>
          <w:b/>
          <w:sz w:val="27"/>
          <w:szCs w:val="27"/>
        </w:rPr>
        <w:t>-</w:t>
      </w:r>
      <w:r w:rsidRPr="00F14351">
        <w:rPr>
          <w:sz w:val="27"/>
          <w:szCs w:val="27"/>
        </w:rPr>
        <w:lastRenderedPageBreak/>
        <w:t>Полянского</w:t>
      </w:r>
      <w:proofErr w:type="gramEnd"/>
      <w:r w:rsidRPr="00F14351">
        <w:rPr>
          <w:sz w:val="27"/>
          <w:szCs w:val="27"/>
        </w:rPr>
        <w:t xml:space="preserve"> муниципального района Омской области. Источником данных для расчета значения целевого индикатора являются данные специалистов Комитета по образованию, рассчитанных на основании внутриведомственного мониторинга.</w:t>
      </w:r>
    </w:p>
    <w:p w:rsidR="005052BB" w:rsidRPr="00F14351" w:rsidRDefault="005052BB" w:rsidP="005052BB">
      <w:pPr>
        <w:ind w:firstLine="708"/>
        <w:jc w:val="both"/>
        <w:rPr>
          <w:sz w:val="27"/>
          <w:szCs w:val="27"/>
        </w:rPr>
      </w:pPr>
      <w:r w:rsidRPr="00F14351">
        <w:rPr>
          <w:sz w:val="27"/>
          <w:szCs w:val="27"/>
        </w:rPr>
        <w:t xml:space="preserve">В рамках основного мероприятия 3 </w:t>
      </w:r>
      <w:r w:rsidRPr="00F14351">
        <w:rPr>
          <w:sz w:val="28"/>
          <w:szCs w:val="28"/>
        </w:rPr>
        <w:t>Реализация муниципального проекта «Современная школа», направленного на достижение регионального проекта «Современная школа», направленного на достижение целей федерального проекта  «Современная школа»</w:t>
      </w:r>
      <w:r w:rsidRPr="00F14351">
        <w:rPr>
          <w:sz w:val="27"/>
          <w:szCs w:val="27"/>
        </w:rPr>
        <w:t xml:space="preserve"> планируется выполнение следующих мероприятий:</w:t>
      </w:r>
    </w:p>
    <w:p w:rsidR="005052BB" w:rsidRPr="00F14351" w:rsidRDefault="005052BB" w:rsidP="005052BB">
      <w:pPr>
        <w:ind w:firstLine="708"/>
        <w:jc w:val="both"/>
        <w:rPr>
          <w:sz w:val="27"/>
          <w:szCs w:val="27"/>
        </w:rPr>
      </w:pPr>
      <w:r w:rsidRPr="00F14351">
        <w:rPr>
          <w:sz w:val="27"/>
          <w:szCs w:val="27"/>
        </w:rPr>
        <w:t>1)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p w:rsidR="005052BB" w:rsidRPr="00F14351" w:rsidRDefault="005052BB" w:rsidP="005052BB">
      <w:pPr>
        <w:ind w:firstLine="708"/>
        <w:jc w:val="both"/>
        <w:rPr>
          <w:sz w:val="27"/>
          <w:szCs w:val="27"/>
        </w:rPr>
      </w:pPr>
      <w:r w:rsidRPr="00F14351">
        <w:rPr>
          <w:sz w:val="27"/>
          <w:szCs w:val="27"/>
        </w:rPr>
        <w:t xml:space="preserve">Для ежегодной оценки эффективности реализации данного мероприятия используется следующий целевой индикатор: </w:t>
      </w:r>
      <w:proofErr w:type="gramStart"/>
      <w:r w:rsidRPr="00F14351">
        <w:rPr>
          <w:sz w:val="27"/>
          <w:szCs w:val="27"/>
        </w:rPr>
        <w:t>Количество муниципальных образовательных организаций, в которых обновлена материально-техническая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(единиц).</w:t>
      </w:r>
      <w:proofErr w:type="gramEnd"/>
    </w:p>
    <w:p w:rsidR="005052BB" w:rsidRPr="00F14351" w:rsidRDefault="005052BB" w:rsidP="005052BB">
      <w:pPr>
        <w:ind w:firstLine="708"/>
        <w:jc w:val="both"/>
        <w:rPr>
          <w:sz w:val="27"/>
          <w:szCs w:val="27"/>
        </w:rPr>
      </w:pPr>
      <w:r w:rsidRPr="00F14351">
        <w:rPr>
          <w:sz w:val="27"/>
          <w:szCs w:val="27"/>
        </w:rPr>
        <w:t xml:space="preserve"> Значение целевого индикатора определяется как общее число образовательных организаций, в которых обновлена материально-техническая база для формирования у обучающихся современных технологических и гуманитарных навыков. </w:t>
      </w:r>
    </w:p>
    <w:p w:rsidR="005052BB" w:rsidRPr="00F14351" w:rsidRDefault="005052BB" w:rsidP="005052BB">
      <w:pPr>
        <w:ind w:firstLine="708"/>
        <w:jc w:val="both"/>
        <w:rPr>
          <w:sz w:val="27"/>
          <w:szCs w:val="27"/>
        </w:rPr>
      </w:pPr>
      <w:r w:rsidRPr="00F14351">
        <w:rPr>
          <w:sz w:val="27"/>
          <w:szCs w:val="27"/>
        </w:rPr>
        <w:t>Источником данных для расчета значения целевого индикатора являются данные специалистов Комитета по образованию, рассчитанных на основании внутриведомственного мониторинга;</w:t>
      </w:r>
    </w:p>
    <w:p w:rsidR="005052BB" w:rsidRPr="00F14351" w:rsidRDefault="005052BB" w:rsidP="005052BB">
      <w:pPr>
        <w:ind w:firstLine="708"/>
        <w:jc w:val="both"/>
        <w:rPr>
          <w:sz w:val="27"/>
          <w:szCs w:val="27"/>
        </w:rPr>
      </w:pPr>
      <w:r w:rsidRPr="00F14351">
        <w:rPr>
          <w:sz w:val="27"/>
          <w:szCs w:val="27"/>
        </w:rPr>
        <w:t>2) организация деятельности центров образования для формирования у обучающихся современных технологических и гуманитарных навыков в муниципальных общеобразовательных организациях, участия обучающихся в мероприятиях.</w:t>
      </w:r>
    </w:p>
    <w:p w:rsidR="005052BB" w:rsidRPr="00F14351" w:rsidRDefault="005052BB" w:rsidP="005052BB">
      <w:pPr>
        <w:ind w:firstLine="708"/>
        <w:jc w:val="both"/>
        <w:rPr>
          <w:sz w:val="27"/>
          <w:szCs w:val="27"/>
        </w:rPr>
      </w:pPr>
      <w:r w:rsidRPr="00F14351">
        <w:rPr>
          <w:sz w:val="27"/>
          <w:szCs w:val="27"/>
        </w:rPr>
        <w:t xml:space="preserve">Для ежегодной оценки эффективности реализации данного мероприятия используется следующий целевой индикатор: численность детей, обучающихся на базе центров образования цифрового и гуманитарного профилей, в том числе по предметным областям «Технология», «Информатика», «Основы безопасности жизнедеятельности» (человек). </w:t>
      </w:r>
    </w:p>
    <w:p w:rsidR="005052BB" w:rsidRPr="00F14351" w:rsidRDefault="005052BB" w:rsidP="005052BB">
      <w:pPr>
        <w:ind w:firstLine="708"/>
        <w:jc w:val="both"/>
        <w:rPr>
          <w:sz w:val="27"/>
          <w:szCs w:val="27"/>
        </w:rPr>
      </w:pPr>
      <w:proofErr w:type="gramStart"/>
      <w:r w:rsidRPr="00F14351">
        <w:rPr>
          <w:sz w:val="27"/>
          <w:szCs w:val="27"/>
        </w:rPr>
        <w:t xml:space="preserve">Значение целевого индикатора определяется как общее число обучающихся, занимающихся в центрах. </w:t>
      </w:r>
      <w:proofErr w:type="gramEnd"/>
    </w:p>
    <w:p w:rsidR="005052BB" w:rsidRPr="00F14351" w:rsidRDefault="005052BB" w:rsidP="005052BB">
      <w:pPr>
        <w:ind w:firstLine="708"/>
        <w:jc w:val="both"/>
        <w:rPr>
          <w:sz w:val="27"/>
          <w:szCs w:val="27"/>
        </w:rPr>
      </w:pPr>
      <w:r w:rsidRPr="00F14351">
        <w:rPr>
          <w:sz w:val="27"/>
          <w:szCs w:val="27"/>
        </w:rPr>
        <w:t>Источником данных для расчета значения целевого индикатора являются данные специалистов Комитета по образованию, рассчитанных на основании внутриведомственного мониторинга;</w:t>
      </w:r>
    </w:p>
    <w:p w:rsidR="005052BB" w:rsidRPr="00F14351" w:rsidRDefault="005052BB" w:rsidP="005052BB">
      <w:pPr>
        <w:ind w:firstLine="708"/>
        <w:jc w:val="both"/>
        <w:rPr>
          <w:sz w:val="27"/>
          <w:szCs w:val="27"/>
        </w:rPr>
      </w:pPr>
      <w:bookmarkStart w:id="27" w:name="_Hlk19104962"/>
      <w:r w:rsidRPr="00F14351">
        <w:rPr>
          <w:sz w:val="27"/>
          <w:szCs w:val="27"/>
        </w:rPr>
        <w:t>3) ремонт зданий, сооружений, установка систем и оборудования пожарной и общей безопасности в зданиях муниципальных общеобразовательных организаций для создания центров образования цифрового и гуманитарного профилей.</w:t>
      </w:r>
    </w:p>
    <w:p w:rsidR="005052BB" w:rsidRPr="00F14351" w:rsidRDefault="005052BB" w:rsidP="005052BB">
      <w:pPr>
        <w:ind w:firstLine="708"/>
        <w:jc w:val="both"/>
        <w:rPr>
          <w:sz w:val="27"/>
          <w:szCs w:val="27"/>
        </w:rPr>
      </w:pPr>
      <w:proofErr w:type="gramStart"/>
      <w:r w:rsidRPr="00F14351">
        <w:rPr>
          <w:sz w:val="27"/>
          <w:szCs w:val="27"/>
        </w:rPr>
        <w:t xml:space="preserve">Для ежегодной оценки эффективности реализации данного мероприятия используется следующий целевой индикатор: доля муниципальных общеобразовательных организаций, в которых проведены мероприятия по ремонту зданий, сооружений, установке систем и оборудования пожарной и </w:t>
      </w:r>
      <w:r w:rsidRPr="00F14351">
        <w:rPr>
          <w:sz w:val="27"/>
          <w:szCs w:val="27"/>
        </w:rPr>
        <w:lastRenderedPageBreak/>
        <w:t>общей безопасности в зданиях муниципальных общеобразовательных организаций для создания центров образования цифрового и гуманитарного профилей за счет средств субсидии на ремонт зданий, сооружений, установку систем и оборудования пожарной и общей безопасности</w:t>
      </w:r>
      <w:proofErr w:type="gramEnd"/>
      <w:r w:rsidRPr="00F14351">
        <w:rPr>
          <w:sz w:val="27"/>
          <w:szCs w:val="27"/>
        </w:rPr>
        <w:t xml:space="preserve"> в зданиях муниципальных общеобразовательных организаций для создания центров образования цифрового и гуманитарного профилей, в общем количестве муниципальных образовательных организаций района, которым предоставлена субсидия (процент). </w:t>
      </w:r>
    </w:p>
    <w:p w:rsidR="005052BB" w:rsidRPr="00F14351" w:rsidRDefault="005052BB" w:rsidP="005052BB">
      <w:pPr>
        <w:ind w:firstLine="708"/>
        <w:jc w:val="both"/>
        <w:rPr>
          <w:sz w:val="28"/>
          <w:szCs w:val="28"/>
        </w:rPr>
      </w:pPr>
      <w:proofErr w:type="gramStart"/>
      <w:r w:rsidRPr="00F14351">
        <w:rPr>
          <w:sz w:val="27"/>
          <w:szCs w:val="27"/>
        </w:rPr>
        <w:t>Значение целевого индикатора определяется, как соотношение числа образовательных организаций, в которых проведены мероприятия по ремонту зданий, сооружений, установке систем и оборудования пожарной и общей</w:t>
      </w:r>
      <w:r w:rsidRPr="00F14351">
        <w:rPr>
          <w:sz w:val="28"/>
          <w:szCs w:val="28"/>
        </w:rPr>
        <w:t xml:space="preserve"> безопасности в зданиях муниципальных общеобразовательных организаций для создания центров образования цифрового и гуманитарного профилей за счет средств субсидии на ремонт зданий, сооружений, установку систем и оборудования пожарной и общей </w:t>
      </w:r>
      <w:proofErr w:type="gramEnd"/>
    </w:p>
    <w:p w:rsidR="005052BB" w:rsidRPr="00F14351" w:rsidRDefault="005052BB" w:rsidP="005052BB">
      <w:pPr>
        <w:jc w:val="both"/>
        <w:rPr>
          <w:sz w:val="28"/>
          <w:szCs w:val="28"/>
        </w:rPr>
      </w:pPr>
      <w:r w:rsidRPr="00F14351">
        <w:rPr>
          <w:sz w:val="28"/>
          <w:szCs w:val="28"/>
        </w:rPr>
        <w:t>безопасности в зданиях муниципальных общеобразовательных организаций для создания центров образования цифрового и гуманитарного профилей от общего числа образовательных организаций.</w:t>
      </w:r>
    </w:p>
    <w:p w:rsidR="005052BB" w:rsidRPr="00F14351" w:rsidRDefault="005052BB" w:rsidP="005052BB">
      <w:pPr>
        <w:ind w:firstLine="708"/>
        <w:jc w:val="both"/>
        <w:rPr>
          <w:sz w:val="28"/>
          <w:szCs w:val="28"/>
        </w:rPr>
      </w:pPr>
      <w:r w:rsidRPr="00F14351">
        <w:rPr>
          <w:sz w:val="28"/>
          <w:szCs w:val="28"/>
        </w:rPr>
        <w:t>Источником данных для расчета значения целевого индикатора являются данные специалистов Комитета по образованию, рассчитанных на основании внутриведомственного мониторинга.</w:t>
      </w:r>
    </w:p>
    <w:bookmarkEnd w:id="27"/>
    <w:p w:rsidR="005052BB" w:rsidRPr="00F14351" w:rsidRDefault="005052BB" w:rsidP="005052BB">
      <w:pPr>
        <w:ind w:firstLine="708"/>
        <w:jc w:val="both"/>
        <w:rPr>
          <w:sz w:val="28"/>
          <w:szCs w:val="28"/>
        </w:rPr>
      </w:pPr>
      <w:r w:rsidRPr="00F14351">
        <w:rPr>
          <w:sz w:val="28"/>
          <w:szCs w:val="28"/>
        </w:rPr>
        <w:t>В рамках основного мероприятия 4 Реализация муниципального проекта «Поддержка семей, имеющих детей», направленного на достижение целей регионального проекта «Поддержка семей, имеющих детей» планируется выполнение следующих мероприятий:</w:t>
      </w:r>
    </w:p>
    <w:p w:rsidR="005052BB" w:rsidRPr="00F14351" w:rsidRDefault="005052BB" w:rsidP="005052BB">
      <w:pPr>
        <w:ind w:firstLine="708"/>
        <w:jc w:val="both"/>
        <w:rPr>
          <w:sz w:val="28"/>
          <w:szCs w:val="28"/>
        </w:rPr>
      </w:pPr>
      <w:proofErr w:type="gramStart"/>
      <w:r w:rsidRPr="00F14351">
        <w:rPr>
          <w:sz w:val="28"/>
          <w:szCs w:val="28"/>
        </w:rPr>
        <w:t>1) создание условий для повышения компетентности родителей обучающихся в вопросах образования и воспитания, в том числе для раннего развития детей в возрасте до трех лет путем предоставления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roofErr w:type="gramEnd"/>
    </w:p>
    <w:p w:rsidR="005052BB" w:rsidRPr="00F14351" w:rsidRDefault="005052BB" w:rsidP="005052BB">
      <w:pPr>
        <w:ind w:firstLine="708"/>
        <w:jc w:val="both"/>
        <w:rPr>
          <w:sz w:val="28"/>
          <w:szCs w:val="28"/>
        </w:rPr>
      </w:pPr>
      <w:r w:rsidRPr="00F14351">
        <w:rPr>
          <w:sz w:val="28"/>
          <w:szCs w:val="28"/>
        </w:rPr>
        <w:t>Для ежегодной оценки эффективности реализации данного мероприятия используется следующий целевой индикатор: количество организаций, оказывающих психолого-педагогическую, методическую и консультативную помощь родителям (законным представителям) детей, в которых внедрены методические рекомендации по обеспечению информационно-просветительской поддержки родителей, включающие создание, в том числе в дошкольных образовательных и общеобразовательных организациях, консультационных центров, обеспечивающих получение родителями детей дошкольного возраста методической, психолого-педагогической, консультативной помощи на безвозмездной основ</w:t>
      </w:r>
      <w:proofErr w:type="gramStart"/>
      <w:r w:rsidRPr="00F14351">
        <w:rPr>
          <w:sz w:val="28"/>
          <w:szCs w:val="28"/>
        </w:rPr>
        <w:t>е(</w:t>
      </w:r>
      <w:proofErr w:type="gramEnd"/>
      <w:r w:rsidRPr="00F14351">
        <w:rPr>
          <w:sz w:val="28"/>
          <w:szCs w:val="28"/>
        </w:rPr>
        <w:t>единиц).</w:t>
      </w:r>
    </w:p>
    <w:p w:rsidR="005052BB" w:rsidRPr="00F14351" w:rsidRDefault="005052BB" w:rsidP="005052BB">
      <w:pPr>
        <w:ind w:firstLine="540"/>
        <w:jc w:val="both"/>
        <w:rPr>
          <w:sz w:val="28"/>
          <w:szCs w:val="28"/>
        </w:rPr>
      </w:pPr>
      <w:r w:rsidRPr="00F14351">
        <w:rPr>
          <w:sz w:val="28"/>
          <w:szCs w:val="28"/>
        </w:rPr>
        <w:t>Значение целевого индикатора определяется как общее количество организаций, оказывающих психолого-педагогическую, методическую и консультативную помощь родителям (законным представителям) детей.</w:t>
      </w:r>
    </w:p>
    <w:p w:rsidR="005052BB" w:rsidRPr="00F14351" w:rsidRDefault="005052BB" w:rsidP="005052BB">
      <w:pPr>
        <w:ind w:firstLine="540"/>
        <w:jc w:val="both"/>
        <w:rPr>
          <w:sz w:val="28"/>
          <w:szCs w:val="28"/>
        </w:rPr>
      </w:pPr>
      <w:r w:rsidRPr="00F14351">
        <w:rPr>
          <w:sz w:val="28"/>
          <w:szCs w:val="28"/>
        </w:rPr>
        <w:t>Источником данных для расчета значения целевого индикатора являются данные специалистов Комитета по образованию, рассчитанных на основании внутриведомственного мониторинга.</w:t>
      </w:r>
    </w:p>
    <w:p w:rsidR="005052BB" w:rsidRPr="00F14351" w:rsidRDefault="005052BB" w:rsidP="005052BB">
      <w:pPr>
        <w:ind w:firstLine="708"/>
        <w:jc w:val="both"/>
        <w:rPr>
          <w:sz w:val="28"/>
          <w:szCs w:val="28"/>
        </w:rPr>
      </w:pPr>
      <w:r w:rsidRPr="00F14351">
        <w:rPr>
          <w:sz w:val="28"/>
          <w:szCs w:val="28"/>
        </w:rPr>
        <w:lastRenderedPageBreak/>
        <w:t>В рамках основного мероприятия 5 «</w:t>
      </w:r>
      <w:r w:rsidRPr="00F14351">
        <w:rPr>
          <w:iCs/>
          <w:sz w:val="28"/>
          <w:szCs w:val="28"/>
        </w:rPr>
        <w:t xml:space="preserve">Обеспечение функционирования </w:t>
      </w:r>
      <w:r w:rsidRPr="00F14351">
        <w:rPr>
          <w:sz w:val="28"/>
          <w:szCs w:val="28"/>
        </w:rPr>
        <w:t>модели</w:t>
      </w:r>
      <w:r w:rsidRPr="00F14351">
        <w:rPr>
          <w:iCs/>
          <w:sz w:val="28"/>
          <w:szCs w:val="28"/>
        </w:rPr>
        <w:t xml:space="preserve"> персонифицированного финансирования дополнительного образования детей»</w:t>
      </w:r>
      <w:r w:rsidRPr="00F14351">
        <w:rPr>
          <w:sz w:val="28"/>
          <w:szCs w:val="28"/>
        </w:rPr>
        <w:t xml:space="preserve"> планируется выполнение следующих мероприятий:</w:t>
      </w:r>
    </w:p>
    <w:p w:rsidR="005052BB" w:rsidRPr="00F14351" w:rsidRDefault="005052BB" w:rsidP="005052BB">
      <w:pPr>
        <w:pStyle w:val="a8"/>
        <w:numPr>
          <w:ilvl w:val="0"/>
          <w:numId w:val="30"/>
        </w:numPr>
        <w:ind w:left="0" w:firstLine="708"/>
        <w:jc w:val="both"/>
        <w:rPr>
          <w:sz w:val="28"/>
          <w:szCs w:val="28"/>
        </w:rPr>
      </w:pPr>
      <w:r w:rsidRPr="00F14351">
        <w:rPr>
          <w:sz w:val="28"/>
          <w:szCs w:val="28"/>
        </w:rPr>
        <w:t>обеспечение организации дополнительного образования детей в муниципальных организациях дополнительного образования, осуществление финансово-экономического, хозяйственного, учебно-методического, информационно-кадрового сопровождения муниципальных образовательных организаций.</w:t>
      </w:r>
    </w:p>
    <w:p w:rsidR="005052BB" w:rsidRPr="00F14351" w:rsidRDefault="005052BB" w:rsidP="005052BB">
      <w:pPr>
        <w:ind w:firstLine="708"/>
        <w:jc w:val="both"/>
        <w:rPr>
          <w:sz w:val="28"/>
          <w:szCs w:val="28"/>
        </w:rPr>
      </w:pPr>
      <w:r w:rsidRPr="00F14351">
        <w:rPr>
          <w:sz w:val="28"/>
          <w:szCs w:val="28"/>
        </w:rPr>
        <w:t xml:space="preserve">Для ежегодной оценки эффективности реализации данного мероприятия используется следующий целевой индикатор: достижение уровня средней номинальной начисленной заработной платы педагогических работников муниципальных организаций дополнительного образования </w:t>
      </w:r>
      <w:proofErr w:type="gramStart"/>
      <w:r w:rsidRPr="00F14351">
        <w:rPr>
          <w:sz w:val="28"/>
          <w:szCs w:val="28"/>
        </w:rPr>
        <w:t>Русско-Полянского</w:t>
      </w:r>
      <w:proofErr w:type="gramEnd"/>
      <w:r w:rsidRPr="00F14351">
        <w:rPr>
          <w:sz w:val="28"/>
          <w:szCs w:val="28"/>
        </w:rPr>
        <w:t xml:space="preserve"> муниципального района Омской области (процент).</w:t>
      </w:r>
    </w:p>
    <w:p w:rsidR="005052BB" w:rsidRPr="00F14351" w:rsidRDefault="005052BB" w:rsidP="005052BB">
      <w:pPr>
        <w:ind w:firstLine="708"/>
        <w:jc w:val="both"/>
        <w:rPr>
          <w:sz w:val="28"/>
          <w:szCs w:val="28"/>
        </w:rPr>
      </w:pPr>
      <w:r w:rsidRPr="00F14351">
        <w:rPr>
          <w:sz w:val="28"/>
          <w:szCs w:val="28"/>
        </w:rPr>
        <w:t xml:space="preserve">Значение целевого индикатора определяется как соотношение средней номинальной начисленной заработной платы педагогических работников муниципальных организаций дополнительного образования </w:t>
      </w:r>
      <w:proofErr w:type="gramStart"/>
      <w:r w:rsidRPr="00F14351">
        <w:rPr>
          <w:sz w:val="28"/>
          <w:szCs w:val="28"/>
        </w:rPr>
        <w:t>Русско-Полянского</w:t>
      </w:r>
      <w:proofErr w:type="gramEnd"/>
      <w:r w:rsidRPr="00F14351">
        <w:rPr>
          <w:sz w:val="28"/>
          <w:szCs w:val="28"/>
        </w:rPr>
        <w:t xml:space="preserve"> муниципального района Омской области к уровню средней номинальной начисленной заработной платы педагогических работников муниципальных организаций дополнительного образования Омской области.</w:t>
      </w:r>
    </w:p>
    <w:p w:rsidR="005052BB" w:rsidRPr="00F14351" w:rsidRDefault="005052BB" w:rsidP="005052BB">
      <w:pPr>
        <w:ind w:firstLine="708"/>
        <w:jc w:val="both"/>
        <w:rPr>
          <w:sz w:val="28"/>
          <w:szCs w:val="28"/>
        </w:rPr>
      </w:pPr>
      <w:r w:rsidRPr="00F14351">
        <w:rPr>
          <w:sz w:val="28"/>
          <w:szCs w:val="28"/>
        </w:rPr>
        <w:t>Источником данных для расчета значения целевого индикатора являются данные специалистов Комитета по образованию, рассчитанных на основании внутриведомственного мониторинга.</w:t>
      </w:r>
    </w:p>
    <w:p w:rsidR="005052BB" w:rsidRPr="00F14351" w:rsidRDefault="005052BB" w:rsidP="005052BB">
      <w:pPr>
        <w:pStyle w:val="a8"/>
        <w:numPr>
          <w:ilvl w:val="0"/>
          <w:numId w:val="30"/>
        </w:numPr>
        <w:tabs>
          <w:tab w:val="left" w:pos="142"/>
        </w:tabs>
        <w:ind w:left="0" w:firstLine="568"/>
        <w:jc w:val="both"/>
        <w:rPr>
          <w:sz w:val="28"/>
          <w:szCs w:val="28"/>
        </w:rPr>
      </w:pPr>
      <w:r w:rsidRPr="00F14351">
        <w:rPr>
          <w:iCs/>
          <w:sz w:val="28"/>
          <w:szCs w:val="28"/>
        </w:rPr>
        <w:t xml:space="preserve">Обеспечение </w:t>
      </w:r>
      <w:proofErr w:type="gramStart"/>
      <w:r w:rsidRPr="00F14351">
        <w:rPr>
          <w:iCs/>
          <w:sz w:val="28"/>
          <w:szCs w:val="28"/>
        </w:rPr>
        <w:t>функционирования модели персонифицированного финансирования дополнительного образования детей</w:t>
      </w:r>
      <w:proofErr w:type="gramEnd"/>
      <w:r w:rsidRPr="00F14351">
        <w:rPr>
          <w:iCs/>
          <w:sz w:val="28"/>
          <w:szCs w:val="28"/>
        </w:rPr>
        <w:t>.</w:t>
      </w:r>
    </w:p>
    <w:p w:rsidR="005052BB" w:rsidRPr="00F14351" w:rsidRDefault="005052BB" w:rsidP="005052BB">
      <w:pPr>
        <w:ind w:firstLine="708"/>
        <w:jc w:val="both"/>
        <w:rPr>
          <w:sz w:val="28"/>
          <w:szCs w:val="28"/>
        </w:rPr>
      </w:pPr>
      <w:r w:rsidRPr="00F14351">
        <w:rPr>
          <w:sz w:val="28"/>
          <w:szCs w:val="28"/>
        </w:rPr>
        <w:t>Для ежегодной оценки эффективности реализации данного мероприятия используется следующий целевой индикатор: количество детей в возрасте от 5 до 18 лет, охваченных моделью персонифицированного финансирования дополнительного образования детей (человек).</w:t>
      </w:r>
    </w:p>
    <w:p w:rsidR="005052BB" w:rsidRPr="00F14351" w:rsidRDefault="005052BB" w:rsidP="005052BB">
      <w:pPr>
        <w:ind w:firstLine="708"/>
        <w:jc w:val="both"/>
        <w:rPr>
          <w:sz w:val="28"/>
          <w:szCs w:val="28"/>
        </w:rPr>
      </w:pPr>
      <w:r w:rsidRPr="00F14351">
        <w:rPr>
          <w:sz w:val="28"/>
          <w:szCs w:val="28"/>
        </w:rPr>
        <w:t>Значение целевого индикатора определяется как количество детей в возрасте от 5 до 18 лет, охваченных системой персонифицированного финансирования дополнительного образования детей за отчетный год.</w:t>
      </w:r>
    </w:p>
    <w:p w:rsidR="005052BB" w:rsidRDefault="005052BB" w:rsidP="005052BB">
      <w:pPr>
        <w:pStyle w:val="a8"/>
        <w:tabs>
          <w:tab w:val="left" w:pos="142"/>
        </w:tabs>
        <w:ind w:left="0" w:firstLine="708"/>
        <w:jc w:val="both"/>
        <w:rPr>
          <w:sz w:val="28"/>
          <w:szCs w:val="28"/>
        </w:rPr>
      </w:pPr>
      <w:r w:rsidRPr="00F14351">
        <w:rPr>
          <w:sz w:val="28"/>
          <w:szCs w:val="28"/>
        </w:rPr>
        <w:t>Источником данных для расчета значения целевого индикатора являются данные специалистов Комитета по образованию, рассчитанных на основании внутриведомственного мониторинга.</w:t>
      </w:r>
    </w:p>
    <w:p w:rsidR="005052BB" w:rsidRDefault="005052BB" w:rsidP="005052BB">
      <w:pPr>
        <w:pStyle w:val="a8"/>
        <w:tabs>
          <w:tab w:val="left" w:pos="142"/>
        </w:tabs>
        <w:ind w:left="0" w:firstLine="708"/>
        <w:jc w:val="both"/>
        <w:rPr>
          <w:sz w:val="28"/>
          <w:szCs w:val="28"/>
        </w:rPr>
      </w:pPr>
      <w:r w:rsidRPr="006D5BE9">
        <w:rPr>
          <w:sz w:val="28"/>
          <w:szCs w:val="28"/>
        </w:rPr>
        <w:t xml:space="preserve">В рамках основного мероприятия </w:t>
      </w:r>
      <w:r>
        <w:rPr>
          <w:sz w:val="28"/>
          <w:szCs w:val="28"/>
        </w:rPr>
        <w:t>6</w:t>
      </w:r>
      <w:r w:rsidRPr="006D5BE9">
        <w:rPr>
          <w:sz w:val="28"/>
          <w:szCs w:val="28"/>
        </w:rPr>
        <w:t xml:space="preserve"> «Реализация регионального проекта "Патриотическое воспитание граждан Российской Федерации", направленного на достижение целей федерального проекта</w:t>
      </w:r>
      <w:r>
        <w:rPr>
          <w:sz w:val="28"/>
          <w:szCs w:val="28"/>
        </w:rPr>
        <w:t xml:space="preserve"> </w:t>
      </w:r>
      <w:r w:rsidRPr="006D5BE9">
        <w:rPr>
          <w:sz w:val="28"/>
          <w:szCs w:val="28"/>
        </w:rPr>
        <w:t>"Патриотическое воспитание граждан Российской Федерации"» планируется вы</w:t>
      </w:r>
      <w:r>
        <w:rPr>
          <w:sz w:val="28"/>
          <w:szCs w:val="28"/>
        </w:rPr>
        <w:t>полнение следующих мероприятий:</w:t>
      </w:r>
    </w:p>
    <w:p w:rsidR="005052BB" w:rsidRDefault="005052BB" w:rsidP="005052BB">
      <w:pPr>
        <w:pStyle w:val="a8"/>
        <w:tabs>
          <w:tab w:val="left" w:pos="142"/>
        </w:tabs>
        <w:ind w:left="0" w:firstLine="708"/>
        <w:jc w:val="both"/>
        <w:rPr>
          <w:sz w:val="28"/>
          <w:szCs w:val="28"/>
        </w:rPr>
      </w:pPr>
      <w:r w:rsidRPr="006D5BE9">
        <w:rPr>
          <w:sz w:val="28"/>
          <w:szCs w:val="28"/>
        </w:rPr>
        <w:t>1)</w:t>
      </w:r>
      <w:r w:rsidRPr="006D5BE9">
        <w:rPr>
          <w:sz w:val="28"/>
          <w:szCs w:val="28"/>
        </w:rPr>
        <w:tab/>
        <w:t>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p w:rsidR="005052BB" w:rsidRDefault="005052BB" w:rsidP="005052BB">
      <w:pPr>
        <w:pStyle w:val="a8"/>
        <w:tabs>
          <w:tab w:val="left" w:pos="142"/>
        </w:tabs>
        <w:ind w:left="0" w:firstLine="708"/>
        <w:jc w:val="both"/>
        <w:rPr>
          <w:sz w:val="28"/>
          <w:szCs w:val="28"/>
        </w:rPr>
      </w:pPr>
      <w:r w:rsidRPr="006D5BE9">
        <w:rPr>
          <w:sz w:val="28"/>
          <w:szCs w:val="28"/>
        </w:rPr>
        <w:t xml:space="preserve"> Для ежегодной оценки эффективности реализации данного мероприятия используется следующий целевой индикатор: в государственных и муниципальных общеобразовательных организациях проведены </w:t>
      </w:r>
      <w:r w:rsidRPr="006D5BE9">
        <w:rPr>
          <w:sz w:val="28"/>
          <w:szCs w:val="28"/>
        </w:rPr>
        <w:lastRenderedPageBreak/>
        <w:t>мероприятия по обеспечению деятельности советников директора по воспитанию и взаимодействию с детскими общественными объединениями  (</w:t>
      </w:r>
      <w:r>
        <w:rPr>
          <w:sz w:val="28"/>
          <w:szCs w:val="28"/>
        </w:rPr>
        <w:t>единица</w:t>
      </w:r>
      <w:r w:rsidRPr="006D5BE9">
        <w:rPr>
          <w:sz w:val="28"/>
          <w:szCs w:val="28"/>
        </w:rPr>
        <w:t>).</w:t>
      </w:r>
      <w:r>
        <w:rPr>
          <w:sz w:val="28"/>
          <w:szCs w:val="28"/>
        </w:rPr>
        <w:t xml:space="preserve"> </w:t>
      </w:r>
    </w:p>
    <w:p w:rsidR="005052BB" w:rsidRDefault="005052BB" w:rsidP="005052BB">
      <w:pPr>
        <w:pStyle w:val="a8"/>
        <w:tabs>
          <w:tab w:val="left" w:pos="142"/>
        </w:tabs>
        <w:ind w:left="0" w:firstLine="708"/>
        <w:jc w:val="both"/>
        <w:rPr>
          <w:sz w:val="28"/>
          <w:szCs w:val="28"/>
        </w:rPr>
      </w:pPr>
      <w:r w:rsidRPr="004136E8">
        <w:rPr>
          <w:sz w:val="28"/>
          <w:szCs w:val="28"/>
        </w:rPr>
        <w:t>Значение целевого индикатора определяется как общее</w:t>
      </w:r>
      <w:r>
        <w:rPr>
          <w:sz w:val="28"/>
          <w:szCs w:val="28"/>
        </w:rPr>
        <w:t xml:space="preserve"> </w:t>
      </w:r>
      <w:r w:rsidRPr="00A004F0">
        <w:rPr>
          <w:sz w:val="28"/>
          <w:szCs w:val="28"/>
        </w:rPr>
        <w:t xml:space="preserve">количество </w:t>
      </w:r>
      <w:r w:rsidRPr="00883E4E">
        <w:rPr>
          <w:sz w:val="28"/>
          <w:szCs w:val="28"/>
        </w:rPr>
        <w:t>обеспечени</w:t>
      </w:r>
      <w:r>
        <w:rPr>
          <w:sz w:val="28"/>
          <w:szCs w:val="28"/>
        </w:rPr>
        <w:t>я</w:t>
      </w:r>
      <w:r w:rsidRPr="00883E4E">
        <w:rPr>
          <w:sz w:val="28"/>
          <w:szCs w:val="28"/>
        </w:rPr>
        <w:t xml:space="preserve"> деятельности советников директора по воспитанию и взаимодействию с детскими общественными объединениями</w:t>
      </w:r>
      <w:r>
        <w:rPr>
          <w:sz w:val="28"/>
          <w:szCs w:val="28"/>
        </w:rPr>
        <w:t xml:space="preserve"> </w:t>
      </w:r>
      <w:r w:rsidRPr="00883E4E">
        <w:rPr>
          <w:sz w:val="28"/>
          <w:szCs w:val="28"/>
        </w:rPr>
        <w:t xml:space="preserve">в государственных и муниципальных общеобразовательных организациях </w:t>
      </w:r>
      <w:r>
        <w:rPr>
          <w:sz w:val="28"/>
          <w:szCs w:val="28"/>
        </w:rPr>
        <w:t xml:space="preserve">       </w:t>
      </w:r>
    </w:p>
    <w:p w:rsidR="005052BB" w:rsidRDefault="005052BB" w:rsidP="005052BB">
      <w:pPr>
        <w:pStyle w:val="a8"/>
        <w:tabs>
          <w:tab w:val="left" w:pos="142"/>
        </w:tabs>
        <w:ind w:left="0" w:firstLine="708"/>
        <w:jc w:val="both"/>
        <w:rPr>
          <w:sz w:val="28"/>
          <w:szCs w:val="28"/>
        </w:rPr>
      </w:pPr>
      <w:r w:rsidRPr="00A004F0">
        <w:rPr>
          <w:sz w:val="28"/>
          <w:szCs w:val="28"/>
        </w:rPr>
        <w:t>Источником данных для расчета значения целевого индикатора являются данные специалистов Комитета по образованию, рассчитанных на основании внутриведомственного мониторинга.</w:t>
      </w:r>
    </w:p>
    <w:p w:rsidR="005052BB" w:rsidRDefault="005052BB" w:rsidP="005052BB">
      <w:pPr>
        <w:pStyle w:val="a8"/>
        <w:tabs>
          <w:tab w:val="left" w:pos="142"/>
        </w:tabs>
        <w:ind w:left="0" w:firstLine="708"/>
        <w:jc w:val="both"/>
        <w:rPr>
          <w:sz w:val="28"/>
          <w:szCs w:val="28"/>
        </w:rPr>
      </w:pPr>
    </w:p>
    <w:p w:rsidR="005052BB" w:rsidRPr="00F14351" w:rsidRDefault="005052BB" w:rsidP="005052BB">
      <w:pPr>
        <w:pStyle w:val="a8"/>
        <w:tabs>
          <w:tab w:val="left" w:pos="142"/>
        </w:tabs>
        <w:ind w:left="0" w:firstLine="708"/>
        <w:jc w:val="both"/>
        <w:rPr>
          <w:sz w:val="28"/>
          <w:szCs w:val="28"/>
        </w:rPr>
      </w:pPr>
      <w:r w:rsidRPr="00F14351">
        <w:rPr>
          <w:sz w:val="28"/>
          <w:szCs w:val="28"/>
        </w:rPr>
        <w:t>Перечень целевых индикаторов реализации основных мероприятий подпрограммы приведен в приложении № 4 к муниципальной программе.</w:t>
      </w:r>
    </w:p>
    <w:p w:rsidR="005052BB" w:rsidRPr="00F14351" w:rsidRDefault="005052BB" w:rsidP="005052BB">
      <w:pPr>
        <w:pStyle w:val="a8"/>
        <w:tabs>
          <w:tab w:val="left" w:pos="142"/>
        </w:tabs>
        <w:ind w:left="0" w:firstLine="708"/>
        <w:jc w:val="both"/>
        <w:rPr>
          <w:sz w:val="28"/>
          <w:szCs w:val="28"/>
        </w:rPr>
      </w:pPr>
    </w:p>
    <w:p w:rsidR="005052BB" w:rsidRPr="00F14351" w:rsidRDefault="005052BB" w:rsidP="005052BB">
      <w:pPr>
        <w:tabs>
          <w:tab w:val="left" w:pos="2280"/>
        </w:tabs>
        <w:jc w:val="center"/>
        <w:rPr>
          <w:b/>
          <w:bCs/>
          <w:sz w:val="28"/>
          <w:szCs w:val="28"/>
        </w:rPr>
      </w:pPr>
      <w:r w:rsidRPr="00F14351">
        <w:rPr>
          <w:b/>
          <w:bCs/>
          <w:sz w:val="28"/>
          <w:szCs w:val="28"/>
        </w:rPr>
        <w:t>Раздел 7. Объем финансовых ресурсов, необходимых для реализации</w:t>
      </w:r>
    </w:p>
    <w:p w:rsidR="005052BB" w:rsidRPr="00F14351" w:rsidRDefault="005052BB" w:rsidP="005052BB">
      <w:pPr>
        <w:tabs>
          <w:tab w:val="left" w:pos="2280"/>
        </w:tabs>
        <w:jc w:val="center"/>
        <w:rPr>
          <w:b/>
          <w:bCs/>
          <w:sz w:val="28"/>
          <w:szCs w:val="28"/>
        </w:rPr>
      </w:pPr>
      <w:r w:rsidRPr="00F14351">
        <w:rPr>
          <w:b/>
          <w:bCs/>
          <w:sz w:val="28"/>
          <w:szCs w:val="28"/>
        </w:rPr>
        <w:t>подпрограммы в целом и по источникам финансирования</w:t>
      </w:r>
    </w:p>
    <w:p w:rsidR="005052BB" w:rsidRPr="00F14351" w:rsidRDefault="005052BB" w:rsidP="005052BB">
      <w:pPr>
        <w:ind w:firstLine="540"/>
        <w:jc w:val="both"/>
        <w:rPr>
          <w:sz w:val="28"/>
          <w:szCs w:val="28"/>
        </w:rPr>
      </w:pPr>
    </w:p>
    <w:p w:rsidR="005052BB" w:rsidRPr="00CE5EC7" w:rsidRDefault="005052BB" w:rsidP="005052BB">
      <w:pPr>
        <w:tabs>
          <w:tab w:val="left" w:pos="2250"/>
        </w:tabs>
        <w:ind w:firstLine="567"/>
        <w:jc w:val="both"/>
        <w:rPr>
          <w:sz w:val="28"/>
          <w:szCs w:val="28"/>
        </w:rPr>
      </w:pPr>
      <w:r w:rsidRPr="00F14351">
        <w:rPr>
          <w:sz w:val="28"/>
          <w:szCs w:val="28"/>
        </w:rPr>
        <w:t xml:space="preserve">Общий объем финансирования </w:t>
      </w:r>
      <w:r w:rsidRPr="00CE5EC7">
        <w:rPr>
          <w:sz w:val="28"/>
          <w:szCs w:val="28"/>
        </w:rPr>
        <w:t xml:space="preserve">составит  </w:t>
      </w:r>
      <w:r w:rsidRPr="00CE5EC7">
        <w:rPr>
          <w:sz w:val="28"/>
          <w:szCs w:val="28"/>
          <w:highlight w:val="yellow"/>
        </w:rPr>
        <w:t xml:space="preserve"> 3 060 483 138,71 </w:t>
      </w:r>
      <w:r w:rsidRPr="00CE5EC7">
        <w:rPr>
          <w:sz w:val="28"/>
          <w:szCs w:val="28"/>
        </w:rPr>
        <w:t>рублей, в том числе по годам реализации:</w:t>
      </w:r>
    </w:p>
    <w:p w:rsidR="005052BB" w:rsidRPr="00CE5EC7" w:rsidRDefault="005052BB" w:rsidP="005052BB">
      <w:pPr>
        <w:tabs>
          <w:tab w:val="left" w:pos="2250"/>
        </w:tabs>
        <w:jc w:val="both"/>
        <w:rPr>
          <w:sz w:val="28"/>
          <w:szCs w:val="28"/>
        </w:rPr>
      </w:pPr>
      <w:r w:rsidRPr="00CE5EC7">
        <w:rPr>
          <w:sz w:val="28"/>
          <w:szCs w:val="28"/>
        </w:rPr>
        <w:t xml:space="preserve">2020 - 378 493 299,17 рублей; </w:t>
      </w:r>
    </w:p>
    <w:p w:rsidR="005052BB" w:rsidRPr="00CE5EC7" w:rsidRDefault="005052BB" w:rsidP="005052BB">
      <w:pPr>
        <w:tabs>
          <w:tab w:val="left" w:pos="2250"/>
        </w:tabs>
        <w:jc w:val="both"/>
        <w:rPr>
          <w:sz w:val="28"/>
          <w:szCs w:val="28"/>
        </w:rPr>
      </w:pPr>
      <w:r w:rsidRPr="00CE5EC7">
        <w:rPr>
          <w:sz w:val="28"/>
          <w:szCs w:val="28"/>
        </w:rPr>
        <w:t>2021 - 416 751 318,75 рублей;</w:t>
      </w:r>
    </w:p>
    <w:p w:rsidR="005052BB" w:rsidRPr="00CE5EC7" w:rsidRDefault="005052BB" w:rsidP="005052BB">
      <w:pPr>
        <w:tabs>
          <w:tab w:val="left" w:pos="2250"/>
        </w:tabs>
        <w:jc w:val="both"/>
        <w:rPr>
          <w:sz w:val="28"/>
          <w:szCs w:val="28"/>
        </w:rPr>
      </w:pPr>
      <w:r w:rsidRPr="00CE5EC7">
        <w:rPr>
          <w:sz w:val="28"/>
          <w:szCs w:val="28"/>
        </w:rPr>
        <w:t xml:space="preserve">2022 – 491 276 798,26 рублей;  </w:t>
      </w:r>
    </w:p>
    <w:p w:rsidR="005052BB" w:rsidRPr="00CE5EC7" w:rsidRDefault="005052BB" w:rsidP="005052BB">
      <w:pPr>
        <w:tabs>
          <w:tab w:val="left" w:pos="2250"/>
        </w:tabs>
        <w:jc w:val="both"/>
        <w:rPr>
          <w:sz w:val="28"/>
          <w:szCs w:val="28"/>
          <w:highlight w:val="yellow"/>
        </w:rPr>
      </w:pPr>
      <w:r w:rsidRPr="00CE5EC7">
        <w:rPr>
          <w:sz w:val="28"/>
          <w:szCs w:val="28"/>
          <w:highlight w:val="yellow"/>
        </w:rPr>
        <w:t xml:space="preserve">2023 – 526 439 842,07 рублей; </w:t>
      </w:r>
    </w:p>
    <w:p w:rsidR="005052BB" w:rsidRPr="00CE5EC7" w:rsidRDefault="005052BB" w:rsidP="005052BB">
      <w:pPr>
        <w:tabs>
          <w:tab w:val="left" w:pos="2250"/>
        </w:tabs>
        <w:jc w:val="both"/>
        <w:rPr>
          <w:sz w:val="28"/>
          <w:szCs w:val="28"/>
          <w:highlight w:val="yellow"/>
        </w:rPr>
      </w:pPr>
      <w:r w:rsidRPr="00CE5EC7">
        <w:rPr>
          <w:sz w:val="28"/>
          <w:szCs w:val="28"/>
          <w:highlight w:val="yellow"/>
        </w:rPr>
        <w:t xml:space="preserve">2024 – 557 432 782,13 рублей; </w:t>
      </w:r>
    </w:p>
    <w:p w:rsidR="005052BB" w:rsidRPr="00CE5EC7" w:rsidRDefault="005052BB" w:rsidP="005052BB">
      <w:pPr>
        <w:tabs>
          <w:tab w:val="left" w:pos="2250"/>
        </w:tabs>
        <w:jc w:val="both"/>
        <w:rPr>
          <w:sz w:val="28"/>
          <w:szCs w:val="28"/>
          <w:highlight w:val="yellow"/>
        </w:rPr>
      </w:pPr>
      <w:r w:rsidRPr="00CE5EC7">
        <w:rPr>
          <w:sz w:val="28"/>
          <w:szCs w:val="28"/>
          <w:highlight w:val="yellow"/>
        </w:rPr>
        <w:t xml:space="preserve">2025 –  </w:t>
      </w:r>
      <w:r w:rsidRPr="00CE5EC7">
        <w:rPr>
          <w:bCs/>
          <w:sz w:val="28"/>
          <w:szCs w:val="28"/>
          <w:highlight w:val="yellow"/>
        </w:rPr>
        <w:t xml:space="preserve">406 219 325,82 </w:t>
      </w:r>
      <w:r w:rsidRPr="00CE5EC7">
        <w:rPr>
          <w:sz w:val="28"/>
          <w:szCs w:val="28"/>
          <w:highlight w:val="yellow"/>
        </w:rPr>
        <w:t>рублей;</w:t>
      </w:r>
    </w:p>
    <w:p w:rsidR="005052BB" w:rsidRPr="00CE5EC7" w:rsidRDefault="005052BB" w:rsidP="005052BB">
      <w:pPr>
        <w:tabs>
          <w:tab w:val="left" w:pos="2250"/>
        </w:tabs>
        <w:jc w:val="both"/>
        <w:rPr>
          <w:sz w:val="28"/>
          <w:szCs w:val="28"/>
        </w:rPr>
      </w:pPr>
      <w:r w:rsidRPr="00CE5EC7">
        <w:rPr>
          <w:sz w:val="28"/>
          <w:szCs w:val="28"/>
          <w:highlight w:val="yellow"/>
        </w:rPr>
        <w:t xml:space="preserve">2026 – </w:t>
      </w:r>
      <w:r w:rsidRPr="00CE5EC7">
        <w:rPr>
          <w:bCs/>
          <w:sz w:val="28"/>
          <w:szCs w:val="28"/>
          <w:highlight w:val="yellow"/>
        </w:rPr>
        <w:t xml:space="preserve">391 239 012, 55 </w:t>
      </w:r>
      <w:r w:rsidRPr="00CE5EC7">
        <w:rPr>
          <w:sz w:val="28"/>
          <w:szCs w:val="28"/>
          <w:highlight w:val="yellow"/>
        </w:rPr>
        <w:t>рублей.</w:t>
      </w:r>
    </w:p>
    <w:p w:rsidR="005052BB" w:rsidRPr="00F14351" w:rsidRDefault="005052BB" w:rsidP="005052BB">
      <w:pPr>
        <w:tabs>
          <w:tab w:val="left" w:pos="2250"/>
        </w:tabs>
        <w:jc w:val="both"/>
        <w:rPr>
          <w:b/>
          <w:bCs/>
          <w:sz w:val="28"/>
          <w:szCs w:val="28"/>
        </w:rPr>
      </w:pPr>
      <w:r w:rsidRPr="00F14351">
        <w:rPr>
          <w:sz w:val="28"/>
          <w:szCs w:val="28"/>
        </w:rPr>
        <w:t>Источниками финансирования муниципальной программы являются налоговые и неналоговые доходы районного бюджета, поступления нецелевого и целевого характера из областного бюджета</w:t>
      </w:r>
    </w:p>
    <w:p w:rsidR="005052BB" w:rsidRPr="00F14351" w:rsidRDefault="005052BB" w:rsidP="005052BB">
      <w:pPr>
        <w:tabs>
          <w:tab w:val="left" w:pos="2535"/>
        </w:tabs>
        <w:jc w:val="both"/>
        <w:rPr>
          <w:b/>
          <w:bCs/>
          <w:sz w:val="28"/>
          <w:szCs w:val="28"/>
        </w:rPr>
      </w:pPr>
    </w:p>
    <w:p w:rsidR="005052BB" w:rsidRPr="00F14351" w:rsidRDefault="005052BB" w:rsidP="005052BB">
      <w:pPr>
        <w:tabs>
          <w:tab w:val="left" w:pos="2535"/>
        </w:tabs>
        <w:jc w:val="center"/>
        <w:rPr>
          <w:b/>
          <w:bCs/>
          <w:sz w:val="28"/>
          <w:szCs w:val="28"/>
        </w:rPr>
      </w:pPr>
      <w:r w:rsidRPr="00F14351">
        <w:rPr>
          <w:b/>
          <w:bCs/>
          <w:sz w:val="28"/>
          <w:szCs w:val="28"/>
        </w:rPr>
        <w:t>Раздел 8. Ожидаемые результаты реализации подпрограммы</w:t>
      </w:r>
    </w:p>
    <w:p w:rsidR="005052BB" w:rsidRPr="00F14351" w:rsidRDefault="005052BB" w:rsidP="005052BB">
      <w:pPr>
        <w:tabs>
          <w:tab w:val="left" w:pos="1920"/>
        </w:tabs>
        <w:ind w:firstLine="567"/>
        <w:jc w:val="both"/>
        <w:rPr>
          <w:sz w:val="28"/>
          <w:szCs w:val="28"/>
        </w:rPr>
      </w:pPr>
      <w:r w:rsidRPr="00F14351">
        <w:rPr>
          <w:sz w:val="28"/>
          <w:szCs w:val="28"/>
        </w:rPr>
        <w:t>Реализация муниципальной программы предполагает получение следующих результатов:</w:t>
      </w:r>
    </w:p>
    <w:p w:rsidR="005052BB" w:rsidRPr="00F14351" w:rsidRDefault="005052BB" w:rsidP="005052BB">
      <w:pPr>
        <w:tabs>
          <w:tab w:val="left" w:pos="1920"/>
        </w:tabs>
        <w:ind w:firstLine="567"/>
        <w:jc w:val="both"/>
        <w:rPr>
          <w:sz w:val="28"/>
          <w:szCs w:val="28"/>
        </w:rPr>
      </w:pPr>
      <w:r w:rsidRPr="00F14351">
        <w:rPr>
          <w:sz w:val="28"/>
          <w:szCs w:val="28"/>
        </w:rPr>
        <w:t>1) Обеспеченность государственными гарантиями общедоступности и бесплатности начального общего, основного общего, среднего общего, дошкольного образования к 202</w:t>
      </w:r>
      <w:r>
        <w:rPr>
          <w:sz w:val="28"/>
          <w:szCs w:val="28"/>
        </w:rPr>
        <w:t>6</w:t>
      </w:r>
      <w:r w:rsidRPr="00F14351">
        <w:rPr>
          <w:sz w:val="28"/>
          <w:szCs w:val="28"/>
        </w:rPr>
        <w:t xml:space="preserve"> году на уровне 100 %, в том числе по годам:</w:t>
      </w:r>
    </w:p>
    <w:p w:rsidR="005052BB" w:rsidRPr="00F14351" w:rsidRDefault="005052BB" w:rsidP="005052BB">
      <w:pPr>
        <w:jc w:val="both"/>
        <w:rPr>
          <w:sz w:val="28"/>
          <w:szCs w:val="28"/>
        </w:rPr>
      </w:pPr>
      <w:r w:rsidRPr="00F14351">
        <w:rPr>
          <w:sz w:val="28"/>
          <w:szCs w:val="28"/>
        </w:rPr>
        <w:t>2020 год – 100%;</w:t>
      </w:r>
    </w:p>
    <w:p w:rsidR="005052BB" w:rsidRPr="00F14351" w:rsidRDefault="005052BB" w:rsidP="005052BB">
      <w:pPr>
        <w:jc w:val="both"/>
        <w:rPr>
          <w:sz w:val="28"/>
          <w:szCs w:val="28"/>
        </w:rPr>
      </w:pPr>
      <w:r w:rsidRPr="00F14351">
        <w:rPr>
          <w:sz w:val="28"/>
          <w:szCs w:val="28"/>
        </w:rPr>
        <w:t>2021 год – 100%;</w:t>
      </w:r>
    </w:p>
    <w:p w:rsidR="005052BB" w:rsidRPr="00F14351" w:rsidRDefault="005052BB" w:rsidP="005052BB">
      <w:pPr>
        <w:jc w:val="both"/>
        <w:rPr>
          <w:sz w:val="28"/>
          <w:szCs w:val="28"/>
        </w:rPr>
      </w:pPr>
      <w:r w:rsidRPr="00F14351">
        <w:rPr>
          <w:sz w:val="28"/>
          <w:szCs w:val="28"/>
        </w:rPr>
        <w:t>2022 год –100%;</w:t>
      </w:r>
    </w:p>
    <w:p w:rsidR="005052BB" w:rsidRPr="00F14351" w:rsidRDefault="005052BB" w:rsidP="005052BB">
      <w:pPr>
        <w:jc w:val="both"/>
        <w:rPr>
          <w:sz w:val="28"/>
          <w:szCs w:val="28"/>
        </w:rPr>
      </w:pPr>
      <w:r w:rsidRPr="00F14351">
        <w:rPr>
          <w:sz w:val="28"/>
          <w:szCs w:val="28"/>
        </w:rPr>
        <w:t>2023 год – 100%;</w:t>
      </w:r>
    </w:p>
    <w:p w:rsidR="005052BB" w:rsidRPr="00F14351" w:rsidRDefault="005052BB" w:rsidP="005052BB">
      <w:pPr>
        <w:jc w:val="both"/>
        <w:rPr>
          <w:sz w:val="28"/>
          <w:szCs w:val="28"/>
        </w:rPr>
      </w:pPr>
      <w:r w:rsidRPr="00F14351">
        <w:rPr>
          <w:sz w:val="28"/>
          <w:szCs w:val="28"/>
        </w:rPr>
        <w:t>2024 год – 100%;</w:t>
      </w:r>
    </w:p>
    <w:p w:rsidR="005052BB" w:rsidRDefault="005052BB" w:rsidP="005052BB">
      <w:pPr>
        <w:jc w:val="both"/>
        <w:rPr>
          <w:sz w:val="28"/>
          <w:szCs w:val="28"/>
        </w:rPr>
      </w:pPr>
      <w:r>
        <w:rPr>
          <w:sz w:val="28"/>
          <w:szCs w:val="28"/>
        </w:rPr>
        <w:t>2025 год – 100%;</w:t>
      </w:r>
    </w:p>
    <w:p w:rsidR="005052BB" w:rsidRPr="0053011C" w:rsidRDefault="005052BB" w:rsidP="005052BB">
      <w:pPr>
        <w:ind w:left="5"/>
        <w:rPr>
          <w:color w:val="FF0000"/>
          <w:sz w:val="28"/>
          <w:szCs w:val="28"/>
        </w:rPr>
      </w:pPr>
      <w:r w:rsidRPr="005A3D20">
        <w:rPr>
          <w:sz w:val="28"/>
          <w:szCs w:val="28"/>
        </w:rPr>
        <w:t>2026</w:t>
      </w:r>
      <w:r>
        <w:rPr>
          <w:sz w:val="28"/>
          <w:szCs w:val="28"/>
        </w:rPr>
        <w:t xml:space="preserve"> год </w:t>
      </w:r>
      <w:r w:rsidRPr="005A3D20">
        <w:rPr>
          <w:sz w:val="28"/>
          <w:szCs w:val="28"/>
        </w:rPr>
        <w:t xml:space="preserve"> - </w:t>
      </w:r>
      <w:r>
        <w:rPr>
          <w:sz w:val="28"/>
          <w:szCs w:val="28"/>
        </w:rPr>
        <w:t>100 %.</w:t>
      </w:r>
    </w:p>
    <w:p w:rsidR="005052BB" w:rsidRPr="00F14351" w:rsidRDefault="005052BB" w:rsidP="005052BB">
      <w:pPr>
        <w:tabs>
          <w:tab w:val="left" w:pos="1920"/>
        </w:tabs>
        <w:ind w:firstLine="567"/>
        <w:jc w:val="both"/>
        <w:rPr>
          <w:sz w:val="28"/>
          <w:szCs w:val="28"/>
        </w:rPr>
      </w:pPr>
      <w:r w:rsidRPr="00F14351">
        <w:rPr>
          <w:sz w:val="28"/>
          <w:szCs w:val="28"/>
        </w:rPr>
        <w:t xml:space="preserve">Значение ожидаемого результата определяется как  отношение общей численности детей в возрасте от 6 до 18 лет, получающих качественные услуги общедоступного и бесплатного начального общего, основного общего, </w:t>
      </w:r>
      <w:r w:rsidRPr="00F14351">
        <w:rPr>
          <w:sz w:val="28"/>
          <w:szCs w:val="28"/>
        </w:rPr>
        <w:lastRenderedPageBreak/>
        <w:t xml:space="preserve">среднего общего образования, дошкольного образования к общей численности детей в возрасте от 6 до 18 лет, проживающих на территории </w:t>
      </w:r>
      <w:proofErr w:type="gramStart"/>
      <w:r w:rsidRPr="00F14351">
        <w:rPr>
          <w:sz w:val="28"/>
          <w:szCs w:val="28"/>
        </w:rPr>
        <w:t>Русско-Полянского</w:t>
      </w:r>
      <w:proofErr w:type="gramEnd"/>
      <w:r>
        <w:rPr>
          <w:sz w:val="28"/>
          <w:szCs w:val="28"/>
        </w:rPr>
        <w:t xml:space="preserve"> </w:t>
      </w:r>
      <w:r w:rsidRPr="00F14351">
        <w:rPr>
          <w:sz w:val="28"/>
          <w:szCs w:val="28"/>
        </w:rPr>
        <w:t>муниципального района Омской области. При расчете</w:t>
      </w:r>
      <w:r>
        <w:rPr>
          <w:sz w:val="28"/>
          <w:szCs w:val="28"/>
        </w:rPr>
        <w:t xml:space="preserve"> </w:t>
      </w:r>
      <w:r w:rsidRPr="00F14351">
        <w:rPr>
          <w:sz w:val="28"/>
          <w:szCs w:val="28"/>
        </w:rPr>
        <w:t>показателей используются данные территориального органа Федеральной службы государственной статистики по Омской области (форма 85-К, ОО-1, 1-ДО)</w:t>
      </w:r>
      <w:proofErr w:type="gramStart"/>
      <w:r w:rsidRPr="00F14351">
        <w:rPr>
          <w:sz w:val="28"/>
          <w:szCs w:val="28"/>
        </w:rPr>
        <w:t>.З</w:t>
      </w:r>
      <w:proofErr w:type="gramEnd"/>
      <w:r w:rsidRPr="00F14351">
        <w:rPr>
          <w:sz w:val="28"/>
          <w:szCs w:val="28"/>
        </w:rPr>
        <w:t>начение ожидаемого результата определяется в процентах.</w:t>
      </w:r>
    </w:p>
    <w:p w:rsidR="005052BB" w:rsidRPr="00F14351" w:rsidRDefault="005052BB" w:rsidP="005052BB">
      <w:pPr>
        <w:tabs>
          <w:tab w:val="left" w:pos="1920"/>
        </w:tabs>
        <w:ind w:firstLine="567"/>
        <w:jc w:val="both"/>
        <w:rPr>
          <w:sz w:val="28"/>
          <w:szCs w:val="28"/>
        </w:rPr>
      </w:pPr>
      <w:r w:rsidRPr="00F14351">
        <w:rPr>
          <w:sz w:val="28"/>
          <w:szCs w:val="28"/>
        </w:rPr>
        <w:t>2) Увеличение доли удовлетворенности населения качеством образовательных услуг к 202</w:t>
      </w:r>
      <w:r>
        <w:rPr>
          <w:sz w:val="28"/>
          <w:szCs w:val="28"/>
        </w:rPr>
        <w:t>6</w:t>
      </w:r>
      <w:r w:rsidRPr="00F14351">
        <w:rPr>
          <w:sz w:val="28"/>
          <w:szCs w:val="28"/>
        </w:rPr>
        <w:t xml:space="preserve"> году на уровне 87</w:t>
      </w:r>
      <w:r>
        <w:rPr>
          <w:sz w:val="28"/>
          <w:szCs w:val="28"/>
        </w:rPr>
        <w:t xml:space="preserve">,5 </w:t>
      </w:r>
      <w:r w:rsidRPr="00F14351">
        <w:rPr>
          <w:sz w:val="28"/>
          <w:szCs w:val="28"/>
        </w:rPr>
        <w:t>%, в том числе по годам:</w:t>
      </w:r>
    </w:p>
    <w:p w:rsidR="005052BB" w:rsidRPr="00F14351" w:rsidRDefault="005052BB" w:rsidP="005052BB">
      <w:pPr>
        <w:jc w:val="both"/>
        <w:rPr>
          <w:sz w:val="28"/>
          <w:szCs w:val="28"/>
        </w:rPr>
      </w:pPr>
      <w:r w:rsidRPr="00F14351">
        <w:rPr>
          <w:sz w:val="28"/>
          <w:szCs w:val="28"/>
        </w:rPr>
        <w:t>2020 год – 84,5%;</w:t>
      </w:r>
    </w:p>
    <w:p w:rsidR="005052BB" w:rsidRPr="00F14351" w:rsidRDefault="005052BB" w:rsidP="005052BB">
      <w:pPr>
        <w:jc w:val="both"/>
        <w:rPr>
          <w:sz w:val="28"/>
          <w:szCs w:val="28"/>
        </w:rPr>
      </w:pPr>
      <w:r w:rsidRPr="00F14351">
        <w:rPr>
          <w:sz w:val="28"/>
          <w:szCs w:val="28"/>
        </w:rPr>
        <w:t>2021 год – 85%;</w:t>
      </w:r>
    </w:p>
    <w:p w:rsidR="005052BB" w:rsidRPr="00F14351" w:rsidRDefault="005052BB" w:rsidP="005052BB">
      <w:pPr>
        <w:jc w:val="both"/>
        <w:rPr>
          <w:sz w:val="28"/>
          <w:szCs w:val="28"/>
        </w:rPr>
      </w:pPr>
      <w:r w:rsidRPr="00F14351">
        <w:rPr>
          <w:sz w:val="28"/>
          <w:szCs w:val="28"/>
        </w:rPr>
        <w:t>2022 год – 5,5%;</w:t>
      </w:r>
    </w:p>
    <w:p w:rsidR="005052BB" w:rsidRPr="00F14351" w:rsidRDefault="005052BB" w:rsidP="005052BB">
      <w:pPr>
        <w:jc w:val="both"/>
        <w:rPr>
          <w:sz w:val="28"/>
          <w:szCs w:val="28"/>
        </w:rPr>
      </w:pPr>
      <w:r w:rsidRPr="00F14351">
        <w:rPr>
          <w:sz w:val="28"/>
          <w:szCs w:val="28"/>
        </w:rPr>
        <w:t xml:space="preserve">2023 год – 86%; </w:t>
      </w:r>
    </w:p>
    <w:p w:rsidR="005052BB" w:rsidRPr="00F14351" w:rsidRDefault="005052BB" w:rsidP="005052BB">
      <w:pPr>
        <w:jc w:val="both"/>
        <w:rPr>
          <w:sz w:val="28"/>
          <w:szCs w:val="28"/>
        </w:rPr>
      </w:pPr>
      <w:r w:rsidRPr="00F14351">
        <w:rPr>
          <w:sz w:val="28"/>
          <w:szCs w:val="28"/>
        </w:rPr>
        <w:t>2024 год – 86,5%;</w:t>
      </w:r>
    </w:p>
    <w:p w:rsidR="005052BB" w:rsidRDefault="005052BB" w:rsidP="005052BB">
      <w:pPr>
        <w:jc w:val="both"/>
        <w:rPr>
          <w:sz w:val="28"/>
          <w:szCs w:val="28"/>
        </w:rPr>
      </w:pPr>
      <w:r>
        <w:rPr>
          <w:sz w:val="28"/>
          <w:szCs w:val="28"/>
        </w:rPr>
        <w:t>2025 год – 87 %;</w:t>
      </w:r>
    </w:p>
    <w:p w:rsidR="005052BB" w:rsidRPr="00B109B1" w:rsidRDefault="005052BB" w:rsidP="005052BB">
      <w:pPr>
        <w:ind w:left="5"/>
        <w:rPr>
          <w:sz w:val="28"/>
          <w:szCs w:val="28"/>
        </w:rPr>
      </w:pPr>
      <w:r w:rsidRPr="00B109B1">
        <w:rPr>
          <w:sz w:val="28"/>
          <w:szCs w:val="28"/>
        </w:rPr>
        <w:t>2026 год – 87,5 %.</w:t>
      </w:r>
    </w:p>
    <w:p w:rsidR="005052BB" w:rsidRPr="00F14351" w:rsidRDefault="005052BB" w:rsidP="005052BB">
      <w:pPr>
        <w:tabs>
          <w:tab w:val="left" w:pos="1920"/>
        </w:tabs>
        <w:ind w:firstLine="567"/>
        <w:jc w:val="both"/>
        <w:rPr>
          <w:sz w:val="28"/>
          <w:szCs w:val="28"/>
        </w:rPr>
      </w:pPr>
      <w:r w:rsidRPr="00F14351">
        <w:rPr>
          <w:sz w:val="28"/>
          <w:szCs w:val="28"/>
        </w:rPr>
        <w:t>Значение ожидаемого результата определяется как проведение оценки уровня удовлетворенности населения качеством предоставления образовательных услуг по итогам социологического опроса респондентов – заявителей (получателей). При расчете показателей используются данные анкетирования среди потребителей образовательных услуг. Значение ожидаемого результата определяется в процентах.</w:t>
      </w:r>
    </w:p>
    <w:p w:rsidR="005052BB" w:rsidRPr="00F14351" w:rsidRDefault="005052BB" w:rsidP="005052BB">
      <w:pPr>
        <w:tabs>
          <w:tab w:val="left" w:pos="1920"/>
        </w:tabs>
        <w:ind w:firstLine="567"/>
        <w:jc w:val="both"/>
        <w:rPr>
          <w:sz w:val="28"/>
          <w:szCs w:val="28"/>
        </w:rPr>
      </w:pPr>
      <w:r w:rsidRPr="00F14351">
        <w:rPr>
          <w:sz w:val="28"/>
          <w:szCs w:val="28"/>
        </w:rPr>
        <w:t>3) Сохранение доли обеспеченности детей в возрасте от 3 до 7 лет услугами дошкольного образования к 202</w:t>
      </w:r>
      <w:r>
        <w:rPr>
          <w:sz w:val="28"/>
          <w:szCs w:val="28"/>
        </w:rPr>
        <w:t>6</w:t>
      </w:r>
      <w:r w:rsidRPr="00F14351">
        <w:rPr>
          <w:sz w:val="28"/>
          <w:szCs w:val="28"/>
        </w:rPr>
        <w:t xml:space="preserve"> году на уровне 100 %, в том числе по годам:</w:t>
      </w:r>
    </w:p>
    <w:p w:rsidR="005052BB" w:rsidRPr="00F14351" w:rsidRDefault="005052BB" w:rsidP="005052BB">
      <w:pPr>
        <w:jc w:val="both"/>
        <w:rPr>
          <w:sz w:val="28"/>
          <w:szCs w:val="28"/>
        </w:rPr>
      </w:pPr>
      <w:r w:rsidRPr="00F14351">
        <w:rPr>
          <w:sz w:val="28"/>
          <w:szCs w:val="28"/>
        </w:rPr>
        <w:t>2020 год – 100%;</w:t>
      </w:r>
    </w:p>
    <w:p w:rsidR="005052BB" w:rsidRPr="00F14351" w:rsidRDefault="005052BB" w:rsidP="005052BB">
      <w:pPr>
        <w:jc w:val="both"/>
        <w:rPr>
          <w:sz w:val="28"/>
          <w:szCs w:val="28"/>
        </w:rPr>
      </w:pPr>
      <w:r w:rsidRPr="00F14351">
        <w:rPr>
          <w:sz w:val="28"/>
          <w:szCs w:val="28"/>
        </w:rPr>
        <w:t>2021 год – 100%;</w:t>
      </w:r>
    </w:p>
    <w:p w:rsidR="005052BB" w:rsidRPr="00F14351" w:rsidRDefault="005052BB" w:rsidP="005052BB">
      <w:pPr>
        <w:jc w:val="both"/>
        <w:rPr>
          <w:sz w:val="28"/>
          <w:szCs w:val="28"/>
        </w:rPr>
      </w:pPr>
      <w:r w:rsidRPr="00F14351">
        <w:rPr>
          <w:sz w:val="28"/>
          <w:szCs w:val="28"/>
        </w:rPr>
        <w:t>2022 год –100%;</w:t>
      </w:r>
    </w:p>
    <w:p w:rsidR="005052BB" w:rsidRPr="00F14351" w:rsidRDefault="005052BB" w:rsidP="005052BB">
      <w:pPr>
        <w:jc w:val="both"/>
        <w:rPr>
          <w:sz w:val="28"/>
          <w:szCs w:val="28"/>
        </w:rPr>
      </w:pPr>
      <w:r w:rsidRPr="00F14351">
        <w:rPr>
          <w:sz w:val="28"/>
          <w:szCs w:val="28"/>
        </w:rPr>
        <w:t xml:space="preserve">2023 год – 100%; </w:t>
      </w:r>
    </w:p>
    <w:p w:rsidR="005052BB" w:rsidRPr="00F14351" w:rsidRDefault="005052BB" w:rsidP="005052BB">
      <w:pPr>
        <w:jc w:val="both"/>
        <w:rPr>
          <w:sz w:val="28"/>
          <w:szCs w:val="28"/>
        </w:rPr>
      </w:pPr>
      <w:r w:rsidRPr="00F14351">
        <w:rPr>
          <w:sz w:val="28"/>
          <w:szCs w:val="28"/>
        </w:rPr>
        <w:t xml:space="preserve">2024 год – 100%; </w:t>
      </w:r>
    </w:p>
    <w:p w:rsidR="005052BB" w:rsidRDefault="005052BB" w:rsidP="005052BB">
      <w:pPr>
        <w:jc w:val="both"/>
        <w:rPr>
          <w:sz w:val="28"/>
          <w:szCs w:val="28"/>
        </w:rPr>
      </w:pPr>
      <w:r>
        <w:rPr>
          <w:sz w:val="28"/>
          <w:szCs w:val="28"/>
        </w:rPr>
        <w:t>2025 год – 100%;</w:t>
      </w:r>
    </w:p>
    <w:p w:rsidR="005052BB" w:rsidRPr="00B109B1" w:rsidRDefault="005052BB" w:rsidP="005052BB">
      <w:pPr>
        <w:ind w:left="5"/>
        <w:rPr>
          <w:sz w:val="28"/>
          <w:szCs w:val="28"/>
        </w:rPr>
      </w:pPr>
      <w:r w:rsidRPr="00B109B1">
        <w:rPr>
          <w:sz w:val="28"/>
          <w:szCs w:val="28"/>
        </w:rPr>
        <w:t>2026 год – 100 %.</w:t>
      </w:r>
    </w:p>
    <w:p w:rsidR="005052BB" w:rsidRPr="00F14351" w:rsidRDefault="005052BB" w:rsidP="005052BB">
      <w:pPr>
        <w:tabs>
          <w:tab w:val="left" w:pos="1920"/>
        </w:tabs>
        <w:ind w:firstLine="567"/>
        <w:jc w:val="both"/>
        <w:rPr>
          <w:sz w:val="28"/>
          <w:szCs w:val="28"/>
        </w:rPr>
      </w:pPr>
      <w:r w:rsidRPr="00F14351">
        <w:rPr>
          <w:sz w:val="28"/>
          <w:szCs w:val="28"/>
        </w:rPr>
        <w:t xml:space="preserve">Значение ожидаемого результата определяется как отношение количества детей в возрасте от 3 до 7 лет, получающих услуги дошкольного образования в текущем году и количества детей в возрасте от 3 до 7 лет, находящихся в очереди на получение в текущем году дошкольного образования. </w:t>
      </w:r>
    </w:p>
    <w:p w:rsidR="005052BB" w:rsidRPr="00F14351" w:rsidRDefault="005052BB" w:rsidP="005052BB">
      <w:pPr>
        <w:tabs>
          <w:tab w:val="left" w:pos="1920"/>
        </w:tabs>
        <w:ind w:firstLine="567"/>
        <w:jc w:val="both"/>
        <w:rPr>
          <w:sz w:val="28"/>
          <w:szCs w:val="28"/>
        </w:rPr>
      </w:pPr>
      <w:r w:rsidRPr="00F14351">
        <w:rPr>
          <w:sz w:val="28"/>
          <w:szCs w:val="28"/>
        </w:rPr>
        <w:t>Значение ожидаемого результата определяется по формуле:</w:t>
      </w:r>
    </w:p>
    <w:p w:rsidR="005052BB" w:rsidRPr="00F14351" w:rsidRDefault="005052BB" w:rsidP="005052BB">
      <w:pPr>
        <w:tabs>
          <w:tab w:val="left" w:pos="1920"/>
        </w:tabs>
        <w:ind w:firstLine="567"/>
        <w:jc w:val="both"/>
        <w:rPr>
          <w:sz w:val="28"/>
          <w:szCs w:val="28"/>
        </w:rPr>
      </w:pPr>
      <w:proofErr w:type="spellStart"/>
      <w:r w:rsidRPr="00F14351">
        <w:rPr>
          <w:sz w:val="28"/>
          <w:szCs w:val="28"/>
        </w:rPr>
        <w:t>Дудо</w:t>
      </w:r>
      <w:proofErr w:type="spellEnd"/>
      <w:r w:rsidRPr="00F14351">
        <w:rPr>
          <w:sz w:val="28"/>
          <w:szCs w:val="28"/>
        </w:rPr>
        <w:t xml:space="preserve"> = </w:t>
      </w:r>
      <w:proofErr w:type="spellStart"/>
      <w:r w:rsidRPr="00F14351">
        <w:rPr>
          <w:sz w:val="28"/>
          <w:szCs w:val="28"/>
        </w:rPr>
        <w:t>Чпудо</w:t>
      </w:r>
      <w:proofErr w:type="spellEnd"/>
      <w:r w:rsidRPr="00F14351">
        <w:rPr>
          <w:sz w:val="28"/>
          <w:szCs w:val="28"/>
        </w:rPr>
        <w:t xml:space="preserve"> / (</w:t>
      </w:r>
      <w:proofErr w:type="spellStart"/>
      <w:r w:rsidRPr="00F14351">
        <w:rPr>
          <w:sz w:val="28"/>
          <w:szCs w:val="28"/>
        </w:rPr>
        <w:t>Чпудо</w:t>
      </w:r>
      <w:proofErr w:type="spellEnd"/>
      <w:r w:rsidRPr="00F14351">
        <w:rPr>
          <w:sz w:val="28"/>
          <w:szCs w:val="28"/>
        </w:rPr>
        <w:t xml:space="preserve"> + </w:t>
      </w:r>
      <w:proofErr w:type="spellStart"/>
      <w:r w:rsidRPr="00F14351">
        <w:rPr>
          <w:sz w:val="28"/>
          <w:szCs w:val="28"/>
        </w:rPr>
        <w:t>Чоч</w:t>
      </w:r>
      <w:proofErr w:type="spellEnd"/>
      <w:r w:rsidRPr="00F14351">
        <w:rPr>
          <w:sz w:val="28"/>
          <w:szCs w:val="28"/>
        </w:rPr>
        <w:t>) x 100, где:</w:t>
      </w:r>
    </w:p>
    <w:p w:rsidR="005052BB" w:rsidRPr="00F14351" w:rsidRDefault="005052BB" w:rsidP="005052BB">
      <w:pPr>
        <w:tabs>
          <w:tab w:val="left" w:pos="1920"/>
        </w:tabs>
        <w:ind w:firstLine="567"/>
        <w:jc w:val="both"/>
        <w:rPr>
          <w:sz w:val="28"/>
          <w:szCs w:val="28"/>
        </w:rPr>
      </w:pPr>
      <w:proofErr w:type="spellStart"/>
      <w:r w:rsidRPr="00F14351">
        <w:rPr>
          <w:sz w:val="28"/>
          <w:szCs w:val="28"/>
        </w:rPr>
        <w:t>Дудо</w:t>
      </w:r>
      <w:proofErr w:type="spellEnd"/>
      <w:r w:rsidRPr="00F14351">
        <w:rPr>
          <w:sz w:val="28"/>
          <w:szCs w:val="28"/>
        </w:rPr>
        <w:t xml:space="preserve"> - обеспечение доступности услуг дошкольного образования для детей в возрасте от 3 до 7 лет;</w:t>
      </w:r>
    </w:p>
    <w:p w:rsidR="005052BB" w:rsidRPr="00F14351" w:rsidRDefault="005052BB" w:rsidP="005052BB">
      <w:pPr>
        <w:tabs>
          <w:tab w:val="left" w:pos="1920"/>
        </w:tabs>
        <w:ind w:firstLine="567"/>
        <w:jc w:val="both"/>
        <w:rPr>
          <w:sz w:val="28"/>
          <w:szCs w:val="28"/>
        </w:rPr>
      </w:pPr>
      <w:proofErr w:type="spellStart"/>
      <w:r w:rsidRPr="00F14351">
        <w:rPr>
          <w:sz w:val="28"/>
          <w:szCs w:val="28"/>
        </w:rPr>
        <w:t>Чпудо</w:t>
      </w:r>
      <w:proofErr w:type="spellEnd"/>
      <w:r w:rsidRPr="00F14351">
        <w:rPr>
          <w:sz w:val="28"/>
          <w:szCs w:val="28"/>
        </w:rPr>
        <w:t xml:space="preserve"> - численность детей в возрасте от 3 до 7 лет, получающих услуги дошкольного образования в текущем году;</w:t>
      </w:r>
    </w:p>
    <w:p w:rsidR="005052BB" w:rsidRPr="00F14351" w:rsidRDefault="005052BB" w:rsidP="005052BB">
      <w:pPr>
        <w:tabs>
          <w:tab w:val="left" w:pos="1920"/>
        </w:tabs>
        <w:ind w:firstLine="567"/>
        <w:jc w:val="both"/>
        <w:rPr>
          <w:sz w:val="28"/>
          <w:szCs w:val="28"/>
        </w:rPr>
      </w:pPr>
      <w:proofErr w:type="spellStart"/>
      <w:r w:rsidRPr="00F14351">
        <w:rPr>
          <w:sz w:val="28"/>
          <w:szCs w:val="28"/>
        </w:rPr>
        <w:t>Чоч</w:t>
      </w:r>
      <w:proofErr w:type="spellEnd"/>
      <w:r w:rsidRPr="00F14351">
        <w:rPr>
          <w:sz w:val="28"/>
          <w:szCs w:val="28"/>
        </w:rPr>
        <w:t xml:space="preserve"> - численность детей в возрасте от 3 до 7 лет, находящихся в очереди на получение в текущем году дошкольного образования.</w:t>
      </w:r>
    </w:p>
    <w:p w:rsidR="005052BB" w:rsidRPr="00F14351" w:rsidRDefault="005052BB" w:rsidP="005052BB">
      <w:pPr>
        <w:tabs>
          <w:tab w:val="left" w:pos="1920"/>
        </w:tabs>
        <w:ind w:firstLine="567"/>
        <w:jc w:val="both"/>
        <w:rPr>
          <w:sz w:val="28"/>
          <w:szCs w:val="28"/>
        </w:rPr>
      </w:pPr>
      <w:r w:rsidRPr="00F14351">
        <w:rPr>
          <w:sz w:val="28"/>
          <w:szCs w:val="28"/>
        </w:rPr>
        <w:t>При расчете показателей используются данные статистического отчета 85-К</w:t>
      </w:r>
      <w:proofErr w:type="gramStart"/>
      <w:r w:rsidRPr="00F14351">
        <w:rPr>
          <w:sz w:val="28"/>
          <w:szCs w:val="28"/>
        </w:rPr>
        <w:t xml:space="preserve"> .</w:t>
      </w:r>
      <w:proofErr w:type="gramEnd"/>
      <w:r w:rsidRPr="00F14351">
        <w:rPr>
          <w:sz w:val="28"/>
          <w:szCs w:val="28"/>
        </w:rPr>
        <w:t>Значение ожидаемого результата определяется в процентах.</w:t>
      </w:r>
    </w:p>
    <w:p w:rsidR="005052BB" w:rsidRPr="00F14351" w:rsidRDefault="005052BB" w:rsidP="005052BB">
      <w:pPr>
        <w:tabs>
          <w:tab w:val="left" w:pos="1920"/>
        </w:tabs>
        <w:ind w:firstLine="567"/>
        <w:jc w:val="both"/>
        <w:rPr>
          <w:sz w:val="28"/>
          <w:szCs w:val="28"/>
        </w:rPr>
      </w:pPr>
      <w:r w:rsidRPr="00F14351">
        <w:rPr>
          <w:sz w:val="28"/>
          <w:szCs w:val="28"/>
        </w:rPr>
        <w:lastRenderedPageBreak/>
        <w:t>4) Увеличение доли детей с ограниченными возможностями здоровья и детей-инвалидов, получающих качественное общее образование (в том числе с использованием дистанционных образовательных технологий), в общей численности детей с ограниченными возможностями здоровья и детей-инвалидов в возрасте от 8 до 18 лет к 202</w:t>
      </w:r>
      <w:r>
        <w:rPr>
          <w:sz w:val="28"/>
          <w:szCs w:val="28"/>
        </w:rPr>
        <w:t>6</w:t>
      </w:r>
      <w:r w:rsidRPr="00F14351">
        <w:rPr>
          <w:sz w:val="28"/>
          <w:szCs w:val="28"/>
        </w:rPr>
        <w:t xml:space="preserve"> году до 84</w:t>
      </w:r>
      <w:r>
        <w:rPr>
          <w:sz w:val="28"/>
          <w:szCs w:val="28"/>
        </w:rPr>
        <w:t xml:space="preserve">,5 </w:t>
      </w:r>
      <w:r w:rsidRPr="00F14351">
        <w:rPr>
          <w:sz w:val="28"/>
          <w:szCs w:val="28"/>
        </w:rPr>
        <w:t>%, в том числе по годам:</w:t>
      </w:r>
    </w:p>
    <w:p w:rsidR="005052BB" w:rsidRPr="00F14351" w:rsidRDefault="005052BB" w:rsidP="005052BB">
      <w:pPr>
        <w:jc w:val="both"/>
        <w:rPr>
          <w:sz w:val="28"/>
          <w:szCs w:val="28"/>
        </w:rPr>
      </w:pPr>
      <w:r w:rsidRPr="00F14351">
        <w:rPr>
          <w:sz w:val="28"/>
          <w:szCs w:val="28"/>
        </w:rPr>
        <w:t>2020 год – 53,8%;</w:t>
      </w:r>
    </w:p>
    <w:p w:rsidR="005052BB" w:rsidRPr="00F14351" w:rsidRDefault="005052BB" w:rsidP="005052BB">
      <w:pPr>
        <w:jc w:val="both"/>
        <w:rPr>
          <w:sz w:val="28"/>
          <w:szCs w:val="28"/>
        </w:rPr>
      </w:pPr>
      <w:r w:rsidRPr="00F14351">
        <w:rPr>
          <w:sz w:val="28"/>
          <w:szCs w:val="28"/>
        </w:rPr>
        <w:t>2021 год – 61%;</w:t>
      </w:r>
    </w:p>
    <w:p w:rsidR="005052BB" w:rsidRPr="00F14351" w:rsidRDefault="005052BB" w:rsidP="005052BB">
      <w:pPr>
        <w:jc w:val="both"/>
        <w:rPr>
          <w:sz w:val="28"/>
          <w:szCs w:val="28"/>
        </w:rPr>
      </w:pPr>
      <w:r w:rsidRPr="00F14351">
        <w:rPr>
          <w:sz w:val="28"/>
          <w:szCs w:val="28"/>
        </w:rPr>
        <w:t>2022 год – 67%;</w:t>
      </w:r>
    </w:p>
    <w:p w:rsidR="005052BB" w:rsidRPr="00F14351" w:rsidRDefault="005052BB" w:rsidP="005052BB">
      <w:pPr>
        <w:jc w:val="both"/>
        <w:rPr>
          <w:sz w:val="28"/>
          <w:szCs w:val="28"/>
        </w:rPr>
      </w:pPr>
      <w:r w:rsidRPr="00F14351">
        <w:rPr>
          <w:sz w:val="28"/>
          <w:szCs w:val="28"/>
        </w:rPr>
        <w:t xml:space="preserve">2023 год – 75%; </w:t>
      </w:r>
    </w:p>
    <w:p w:rsidR="005052BB" w:rsidRPr="00F14351" w:rsidRDefault="005052BB" w:rsidP="005052BB">
      <w:pPr>
        <w:jc w:val="both"/>
        <w:rPr>
          <w:sz w:val="28"/>
          <w:szCs w:val="28"/>
        </w:rPr>
      </w:pPr>
      <w:r w:rsidRPr="00F14351">
        <w:rPr>
          <w:sz w:val="28"/>
          <w:szCs w:val="28"/>
        </w:rPr>
        <w:t xml:space="preserve">2024 год – 84%; </w:t>
      </w:r>
    </w:p>
    <w:p w:rsidR="005052BB" w:rsidRDefault="005052BB" w:rsidP="005052BB">
      <w:pPr>
        <w:jc w:val="both"/>
        <w:rPr>
          <w:sz w:val="28"/>
          <w:szCs w:val="28"/>
        </w:rPr>
      </w:pPr>
      <w:r>
        <w:rPr>
          <w:sz w:val="28"/>
          <w:szCs w:val="28"/>
        </w:rPr>
        <w:t>2025 год – 84%;</w:t>
      </w:r>
    </w:p>
    <w:p w:rsidR="005052BB" w:rsidRPr="0053011C" w:rsidRDefault="005052BB" w:rsidP="005052BB">
      <w:pPr>
        <w:ind w:left="5"/>
        <w:rPr>
          <w:color w:val="FF0000"/>
          <w:sz w:val="28"/>
          <w:szCs w:val="28"/>
        </w:rPr>
      </w:pPr>
      <w:r w:rsidRPr="00B109B1">
        <w:rPr>
          <w:sz w:val="28"/>
          <w:szCs w:val="28"/>
        </w:rPr>
        <w:t>2026 год – 84,5 %.</w:t>
      </w:r>
    </w:p>
    <w:p w:rsidR="005052BB" w:rsidRPr="00F14351" w:rsidRDefault="005052BB" w:rsidP="005052BB">
      <w:pPr>
        <w:tabs>
          <w:tab w:val="left" w:pos="1920"/>
        </w:tabs>
        <w:ind w:firstLine="567"/>
        <w:jc w:val="both"/>
        <w:rPr>
          <w:sz w:val="28"/>
          <w:szCs w:val="28"/>
        </w:rPr>
      </w:pPr>
      <w:proofErr w:type="gramStart"/>
      <w:r w:rsidRPr="00F14351">
        <w:rPr>
          <w:sz w:val="28"/>
          <w:szCs w:val="28"/>
        </w:rPr>
        <w:t>Значение ожидаемого результата определяется как отношение количества детей с ограниченными возможностями здоровья и детей-инвалидов, получающих качественное общее образование (в том числе с использованием дистанционных образовательных технологий), к общей численности детей с ограниченными возможностями здоровья и детей-инвалидов в возрасте от 8 до 18 лет (Количество детей с ограниченными возможностями здоровья и детей-инвалидов, получающих качественное общее образование (в том числе с использованием</w:t>
      </w:r>
      <w:proofErr w:type="gramEnd"/>
      <w:r w:rsidRPr="00F14351">
        <w:rPr>
          <w:sz w:val="28"/>
          <w:szCs w:val="28"/>
        </w:rPr>
        <w:t xml:space="preserve"> дистанционных образовательных технологий)), определяется </w:t>
      </w:r>
      <w:proofErr w:type="gramStart"/>
      <w:r w:rsidRPr="00F14351">
        <w:rPr>
          <w:sz w:val="28"/>
          <w:szCs w:val="28"/>
        </w:rPr>
        <w:t>Комитетом</w:t>
      </w:r>
      <w:proofErr w:type="gramEnd"/>
      <w:r w:rsidRPr="00F14351">
        <w:rPr>
          <w:sz w:val="28"/>
          <w:szCs w:val="28"/>
        </w:rPr>
        <w:t xml:space="preserve"> по образованию рассчитанным на основании внутриведомственного мониторинга, статистического отчета 1-ДО. Значение ожидаемого результата определяется в процентах.</w:t>
      </w:r>
    </w:p>
    <w:p w:rsidR="005052BB" w:rsidRPr="00F14351" w:rsidRDefault="005052BB" w:rsidP="005052BB">
      <w:pPr>
        <w:tabs>
          <w:tab w:val="left" w:pos="1920"/>
        </w:tabs>
        <w:ind w:firstLine="567"/>
        <w:jc w:val="both"/>
        <w:rPr>
          <w:sz w:val="28"/>
          <w:szCs w:val="28"/>
        </w:rPr>
      </w:pPr>
      <w:r w:rsidRPr="00F14351">
        <w:rPr>
          <w:sz w:val="28"/>
          <w:szCs w:val="28"/>
        </w:rPr>
        <w:t xml:space="preserve">5) Увеличение доли обучающихся по основным образовательным программам начального общего, основного общего и среднего общего образования, участвующих в олимпиадах и конкурсах различного уровня, в общей </w:t>
      </w:r>
      <w:proofErr w:type="gramStart"/>
      <w:r w:rsidRPr="00F14351">
        <w:rPr>
          <w:sz w:val="28"/>
          <w:szCs w:val="28"/>
        </w:rPr>
        <w:t>численности</w:t>
      </w:r>
      <w:proofErr w:type="gramEnd"/>
      <w:r w:rsidRPr="00F14351">
        <w:rPr>
          <w:sz w:val="28"/>
          <w:szCs w:val="28"/>
        </w:rPr>
        <w:t xml:space="preserve"> обучающихся по основным образовательным программам начального общего, основного общего и среднего общего образования к 202</w:t>
      </w:r>
      <w:r>
        <w:rPr>
          <w:sz w:val="28"/>
          <w:szCs w:val="28"/>
        </w:rPr>
        <w:t xml:space="preserve">6 </w:t>
      </w:r>
      <w:r w:rsidRPr="00F14351">
        <w:rPr>
          <w:sz w:val="28"/>
          <w:szCs w:val="28"/>
        </w:rPr>
        <w:t>году до 52</w:t>
      </w:r>
      <w:r>
        <w:rPr>
          <w:sz w:val="28"/>
          <w:szCs w:val="28"/>
        </w:rPr>
        <w:t>,5</w:t>
      </w:r>
      <w:r w:rsidRPr="00F14351">
        <w:rPr>
          <w:sz w:val="28"/>
          <w:szCs w:val="28"/>
        </w:rPr>
        <w:t xml:space="preserve"> процентов, в том числе по годам:</w:t>
      </w:r>
    </w:p>
    <w:p w:rsidR="005052BB" w:rsidRPr="00F14351" w:rsidRDefault="005052BB" w:rsidP="005052BB">
      <w:pPr>
        <w:jc w:val="both"/>
        <w:rPr>
          <w:sz w:val="28"/>
          <w:szCs w:val="28"/>
        </w:rPr>
      </w:pPr>
      <w:r w:rsidRPr="00F14351">
        <w:rPr>
          <w:sz w:val="28"/>
          <w:szCs w:val="28"/>
        </w:rPr>
        <w:t>2020 год – 50%;</w:t>
      </w:r>
    </w:p>
    <w:p w:rsidR="005052BB" w:rsidRPr="00F14351" w:rsidRDefault="005052BB" w:rsidP="005052BB">
      <w:pPr>
        <w:jc w:val="both"/>
        <w:rPr>
          <w:sz w:val="28"/>
          <w:szCs w:val="28"/>
        </w:rPr>
      </w:pPr>
      <w:r w:rsidRPr="00F14351">
        <w:rPr>
          <w:sz w:val="28"/>
          <w:szCs w:val="28"/>
        </w:rPr>
        <w:t>2021 год – 50,3%;</w:t>
      </w:r>
    </w:p>
    <w:p w:rsidR="005052BB" w:rsidRPr="00F14351" w:rsidRDefault="005052BB" w:rsidP="005052BB">
      <w:pPr>
        <w:jc w:val="both"/>
        <w:rPr>
          <w:sz w:val="28"/>
          <w:szCs w:val="28"/>
        </w:rPr>
      </w:pPr>
      <w:r w:rsidRPr="00F14351">
        <w:rPr>
          <w:sz w:val="28"/>
          <w:szCs w:val="28"/>
        </w:rPr>
        <w:t>2022 год – 50,7%;</w:t>
      </w:r>
    </w:p>
    <w:p w:rsidR="005052BB" w:rsidRPr="00F14351" w:rsidRDefault="005052BB" w:rsidP="005052BB">
      <w:pPr>
        <w:jc w:val="both"/>
        <w:rPr>
          <w:sz w:val="28"/>
          <w:szCs w:val="28"/>
        </w:rPr>
      </w:pPr>
      <w:r w:rsidRPr="00F14351">
        <w:rPr>
          <w:sz w:val="28"/>
          <w:szCs w:val="28"/>
        </w:rPr>
        <w:t xml:space="preserve">2023 год – 51%; </w:t>
      </w:r>
    </w:p>
    <w:p w:rsidR="005052BB" w:rsidRPr="00F14351" w:rsidRDefault="005052BB" w:rsidP="005052BB">
      <w:pPr>
        <w:jc w:val="both"/>
        <w:rPr>
          <w:sz w:val="28"/>
          <w:szCs w:val="28"/>
        </w:rPr>
      </w:pPr>
      <w:r w:rsidRPr="00F14351">
        <w:rPr>
          <w:sz w:val="28"/>
          <w:szCs w:val="28"/>
        </w:rPr>
        <w:t xml:space="preserve">2024 год – 51,5%; </w:t>
      </w:r>
    </w:p>
    <w:p w:rsidR="005052BB" w:rsidRDefault="005052BB" w:rsidP="005052BB">
      <w:pPr>
        <w:jc w:val="both"/>
        <w:rPr>
          <w:sz w:val="28"/>
          <w:szCs w:val="28"/>
        </w:rPr>
      </w:pPr>
      <w:r>
        <w:rPr>
          <w:sz w:val="28"/>
          <w:szCs w:val="28"/>
        </w:rPr>
        <w:t>2025 год – 52%;</w:t>
      </w:r>
    </w:p>
    <w:p w:rsidR="005052BB" w:rsidRPr="00B109B1" w:rsidRDefault="005052BB" w:rsidP="005052BB">
      <w:pPr>
        <w:ind w:left="5"/>
        <w:rPr>
          <w:sz w:val="28"/>
          <w:szCs w:val="28"/>
        </w:rPr>
      </w:pPr>
      <w:r w:rsidRPr="00B109B1">
        <w:rPr>
          <w:sz w:val="28"/>
          <w:szCs w:val="28"/>
        </w:rPr>
        <w:t>2026 год – 52,5 %.</w:t>
      </w:r>
    </w:p>
    <w:p w:rsidR="005052BB" w:rsidRPr="00F14351" w:rsidRDefault="005052BB" w:rsidP="005052BB">
      <w:pPr>
        <w:tabs>
          <w:tab w:val="left" w:pos="1920"/>
        </w:tabs>
        <w:ind w:firstLine="567"/>
        <w:jc w:val="both"/>
        <w:rPr>
          <w:sz w:val="28"/>
          <w:szCs w:val="28"/>
        </w:rPr>
      </w:pPr>
      <w:r w:rsidRPr="00F14351">
        <w:rPr>
          <w:sz w:val="28"/>
          <w:szCs w:val="28"/>
        </w:rPr>
        <w:t>Значение ожидаемого результата определяется как  отношение обучающихся по основным образовательным программам начального общего, основного общего и среднего общего образования, участвующих в олимпиадах и конкурсах различного уровня к общей численности обучающихся общеобразовательных организаций (по данным мониторинга «Способная и талантливая молодежь»).</w:t>
      </w:r>
      <w:r>
        <w:rPr>
          <w:sz w:val="28"/>
          <w:szCs w:val="28"/>
        </w:rPr>
        <w:t xml:space="preserve"> </w:t>
      </w:r>
      <w:r w:rsidRPr="00F14351">
        <w:rPr>
          <w:sz w:val="28"/>
          <w:szCs w:val="28"/>
        </w:rPr>
        <w:t>При расчете показателей используются данные мониторинга «Способная и талантливая молодежь».</w:t>
      </w:r>
      <w:r>
        <w:rPr>
          <w:sz w:val="28"/>
          <w:szCs w:val="28"/>
        </w:rPr>
        <w:t xml:space="preserve"> </w:t>
      </w:r>
      <w:r w:rsidRPr="00F14351">
        <w:rPr>
          <w:sz w:val="28"/>
          <w:szCs w:val="28"/>
        </w:rPr>
        <w:t>Значение ожидаемого результата определяется в процентах.</w:t>
      </w:r>
    </w:p>
    <w:p w:rsidR="005052BB" w:rsidRPr="00F14351" w:rsidRDefault="005052BB" w:rsidP="005052BB">
      <w:pPr>
        <w:tabs>
          <w:tab w:val="left" w:pos="1920"/>
        </w:tabs>
        <w:ind w:firstLine="567"/>
        <w:jc w:val="both"/>
        <w:rPr>
          <w:sz w:val="28"/>
          <w:szCs w:val="28"/>
        </w:rPr>
      </w:pPr>
      <w:r w:rsidRPr="00F14351">
        <w:rPr>
          <w:sz w:val="28"/>
          <w:szCs w:val="28"/>
        </w:rPr>
        <w:lastRenderedPageBreak/>
        <w:t>6) Увеличение доли детей в возрасте 5-18 лет, получающих услуги по дополнительному образованию в организациях различной организационно-правовой формы собственности, к 202</w:t>
      </w:r>
      <w:r>
        <w:rPr>
          <w:sz w:val="28"/>
          <w:szCs w:val="28"/>
        </w:rPr>
        <w:t>6</w:t>
      </w:r>
      <w:r w:rsidRPr="00F14351">
        <w:rPr>
          <w:sz w:val="28"/>
          <w:szCs w:val="28"/>
        </w:rPr>
        <w:t>году до 80</w:t>
      </w:r>
      <w:r>
        <w:rPr>
          <w:sz w:val="28"/>
          <w:szCs w:val="28"/>
        </w:rPr>
        <w:t>,5</w:t>
      </w:r>
      <w:r w:rsidRPr="00F14351">
        <w:rPr>
          <w:sz w:val="28"/>
          <w:szCs w:val="28"/>
        </w:rPr>
        <w:t xml:space="preserve"> процентов, в том числе по годам:</w:t>
      </w:r>
    </w:p>
    <w:p w:rsidR="005052BB" w:rsidRPr="00F14351" w:rsidRDefault="005052BB" w:rsidP="005052BB">
      <w:pPr>
        <w:jc w:val="both"/>
        <w:rPr>
          <w:sz w:val="28"/>
          <w:szCs w:val="28"/>
        </w:rPr>
      </w:pPr>
      <w:r w:rsidRPr="00F14351">
        <w:rPr>
          <w:sz w:val="28"/>
          <w:szCs w:val="28"/>
        </w:rPr>
        <w:t>2020 год – 73%;</w:t>
      </w:r>
    </w:p>
    <w:p w:rsidR="005052BB" w:rsidRPr="00F14351" w:rsidRDefault="005052BB" w:rsidP="005052BB">
      <w:pPr>
        <w:jc w:val="both"/>
        <w:rPr>
          <w:sz w:val="28"/>
          <w:szCs w:val="28"/>
        </w:rPr>
      </w:pPr>
      <w:r w:rsidRPr="00F14351">
        <w:rPr>
          <w:sz w:val="28"/>
          <w:szCs w:val="28"/>
        </w:rPr>
        <w:t>2021 год – 75%;</w:t>
      </w:r>
    </w:p>
    <w:p w:rsidR="005052BB" w:rsidRPr="00F14351" w:rsidRDefault="005052BB" w:rsidP="005052BB">
      <w:pPr>
        <w:jc w:val="both"/>
        <w:rPr>
          <w:sz w:val="28"/>
          <w:szCs w:val="28"/>
        </w:rPr>
      </w:pPr>
      <w:r w:rsidRPr="00F14351">
        <w:rPr>
          <w:sz w:val="28"/>
          <w:szCs w:val="28"/>
        </w:rPr>
        <w:t>2022 год – 76%;</w:t>
      </w:r>
    </w:p>
    <w:p w:rsidR="005052BB" w:rsidRPr="00F14351" w:rsidRDefault="005052BB" w:rsidP="005052BB">
      <w:pPr>
        <w:jc w:val="both"/>
        <w:rPr>
          <w:sz w:val="28"/>
          <w:szCs w:val="28"/>
        </w:rPr>
      </w:pPr>
      <w:r w:rsidRPr="00F14351">
        <w:rPr>
          <w:sz w:val="28"/>
          <w:szCs w:val="28"/>
        </w:rPr>
        <w:t>2023 год – 77%;</w:t>
      </w:r>
    </w:p>
    <w:p w:rsidR="005052BB" w:rsidRPr="00F14351" w:rsidRDefault="005052BB" w:rsidP="005052BB">
      <w:pPr>
        <w:jc w:val="both"/>
        <w:rPr>
          <w:sz w:val="28"/>
          <w:szCs w:val="28"/>
        </w:rPr>
      </w:pPr>
      <w:r w:rsidRPr="00F14351">
        <w:rPr>
          <w:sz w:val="28"/>
          <w:szCs w:val="28"/>
        </w:rPr>
        <w:t xml:space="preserve">2024 год – 79%; </w:t>
      </w:r>
    </w:p>
    <w:p w:rsidR="005052BB" w:rsidRDefault="005052BB" w:rsidP="005052BB">
      <w:pPr>
        <w:jc w:val="both"/>
        <w:rPr>
          <w:sz w:val="28"/>
          <w:szCs w:val="28"/>
        </w:rPr>
      </w:pPr>
      <w:r>
        <w:rPr>
          <w:sz w:val="28"/>
          <w:szCs w:val="28"/>
        </w:rPr>
        <w:t>2025 год – 80%;</w:t>
      </w:r>
    </w:p>
    <w:p w:rsidR="005052BB" w:rsidRPr="00B109B1" w:rsidRDefault="005052BB" w:rsidP="005052BB">
      <w:pPr>
        <w:ind w:left="5"/>
        <w:rPr>
          <w:sz w:val="28"/>
          <w:szCs w:val="28"/>
        </w:rPr>
      </w:pPr>
      <w:r w:rsidRPr="00B109B1">
        <w:rPr>
          <w:sz w:val="28"/>
          <w:szCs w:val="28"/>
        </w:rPr>
        <w:t>2026 год – 80,5 %.</w:t>
      </w:r>
    </w:p>
    <w:p w:rsidR="005052BB" w:rsidRPr="00F14351" w:rsidRDefault="005052BB" w:rsidP="005052BB">
      <w:pPr>
        <w:tabs>
          <w:tab w:val="left" w:pos="1920"/>
        </w:tabs>
        <w:ind w:firstLine="567"/>
        <w:jc w:val="both"/>
        <w:rPr>
          <w:sz w:val="28"/>
          <w:szCs w:val="28"/>
        </w:rPr>
      </w:pPr>
      <w:r w:rsidRPr="00F14351">
        <w:rPr>
          <w:sz w:val="28"/>
          <w:szCs w:val="28"/>
        </w:rPr>
        <w:t xml:space="preserve">Значение ожидаемого результата определяется как отношение количества детей в возрасте от 5 до 18 лет, охваченных дополнительным образованием, к общей численности детей в возрасте от 5 до 18 лет, проживающих на территории </w:t>
      </w:r>
      <w:proofErr w:type="gramStart"/>
      <w:r w:rsidRPr="00F14351">
        <w:rPr>
          <w:sz w:val="28"/>
          <w:szCs w:val="28"/>
        </w:rPr>
        <w:t>Русско-Полянского</w:t>
      </w:r>
      <w:proofErr w:type="gramEnd"/>
      <w:r w:rsidRPr="00F14351">
        <w:rPr>
          <w:sz w:val="28"/>
          <w:szCs w:val="28"/>
        </w:rPr>
        <w:t xml:space="preserve"> муниципального района Омской области. При расчете показателей используются данные статистического отчета 1-ДО, а также данные территориального органа Федеральной службы государственной статистики по Омской области.</w:t>
      </w:r>
      <w:r>
        <w:rPr>
          <w:sz w:val="28"/>
          <w:szCs w:val="28"/>
        </w:rPr>
        <w:t xml:space="preserve"> </w:t>
      </w:r>
      <w:r w:rsidRPr="00F14351">
        <w:rPr>
          <w:sz w:val="28"/>
          <w:szCs w:val="28"/>
        </w:rPr>
        <w:t>Значение ожидаемого результата определяется в процентах.</w:t>
      </w:r>
    </w:p>
    <w:p w:rsidR="005052BB" w:rsidRPr="00F14351" w:rsidRDefault="005052BB" w:rsidP="005052BB">
      <w:pPr>
        <w:tabs>
          <w:tab w:val="left" w:pos="1920"/>
        </w:tabs>
        <w:ind w:firstLine="567"/>
        <w:jc w:val="both"/>
        <w:rPr>
          <w:sz w:val="28"/>
          <w:szCs w:val="28"/>
        </w:rPr>
      </w:pPr>
      <w:r w:rsidRPr="00F14351">
        <w:rPr>
          <w:sz w:val="28"/>
          <w:szCs w:val="28"/>
        </w:rPr>
        <w:t>7) Увеличение доли детей, охваченных дополнительными общеобразовательными программами технической и естественнонаучной направленности, к 202</w:t>
      </w:r>
      <w:r>
        <w:rPr>
          <w:sz w:val="28"/>
          <w:szCs w:val="28"/>
        </w:rPr>
        <w:t>6</w:t>
      </w:r>
      <w:r w:rsidRPr="00F14351">
        <w:rPr>
          <w:sz w:val="28"/>
          <w:szCs w:val="28"/>
        </w:rPr>
        <w:t xml:space="preserve"> году 25 процентов, в том числе по годам:</w:t>
      </w:r>
    </w:p>
    <w:p w:rsidR="005052BB" w:rsidRPr="00F14351" w:rsidRDefault="005052BB" w:rsidP="005052BB">
      <w:pPr>
        <w:jc w:val="both"/>
        <w:rPr>
          <w:sz w:val="28"/>
          <w:szCs w:val="28"/>
        </w:rPr>
      </w:pPr>
      <w:r w:rsidRPr="00F14351">
        <w:rPr>
          <w:sz w:val="28"/>
          <w:szCs w:val="28"/>
        </w:rPr>
        <w:t xml:space="preserve">2020 год – 18%; </w:t>
      </w:r>
    </w:p>
    <w:p w:rsidR="005052BB" w:rsidRPr="00F14351" w:rsidRDefault="005052BB" w:rsidP="005052BB">
      <w:pPr>
        <w:jc w:val="both"/>
        <w:rPr>
          <w:sz w:val="28"/>
          <w:szCs w:val="28"/>
        </w:rPr>
      </w:pPr>
      <w:r w:rsidRPr="00F14351">
        <w:rPr>
          <w:sz w:val="28"/>
          <w:szCs w:val="28"/>
        </w:rPr>
        <w:t>2021 год – 25%;</w:t>
      </w:r>
    </w:p>
    <w:p w:rsidR="005052BB" w:rsidRPr="00F14351" w:rsidRDefault="005052BB" w:rsidP="005052BB">
      <w:pPr>
        <w:jc w:val="both"/>
        <w:rPr>
          <w:sz w:val="28"/>
          <w:szCs w:val="28"/>
        </w:rPr>
      </w:pPr>
      <w:r w:rsidRPr="00F14351">
        <w:rPr>
          <w:sz w:val="28"/>
          <w:szCs w:val="28"/>
        </w:rPr>
        <w:t>2022 год – 25%;</w:t>
      </w:r>
    </w:p>
    <w:p w:rsidR="005052BB" w:rsidRPr="00F14351" w:rsidRDefault="005052BB" w:rsidP="005052BB">
      <w:pPr>
        <w:jc w:val="both"/>
        <w:rPr>
          <w:sz w:val="28"/>
          <w:szCs w:val="28"/>
        </w:rPr>
      </w:pPr>
      <w:r w:rsidRPr="00F14351">
        <w:rPr>
          <w:sz w:val="28"/>
          <w:szCs w:val="28"/>
        </w:rPr>
        <w:t>2023 год – 25%;</w:t>
      </w:r>
    </w:p>
    <w:p w:rsidR="005052BB" w:rsidRPr="00F14351" w:rsidRDefault="005052BB" w:rsidP="005052BB">
      <w:pPr>
        <w:jc w:val="both"/>
        <w:rPr>
          <w:sz w:val="28"/>
          <w:szCs w:val="28"/>
        </w:rPr>
      </w:pPr>
      <w:r w:rsidRPr="00F14351">
        <w:rPr>
          <w:sz w:val="28"/>
          <w:szCs w:val="28"/>
        </w:rPr>
        <w:t xml:space="preserve">2024 год – 25%; </w:t>
      </w:r>
    </w:p>
    <w:p w:rsidR="005052BB" w:rsidRDefault="005052BB" w:rsidP="005052BB">
      <w:pPr>
        <w:jc w:val="both"/>
        <w:rPr>
          <w:sz w:val="28"/>
          <w:szCs w:val="28"/>
        </w:rPr>
      </w:pPr>
      <w:r>
        <w:rPr>
          <w:sz w:val="28"/>
          <w:szCs w:val="28"/>
        </w:rPr>
        <w:t>2025 год – 25%;</w:t>
      </w:r>
    </w:p>
    <w:p w:rsidR="005052BB" w:rsidRPr="00B109B1" w:rsidRDefault="005052BB" w:rsidP="005052BB">
      <w:pPr>
        <w:ind w:left="5"/>
        <w:rPr>
          <w:sz w:val="28"/>
          <w:szCs w:val="28"/>
        </w:rPr>
      </w:pPr>
      <w:r w:rsidRPr="00B109B1">
        <w:rPr>
          <w:sz w:val="28"/>
          <w:szCs w:val="28"/>
        </w:rPr>
        <w:t>2026 год – 25 %.</w:t>
      </w:r>
    </w:p>
    <w:p w:rsidR="005052BB" w:rsidRPr="00F14351" w:rsidRDefault="005052BB" w:rsidP="005052BB">
      <w:pPr>
        <w:tabs>
          <w:tab w:val="left" w:pos="1920"/>
        </w:tabs>
        <w:ind w:firstLine="567"/>
        <w:jc w:val="both"/>
        <w:rPr>
          <w:sz w:val="28"/>
          <w:szCs w:val="28"/>
        </w:rPr>
      </w:pPr>
      <w:r w:rsidRPr="00F14351">
        <w:rPr>
          <w:sz w:val="28"/>
          <w:szCs w:val="28"/>
        </w:rPr>
        <w:t>Значение ожидаемого результата определяется как отношение численности детей от 5 до 18 лет охваченных дополнительными общеобразовательными программами технической и естественнонаучной направленности к общей численности детей от 5-18 лет, получающих услуги по дополнительному образованию в организациях различной организационно-правовой формы собственности. При расчете показателей используются данные статистического отчета 1-ДО. Значение ожидаемого результата определяется в процентах.</w:t>
      </w:r>
    </w:p>
    <w:p w:rsidR="005052BB" w:rsidRPr="00F14351" w:rsidRDefault="005052BB" w:rsidP="005052BB">
      <w:pPr>
        <w:tabs>
          <w:tab w:val="left" w:pos="1920"/>
        </w:tabs>
        <w:ind w:firstLine="567"/>
        <w:jc w:val="both"/>
        <w:rPr>
          <w:sz w:val="28"/>
          <w:szCs w:val="28"/>
        </w:rPr>
      </w:pPr>
      <w:r w:rsidRPr="00F14351">
        <w:rPr>
          <w:sz w:val="28"/>
          <w:szCs w:val="28"/>
        </w:rPr>
        <w:t>8) Увеличение количества некоммерческих организаций и иных организаций, в том числе государственных и муниципальных, в которых созданы центры помощи родителям, обеспечивающие получение методической, психолого-педагогической, в том числе диагностической и консультативной помощи, на безвозмездной основе, к 202</w:t>
      </w:r>
      <w:r>
        <w:rPr>
          <w:sz w:val="28"/>
          <w:szCs w:val="28"/>
        </w:rPr>
        <w:t>6</w:t>
      </w:r>
      <w:r w:rsidRPr="00F14351">
        <w:rPr>
          <w:sz w:val="28"/>
          <w:szCs w:val="28"/>
        </w:rPr>
        <w:t xml:space="preserve"> году до 10 центров, в том числе по годам:</w:t>
      </w:r>
    </w:p>
    <w:p w:rsidR="005052BB" w:rsidRPr="00F14351" w:rsidRDefault="005052BB" w:rsidP="005052BB">
      <w:pPr>
        <w:jc w:val="both"/>
        <w:rPr>
          <w:sz w:val="28"/>
          <w:szCs w:val="28"/>
        </w:rPr>
      </w:pPr>
      <w:r w:rsidRPr="00F14351">
        <w:rPr>
          <w:sz w:val="28"/>
          <w:szCs w:val="28"/>
        </w:rPr>
        <w:t>2020 год – 6;</w:t>
      </w:r>
    </w:p>
    <w:p w:rsidR="005052BB" w:rsidRPr="00F14351" w:rsidRDefault="005052BB" w:rsidP="005052BB">
      <w:pPr>
        <w:jc w:val="both"/>
        <w:rPr>
          <w:sz w:val="28"/>
          <w:szCs w:val="28"/>
        </w:rPr>
      </w:pPr>
      <w:r w:rsidRPr="00F14351">
        <w:rPr>
          <w:sz w:val="28"/>
          <w:szCs w:val="28"/>
        </w:rPr>
        <w:t>2021 год – 7;</w:t>
      </w:r>
    </w:p>
    <w:p w:rsidR="005052BB" w:rsidRPr="00F14351" w:rsidRDefault="005052BB" w:rsidP="005052BB">
      <w:pPr>
        <w:jc w:val="both"/>
        <w:rPr>
          <w:sz w:val="28"/>
          <w:szCs w:val="28"/>
        </w:rPr>
      </w:pPr>
      <w:r w:rsidRPr="00F14351">
        <w:rPr>
          <w:sz w:val="28"/>
          <w:szCs w:val="28"/>
        </w:rPr>
        <w:t xml:space="preserve">2022 год – 8; </w:t>
      </w:r>
    </w:p>
    <w:p w:rsidR="005052BB" w:rsidRPr="00F14351" w:rsidRDefault="005052BB" w:rsidP="005052BB">
      <w:pPr>
        <w:jc w:val="both"/>
        <w:rPr>
          <w:sz w:val="28"/>
          <w:szCs w:val="28"/>
        </w:rPr>
      </w:pPr>
      <w:r w:rsidRPr="00F14351">
        <w:rPr>
          <w:sz w:val="28"/>
          <w:szCs w:val="28"/>
        </w:rPr>
        <w:lastRenderedPageBreak/>
        <w:t xml:space="preserve">2023 год – 9; </w:t>
      </w:r>
    </w:p>
    <w:p w:rsidR="005052BB" w:rsidRPr="00F14351" w:rsidRDefault="005052BB" w:rsidP="005052BB">
      <w:pPr>
        <w:jc w:val="both"/>
        <w:rPr>
          <w:sz w:val="28"/>
          <w:szCs w:val="28"/>
        </w:rPr>
      </w:pPr>
      <w:r w:rsidRPr="00F14351">
        <w:rPr>
          <w:sz w:val="28"/>
          <w:szCs w:val="28"/>
        </w:rPr>
        <w:t>2024 год – 10;</w:t>
      </w:r>
    </w:p>
    <w:p w:rsidR="005052BB" w:rsidRDefault="005052BB" w:rsidP="005052BB">
      <w:pPr>
        <w:jc w:val="both"/>
        <w:rPr>
          <w:sz w:val="28"/>
          <w:szCs w:val="28"/>
        </w:rPr>
      </w:pPr>
      <w:r>
        <w:rPr>
          <w:sz w:val="28"/>
          <w:szCs w:val="28"/>
        </w:rPr>
        <w:t>2025 год – 10;</w:t>
      </w:r>
    </w:p>
    <w:p w:rsidR="005052BB" w:rsidRPr="00B109B1" w:rsidRDefault="005052BB" w:rsidP="005052BB">
      <w:pPr>
        <w:ind w:left="5"/>
        <w:rPr>
          <w:sz w:val="28"/>
          <w:szCs w:val="28"/>
        </w:rPr>
      </w:pPr>
      <w:r w:rsidRPr="00B109B1">
        <w:rPr>
          <w:sz w:val="28"/>
          <w:szCs w:val="28"/>
        </w:rPr>
        <w:t xml:space="preserve">2026 год – 10. </w:t>
      </w:r>
    </w:p>
    <w:p w:rsidR="005052BB" w:rsidRPr="00F14351" w:rsidRDefault="005052BB" w:rsidP="005052BB">
      <w:pPr>
        <w:tabs>
          <w:tab w:val="left" w:pos="1920"/>
        </w:tabs>
        <w:ind w:firstLine="567"/>
        <w:jc w:val="both"/>
        <w:rPr>
          <w:sz w:val="28"/>
          <w:szCs w:val="28"/>
        </w:rPr>
      </w:pPr>
      <w:r w:rsidRPr="00F14351">
        <w:rPr>
          <w:sz w:val="28"/>
          <w:szCs w:val="28"/>
        </w:rPr>
        <w:t xml:space="preserve">Значение ожидаемого результата определяется как количество социально ориентированных некоммерческих организаций и иных организаций, в том числе государственных и муниципальных, в которых созданы центры помощи родителям, обеспечивающие получение методической, психолого-педагогической, в том числе диагностической и консультативной помощи, на безвозмездной основе, от общего количества организаций. При расчете показателей используются данные Соглашения о реализации муниципального проекта «Поддержка семей, имеющих детей» на территории </w:t>
      </w:r>
      <w:proofErr w:type="gramStart"/>
      <w:r w:rsidRPr="00F14351">
        <w:rPr>
          <w:sz w:val="28"/>
          <w:szCs w:val="28"/>
        </w:rPr>
        <w:t>Русско-Полянского</w:t>
      </w:r>
      <w:proofErr w:type="gramEnd"/>
      <w:r w:rsidRPr="00F14351">
        <w:rPr>
          <w:sz w:val="28"/>
          <w:szCs w:val="28"/>
        </w:rPr>
        <w:t xml:space="preserve"> муниципального района Омской области. Значение ожидаемого результата определяется в единицах.</w:t>
      </w:r>
    </w:p>
    <w:p w:rsidR="005052BB" w:rsidRPr="00F14351" w:rsidRDefault="005052BB" w:rsidP="005052BB">
      <w:pPr>
        <w:tabs>
          <w:tab w:val="left" w:pos="1920"/>
        </w:tabs>
        <w:ind w:firstLine="567"/>
        <w:jc w:val="both"/>
        <w:rPr>
          <w:sz w:val="28"/>
          <w:szCs w:val="28"/>
        </w:rPr>
      </w:pPr>
      <w:r w:rsidRPr="00F14351">
        <w:rPr>
          <w:sz w:val="28"/>
          <w:szCs w:val="28"/>
        </w:rPr>
        <w:t>9) Увеличение доли численности учителей в возрасте до 30 лет в общей численности учителей общеобразовательных учреждений, к 202</w:t>
      </w:r>
      <w:r>
        <w:rPr>
          <w:sz w:val="28"/>
          <w:szCs w:val="28"/>
        </w:rPr>
        <w:t>6</w:t>
      </w:r>
      <w:r w:rsidRPr="00F14351">
        <w:rPr>
          <w:sz w:val="28"/>
          <w:szCs w:val="28"/>
        </w:rPr>
        <w:t xml:space="preserve"> году до </w:t>
      </w:r>
      <w:r>
        <w:rPr>
          <w:sz w:val="28"/>
          <w:szCs w:val="28"/>
        </w:rPr>
        <w:t>21</w:t>
      </w:r>
      <w:r w:rsidRPr="00F14351">
        <w:rPr>
          <w:sz w:val="28"/>
          <w:szCs w:val="28"/>
        </w:rPr>
        <w:t xml:space="preserve"> процентов, в том числе по годам:</w:t>
      </w:r>
    </w:p>
    <w:p w:rsidR="005052BB" w:rsidRPr="00F14351" w:rsidRDefault="005052BB" w:rsidP="005052BB">
      <w:pPr>
        <w:jc w:val="both"/>
        <w:rPr>
          <w:sz w:val="28"/>
          <w:szCs w:val="28"/>
        </w:rPr>
      </w:pPr>
      <w:r w:rsidRPr="00F14351">
        <w:rPr>
          <w:sz w:val="28"/>
          <w:szCs w:val="28"/>
        </w:rPr>
        <w:t>2020 год – 16%;</w:t>
      </w:r>
    </w:p>
    <w:p w:rsidR="005052BB" w:rsidRPr="00F14351" w:rsidRDefault="005052BB" w:rsidP="005052BB">
      <w:pPr>
        <w:jc w:val="both"/>
        <w:rPr>
          <w:sz w:val="28"/>
          <w:szCs w:val="28"/>
        </w:rPr>
      </w:pPr>
      <w:r w:rsidRPr="00F14351">
        <w:rPr>
          <w:sz w:val="28"/>
          <w:szCs w:val="28"/>
        </w:rPr>
        <w:t>2021 год – 17%;</w:t>
      </w:r>
    </w:p>
    <w:p w:rsidR="005052BB" w:rsidRPr="00F14351" w:rsidRDefault="005052BB" w:rsidP="005052BB">
      <w:pPr>
        <w:jc w:val="both"/>
        <w:rPr>
          <w:sz w:val="28"/>
          <w:szCs w:val="28"/>
        </w:rPr>
      </w:pPr>
      <w:r w:rsidRPr="00F14351">
        <w:rPr>
          <w:sz w:val="28"/>
          <w:szCs w:val="28"/>
        </w:rPr>
        <w:t xml:space="preserve">2022 год –18%; </w:t>
      </w:r>
    </w:p>
    <w:p w:rsidR="005052BB" w:rsidRPr="00F14351" w:rsidRDefault="005052BB" w:rsidP="005052BB">
      <w:pPr>
        <w:jc w:val="both"/>
        <w:rPr>
          <w:sz w:val="28"/>
          <w:szCs w:val="28"/>
        </w:rPr>
      </w:pPr>
      <w:r w:rsidRPr="00F14351">
        <w:rPr>
          <w:sz w:val="28"/>
          <w:szCs w:val="28"/>
        </w:rPr>
        <w:t>2023 год – 19%;</w:t>
      </w:r>
    </w:p>
    <w:p w:rsidR="005052BB" w:rsidRPr="00F14351" w:rsidRDefault="005052BB" w:rsidP="005052BB">
      <w:pPr>
        <w:jc w:val="both"/>
        <w:rPr>
          <w:sz w:val="28"/>
          <w:szCs w:val="28"/>
        </w:rPr>
      </w:pPr>
      <w:r w:rsidRPr="00F14351">
        <w:rPr>
          <w:sz w:val="28"/>
          <w:szCs w:val="28"/>
        </w:rPr>
        <w:t xml:space="preserve">2024 год – 20%; </w:t>
      </w:r>
    </w:p>
    <w:p w:rsidR="005052BB" w:rsidRDefault="005052BB" w:rsidP="005052BB">
      <w:pPr>
        <w:jc w:val="both"/>
        <w:rPr>
          <w:sz w:val="28"/>
          <w:szCs w:val="28"/>
        </w:rPr>
      </w:pPr>
      <w:r>
        <w:rPr>
          <w:sz w:val="28"/>
          <w:szCs w:val="28"/>
        </w:rPr>
        <w:t>2025 год – 20,5%;</w:t>
      </w:r>
    </w:p>
    <w:p w:rsidR="005052BB" w:rsidRPr="00B109B1" w:rsidRDefault="005052BB" w:rsidP="005052BB">
      <w:pPr>
        <w:ind w:left="5"/>
        <w:rPr>
          <w:sz w:val="28"/>
          <w:szCs w:val="28"/>
        </w:rPr>
      </w:pPr>
      <w:r w:rsidRPr="00B109B1">
        <w:rPr>
          <w:sz w:val="28"/>
          <w:szCs w:val="28"/>
        </w:rPr>
        <w:t>2026 год – 21 %.</w:t>
      </w:r>
    </w:p>
    <w:p w:rsidR="005052BB" w:rsidRPr="00F14351" w:rsidRDefault="005052BB" w:rsidP="005052BB">
      <w:pPr>
        <w:tabs>
          <w:tab w:val="left" w:pos="1920"/>
        </w:tabs>
        <w:ind w:firstLine="567"/>
        <w:jc w:val="both"/>
        <w:rPr>
          <w:sz w:val="28"/>
          <w:szCs w:val="28"/>
        </w:rPr>
      </w:pPr>
      <w:r w:rsidRPr="00F14351">
        <w:rPr>
          <w:sz w:val="28"/>
          <w:szCs w:val="28"/>
        </w:rPr>
        <w:t xml:space="preserve">Значение ожидаемого результата определяется как отношение численности учителей в возрасте до 30 лет от общей численности учителей общеобразовательных учреждений, расположенных на территории </w:t>
      </w:r>
      <w:proofErr w:type="spellStart"/>
      <w:r w:rsidRPr="00F14351">
        <w:rPr>
          <w:sz w:val="28"/>
          <w:szCs w:val="28"/>
        </w:rPr>
        <w:t>Русско</w:t>
      </w:r>
      <w:proofErr w:type="spellEnd"/>
      <w:r w:rsidRPr="00F14351">
        <w:rPr>
          <w:sz w:val="28"/>
          <w:szCs w:val="28"/>
        </w:rPr>
        <w:t xml:space="preserve"> – Полянского муниципального района Омской области.</w:t>
      </w:r>
      <w:r>
        <w:rPr>
          <w:sz w:val="28"/>
          <w:szCs w:val="28"/>
        </w:rPr>
        <w:t xml:space="preserve"> </w:t>
      </w:r>
      <w:r w:rsidRPr="00F14351">
        <w:rPr>
          <w:sz w:val="28"/>
          <w:szCs w:val="28"/>
        </w:rPr>
        <w:t>При расчете показателей используются данные статистического отчета ООШ-1. Значение ожидаемого результата определяется в процентах.</w:t>
      </w:r>
    </w:p>
    <w:p w:rsidR="005052BB" w:rsidRPr="00F14351" w:rsidRDefault="005052BB" w:rsidP="005052BB">
      <w:pPr>
        <w:tabs>
          <w:tab w:val="left" w:pos="1920"/>
        </w:tabs>
        <w:ind w:firstLine="567"/>
        <w:jc w:val="both"/>
        <w:rPr>
          <w:sz w:val="28"/>
          <w:szCs w:val="28"/>
        </w:rPr>
      </w:pPr>
      <w:r w:rsidRPr="00F14351">
        <w:rPr>
          <w:sz w:val="28"/>
          <w:szCs w:val="28"/>
        </w:rPr>
        <w:t>10) Увеличение доли педагогических и руководящих работников учреждений образования, прошедших в течение последних трех лет повышение квалификации или профессиональную переподготовку, в общей численности педагогических и руководящих работников учреждений образования, к 202</w:t>
      </w:r>
      <w:r>
        <w:rPr>
          <w:sz w:val="28"/>
          <w:szCs w:val="28"/>
        </w:rPr>
        <w:t>6</w:t>
      </w:r>
      <w:r w:rsidRPr="00F14351">
        <w:rPr>
          <w:sz w:val="28"/>
          <w:szCs w:val="28"/>
        </w:rPr>
        <w:t xml:space="preserve"> году до 100 процентов, в том числе по годам:</w:t>
      </w:r>
    </w:p>
    <w:p w:rsidR="005052BB" w:rsidRPr="00F14351" w:rsidRDefault="005052BB" w:rsidP="005052BB">
      <w:pPr>
        <w:rPr>
          <w:sz w:val="28"/>
          <w:szCs w:val="28"/>
        </w:rPr>
      </w:pPr>
      <w:r w:rsidRPr="00F14351">
        <w:rPr>
          <w:sz w:val="28"/>
          <w:szCs w:val="28"/>
        </w:rPr>
        <w:t>2020 год – 98%;</w:t>
      </w:r>
    </w:p>
    <w:p w:rsidR="005052BB" w:rsidRPr="00F14351" w:rsidRDefault="005052BB" w:rsidP="005052BB">
      <w:pPr>
        <w:ind w:left="-623" w:firstLine="623"/>
        <w:rPr>
          <w:sz w:val="28"/>
          <w:szCs w:val="28"/>
        </w:rPr>
      </w:pPr>
      <w:r w:rsidRPr="00F14351">
        <w:rPr>
          <w:sz w:val="28"/>
          <w:szCs w:val="28"/>
        </w:rPr>
        <w:t xml:space="preserve">2021 год – 99%; </w:t>
      </w:r>
    </w:p>
    <w:p w:rsidR="005052BB" w:rsidRPr="00F14351" w:rsidRDefault="005052BB" w:rsidP="005052BB">
      <w:pPr>
        <w:ind w:left="-623" w:firstLine="623"/>
        <w:rPr>
          <w:sz w:val="28"/>
          <w:szCs w:val="28"/>
        </w:rPr>
      </w:pPr>
      <w:r w:rsidRPr="00F14351">
        <w:rPr>
          <w:sz w:val="28"/>
          <w:szCs w:val="28"/>
        </w:rPr>
        <w:t xml:space="preserve">2022 год – 99%; </w:t>
      </w:r>
    </w:p>
    <w:p w:rsidR="005052BB" w:rsidRPr="00F14351" w:rsidRDefault="005052BB" w:rsidP="005052BB">
      <w:pPr>
        <w:ind w:left="-623" w:firstLine="623"/>
        <w:rPr>
          <w:sz w:val="28"/>
          <w:szCs w:val="28"/>
        </w:rPr>
      </w:pPr>
      <w:r w:rsidRPr="00F14351">
        <w:rPr>
          <w:sz w:val="28"/>
          <w:szCs w:val="28"/>
        </w:rPr>
        <w:t xml:space="preserve">2023 год – 99%; </w:t>
      </w:r>
    </w:p>
    <w:p w:rsidR="005052BB" w:rsidRPr="00F14351" w:rsidRDefault="005052BB" w:rsidP="005052BB">
      <w:pPr>
        <w:ind w:left="-623" w:firstLine="623"/>
        <w:rPr>
          <w:sz w:val="28"/>
          <w:szCs w:val="28"/>
        </w:rPr>
      </w:pPr>
      <w:r w:rsidRPr="00F14351">
        <w:rPr>
          <w:sz w:val="28"/>
          <w:szCs w:val="28"/>
        </w:rPr>
        <w:t>2024 год – 99,5%;</w:t>
      </w:r>
    </w:p>
    <w:p w:rsidR="005052BB" w:rsidRDefault="005052BB" w:rsidP="005052BB">
      <w:pPr>
        <w:ind w:left="-623" w:firstLine="623"/>
        <w:rPr>
          <w:sz w:val="28"/>
          <w:szCs w:val="28"/>
        </w:rPr>
      </w:pPr>
      <w:r>
        <w:rPr>
          <w:sz w:val="28"/>
          <w:szCs w:val="28"/>
        </w:rPr>
        <w:t>2025 год – 100%;</w:t>
      </w:r>
    </w:p>
    <w:p w:rsidR="005052BB" w:rsidRPr="00056DE6" w:rsidRDefault="005052BB" w:rsidP="005052BB">
      <w:pPr>
        <w:ind w:left="5"/>
        <w:rPr>
          <w:sz w:val="28"/>
          <w:szCs w:val="28"/>
        </w:rPr>
      </w:pPr>
      <w:r w:rsidRPr="00056DE6">
        <w:rPr>
          <w:sz w:val="28"/>
          <w:szCs w:val="28"/>
        </w:rPr>
        <w:t>2026 год – 100 %.</w:t>
      </w:r>
    </w:p>
    <w:p w:rsidR="005052BB" w:rsidRPr="00F14351" w:rsidRDefault="005052BB" w:rsidP="005052BB">
      <w:pPr>
        <w:tabs>
          <w:tab w:val="left" w:pos="1920"/>
        </w:tabs>
        <w:ind w:firstLine="567"/>
        <w:jc w:val="both"/>
        <w:rPr>
          <w:sz w:val="28"/>
          <w:szCs w:val="28"/>
        </w:rPr>
      </w:pPr>
      <w:r w:rsidRPr="00F14351">
        <w:rPr>
          <w:sz w:val="28"/>
          <w:szCs w:val="28"/>
        </w:rPr>
        <w:t xml:space="preserve">Значение ожидаемого результата определяется как отношение численности учителей прошедших в течение последних трех лет повышение квалификации или профессиональную переподготовку к общей численности учителей общеобразовательных учреждений, расположенных на территории </w:t>
      </w:r>
      <w:proofErr w:type="gramStart"/>
      <w:r w:rsidRPr="00F14351">
        <w:rPr>
          <w:sz w:val="28"/>
          <w:szCs w:val="28"/>
        </w:rPr>
        <w:lastRenderedPageBreak/>
        <w:t>Русско-Полянского</w:t>
      </w:r>
      <w:proofErr w:type="gramEnd"/>
      <w:r w:rsidRPr="00F14351">
        <w:rPr>
          <w:sz w:val="28"/>
          <w:szCs w:val="28"/>
        </w:rPr>
        <w:t xml:space="preserve"> муниципального района Омской области. При расчете показателей используются данные статистического отчета ООШ-1. Значение ожидаемого результата определяется в процентах.</w:t>
      </w:r>
    </w:p>
    <w:p w:rsidR="005052BB" w:rsidRPr="00F14351" w:rsidRDefault="005052BB" w:rsidP="005052BB">
      <w:pPr>
        <w:tabs>
          <w:tab w:val="left" w:pos="2340"/>
          <w:tab w:val="left" w:pos="2535"/>
        </w:tabs>
        <w:ind w:firstLine="567"/>
        <w:jc w:val="both"/>
        <w:rPr>
          <w:sz w:val="28"/>
          <w:szCs w:val="28"/>
        </w:rPr>
      </w:pPr>
      <w:r w:rsidRPr="00F14351">
        <w:rPr>
          <w:sz w:val="28"/>
          <w:szCs w:val="28"/>
        </w:rPr>
        <w:t xml:space="preserve">Значения </w:t>
      </w:r>
      <w:proofErr w:type="gramStart"/>
      <w:r w:rsidRPr="00F14351">
        <w:rPr>
          <w:sz w:val="28"/>
          <w:szCs w:val="28"/>
        </w:rPr>
        <w:t>показателей оценки ожидаемых результатов реализации подпрограммы</w:t>
      </w:r>
      <w:proofErr w:type="gramEnd"/>
      <w:r w:rsidRPr="00F14351">
        <w:rPr>
          <w:sz w:val="28"/>
          <w:szCs w:val="28"/>
        </w:rPr>
        <w:t xml:space="preserve"> по годам приведены в приложении N 1 к муниципальной программе.</w:t>
      </w:r>
    </w:p>
    <w:p w:rsidR="005052BB" w:rsidRPr="00F14351" w:rsidRDefault="005052BB" w:rsidP="005052BB">
      <w:pPr>
        <w:tabs>
          <w:tab w:val="left" w:pos="2340"/>
          <w:tab w:val="left" w:pos="2535"/>
        </w:tabs>
        <w:ind w:firstLine="567"/>
        <w:jc w:val="both"/>
        <w:rPr>
          <w:b/>
          <w:bCs/>
          <w:sz w:val="28"/>
          <w:szCs w:val="28"/>
        </w:rPr>
      </w:pPr>
    </w:p>
    <w:p w:rsidR="005052BB" w:rsidRPr="00F14351" w:rsidRDefault="005052BB" w:rsidP="005052BB">
      <w:pPr>
        <w:jc w:val="center"/>
        <w:rPr>
          <w:b/>
          <w:bCs/>
          <w:sz w:val="28"/>
          <w:szCs w:val="28"/>
        </w:rPr>
      </w:pPr>
      <w:r w:rsidRPr="00F14351">
        <w:rPr>
          <w:b/>
          <w:bCs/>
          <w:sz w:val="28"/>
          <w:szCs w:val="28"/>
        </w:rPr>
        <w:t>Раздел 9. Система управления реализацией подпрограммы</w:t>
      </w:r>
    </w:p>
    <w:p w:rsidR="005052BB" w:rsidRPr="00F14351" w:rsidRDefault="005052BB" w:rsidP="005052BB">
      <w:pPr>
        <w:jc w:val="center"/>
        <w:rPr>
          <w:b/>
          <w:bCs/>
          <w:sz w:val="28"/>
          <w:szCs w:val="28"/>
        </w:rPr>
      </w:pPr>
    </w:p>
    <w:p w:rsidR="005052BB" w:rsidRPr="00F14351" w:rsidRDefault="005052BB" w:rsidP="005052BB">
      <w:pPr>
        <w:tabs>
          <w:tab w:val="left" w:pos="142"/>
          <w:tab w:val="left" w:pos="284"/>
          <w:tab w:val="left" w:pos="567"/>
        </w:tabs>
        <w:ind w:firstLine="720"/>
        <w:jc w:val="both"/>
        <w:outlineLvl w:val="3"/>
        <w:rPr>
          <w:sz w:val="28"/>
          <w:szCs w:val="28"/>
        </w:rPr>
      </w:pPr>
      <w:r w:rsidRPr="00F14351">
        <w:rPr>
          <w:sz w:val="28"/>
          <w:szCs w:val="28"/>
        </w:rPr>
        <w:t xml:space="preserve">Комитет по образованию осуществляет оперативное управление и </w:t>
      </w:r>
      <w:proofErr w:type="gramStart"/>
      <w:r w:rsidRPr="00F14351">
        <w:rPr>
          <w:sz w:val="28"/>
          <w:szCs w:val="28"/>
        </w:rPr>
        <w:t>контроль за</w:t>
      </w:r>
      <w:proofErr w:type="gramEnd"/>
      <w:r w:rsidRPr="00F14351">
        <w:rPr>
          <w:sz w:val="28"/>
          <w:szCs w:val="28"/>
        </w:rPr>
        <w:t xml:space="preserve"> ходом реализации подпрограммы, организацию проведения работы по формированию отчетности о ходе реализации подпрограммы и оценки ее эффективности, несет ответственность за реализацию подпрограммы в целом и достижение утвержденных значений целевых индикаторов мероприятий подпрограммы.</w:t>
      </w:r>
    </w:p>
    <w:p w:rsidR="005052BB" w:rsidRPr="00F14351" w:rsidRDefault="005052BB" w:rsidP="005052BB">
      <w:pPr>
        <w:widowControl w:val="0"/>
        <w:tabs>
          <w:tab w:val="left" w:pos="1134"/>
        </w:tabs>
        <w:autoSpaceDE w:val="0"/>
        <w:autoSpaceDN w:val="0"/>
        <w:adjustRightInd w:val="0"/>
        <w:ind w:firstLine="709"/>
        <w:jc w:val="both"/>
        <w:rPr>
          <w:sz w:val="28"/>
          <w:szCs w:val="28"/>
        </w:rPr>
      </w:pPr>
      <w:r w:rsidRPr="00F14351">
        <w:rPr>
          <w:sz w:val="28"/>
          <w:szCs w:val="28"/>
        </w:rPr>
        <w:t>По итогам отчетного финансового года Комитет по образованию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6 к Порядку и на основании отчета проводит оценку эффективности реализации подпрограммы в соответствии с приложением № 7 к Порядку.</w:t>
      </w:r>
    </w:p>
    <w:p w:rsidR="005052BB" w:rsidRPr="00F14351" w:rsidRDefault="005052BB" w:rsidP="005052BB">
      <w:pPr>
        <w:pStyle w:val="ConsPlusNormal"/>
        <w:ind w:firstLine="540"/>
        <w:jc w:val="both"/>
        <w:rPr>
          <w:sz w:val="28"/>
          <w:szCs w:val="28"/>
        </w:rPr>
      </w:pPr>
    </w:p>
    <w:p w:rsidR="005052BB" w:rsidRPr="00F14351" w:rsidRDefault="005052BB" w:rsidP="005052BB">
      <w:pPr>
        <w:tabs>
          <w:tab w:val="left" w:pos="1170"/>
        </w:tabs>
        <w:jc w:val="both"/>
        <w:rPr>
          <w:sz w:val="28"/>
          <w:szCs w:val="28"/>
        </w:rPr>
      </w:pPr>
    </w:p>
    <w:p w:rsidR="005052BB" w:rsidRDefault="005052BB" w:rsidP="005052BB">
      <w:pPr>
        <w:pStyle w:val="formattexttopleveltext"/>
        <w:shd w:val="clear" w:color="auto" w:fill="FFFFFF"/>
        <w:spacing w:before="0" w:beforeAutospacing="0" w:after="0" w:afterAutospacing="0" w:line="315" w:lineRule="atLeast"/>
        <w:jc w:val="right"/>
        <w:textAlignment w:val="baseline"/>
        <w:rPr>
          <w:spacing w:val="2"/>
          <w:sz w:val="28"/>
          <w:szCs w:val="28"/>
        </w:rPr>
      </w:pPr>
    </w:p>
    <w:p w:rsidR="005052BB" w:rsidRDefault="005052BB" w:rsidP="005052BB">
      <w:pPr>
        <w:pStyle w:val="formattexttopleveltext"/>
        <w:shd w:val="clear" w:color="auto" w:fill="FFFFFF"/>
        <w:spacing w:before="0" w:beforeAutospacing="0" w:after="0" w:afterAutospacing="0" w:line="315" w:lineRule="atLeast"/>
        <w:jc w:val="right"/>
        <w:textAlignment w:val="baseline"/>
        <w:rPr>
          <w:spacing w:val="2"/>
          <w:sz w:val="28"/>
          <w:szCs w:val="28"/>
        </w:rPr>
      </w:pPr>
    </w:p>
    <w:p w:rsidR="005052BB" w:rsidRDefault="005052BB" w:rsidP="005052BB">
      <w:pPr>
        <w:pStyle w:val="formattexttopleveltext"/>
        <w:shd w:val="clear" w:color="auto" w:fill="FFFFFF"/>
        <w:spacing w:before="0" w:beforeAutospacing="0" w:after="0" w:afterAutospacing="0" w:line="315" w:lineRule="atLeast"/>
        <w:jc w:val="right"/>
        <w:textAlignment w:val="baseline"/>
        <w:rPr>
          <w:spacing w:val="2"/>
          <w:sz w:val="28"/>
          <w:szCs w:val="28"/>
        </w:rPr>
      </w:pPr>
    </w:p>
    <w:p w:rsidR="005052BB" w:rsidRDefault="005052BB" w:rsidP="005052BB">
      <w:pPr>
        <w:pStyle w:val="formattexttopleveltext"/>
        <w:shd w:val="clear" w:color="auto" w:fill="FFFFFF"/>
        <w:spacing w:before="0" w:beforeAutospacing="0" w:after="0" w:afterAutospacing="0" w:line="315" w:lineRule="atLeast"/>
        <w:jc w:val="right"/>
        <w:textAlignment w:val="baseline"/>
        <w:rPr>
          <w:spacing w:val="2"/>
          <w:sz w:val="28"/>
          <w:szCs w:val="28"/>
        </w:rPr>
      </w:pPr>
    </w:p>
    <w:p w:rsidR="005052BB" w:rsidRDefault="005052BB" w:rsidP="005052BB">
      <w:pPr>
        <w:pStyle w:val="formattexttopleveltext"/>
        <w:shd w:val="clear" w:color="auto" w:fill="FFFFFF"/>
        <w:spacing w:before="0" w:beforeAutospacing="0" w:after="0" w:afterAutospacing="0" w:line="315" w:lineRule="atLeast"/>
        <w:jc w:val="right"/>
        <w:textAlignment w:val="baseline"/>
        <w:rPr>
          <w:spacing w:val="2"/>
          <w:sz w:val="28"/>
          <w:szCs w:val="28"/>
        </w:rPr>
      </w:pPr>
    </w:p>
    <w:p w:rsidR="005052BB" w:rsidRDefault="005052BB" w:rsidP="005052BB">
      <w:pPr>
        <w:pStyle w:val="formattexttopleveltext"/>
        <w:shd w:val="clear" w:color="auto" w:fill="FFFFFF"/>
        <w:spacing w:before="0" w:beforeAutospacing="0" w:after="0" w:afterAutospacing="0" w:line="315" w:lineRule="atLeast"/>
        <w:jc w:val="right"/>
        <w:textAlignment w:val="baseline"/>
        <w:rPr>
          <w:spacing w:val="2"/>
          <w:sz w:val="28"/>
          <w:szCs w:val="28"/>
        </w:rPr>
      </w:pPr>
    </w:p>
    <w:p w:rsidR="005052BB" w:rsidRDefault="005052BB" w:rsidP="005052BB">
      <w:pPr>
        <w:pStyle w:val="formattexttopleveltext"/>
        <w:shd w:val="clear" w:color="auto" w:fill="FFFFFF"/>
        <w:spacing w:before="0" w:beforeAutospacing="0" w:after="0" w:afterAutospacing="0" w:line="315" w:lineRule="atLeast"/>
        <w:jc w:val="right"/>
        <w:textAlignment w:val="baseline"/>
        <w:rPr>
          <w:spacing w:val="2"/>
          <w:sz w:val="28"/>
          <w:szCs w:val="28"/>
        </w:rPr>
      </w:pPr>
    </w:p>
    <w:p w:rsidR="005052BB" w:rsidRDefault="005052BB" w:rsidP="005052BB">
      <w:pPr>
        <w:pStyle w:val="formattexttopleveltext"/>
        <w:shd w:val="clear" w:color="auto" w:fill="FFFFFF"/>
        <w:spacing w:before="0" w:beforeAutospacing="0" w:after="0" w:afterAutospacing="0" w:line="315" w:lineRule="atLeast"/>
        <w:jc w:val="right"/>
        <w:textAlignment w:val="baseline"/>
        <w:rPr>
          <w:spacing w:val="2"/>
          <w:sz w:val="28"/>
          <w:szCs w:val="28"/>
        </w:rPr>
      </w:pPr>
    </w:p>
    <w:p w:rsidR="005052BB" w:rsidRDefault="005052BB" w:rsidP="005052BB">
      <w:pPr>
        <w:pStyle w:val="formattexttopleveltext"/>
        <w:shd w:val="clear" w:color="auto" w:fill="FFFFFF"/>
        <w:spacing w:before="0" w:beforeAutospacing="0" w:after="0" w:afterAutospacing="0" w:line="315" w:lineRule="atLeast"/>
        <w:jc w:val="right"/>
        <w:textAlignment w:val="baseline"/>
        <w:rPr>
          <w:spacing w:val="2"/>
          <w:sz w:val="28"/>
          <w:szCs w:val="28"/>
        </w:rPr>
      </w:pPr>
    </w:p>
    <w:p w:rsidR="005052BB" w:rsidRDefault="005052BB" w:rsidP="005052BB">
      <w:pPr>
        <w:pStyle w:val="formattexttopleveltext"/>
        <w:shd w:val="clear" w:color="auto" w:fill="FFFFFF"/>
        <w:spacing w:before="0" w:beforeAutospacing="0" w:after="0" w:afterAutospacing="0" w:line="315" w:lineRule="atLeast"/>
        <w:jc w:val="right"/>
        <w:textAlignment w:val="baseline"/>
        <w:rPr>
          <w:spacing w:val="2"/>
          <w:sz w:val="28"/>
          <w:szCs w:val="28"/>
        </w:rPr>
      </w:pPr>
    </w:p>
    <w:p w:rsidR="005052BB" w:rsidRDefault="005052BB" w:rsidP="005052BB">
      <w:pPr>
        <w:pStyle w:val="formattexttopleveltext"/>
        <w:shd w:val="clear" w:color="auto" w:fill="FFFFFF"/>
        <w:spacing w:before="0" w:beforeAutospacing="0" w:after="0" w:afterAutospacing="0" w:line="315" w:lineRule="atLeast"/>
        <w:jc w:val="right"/>
        <w:textAlignment w:val="baseline"/>
        <w:rPr>
          <w:spacing w:val="2"/>
          <w:sz w:val="28"/>
          <w:szCs w:val="28"/>
        </w:rPr>
      </w:pPr>
    </w:p>
    <w:p w:rsidR="005052BB" w:rsidRDefault="005052BB" w:rsidP="005052BB">
      <w:pPr>
        <w:pStyle w:val="formattexttopleveltext"/>
        <w:shd w:val="clear" w:color="auto" w:fill="FFFFFF"/>
        <w:spacing w:before="0" w:beforeAutospacing="0" w:after="0" w:afterAutospacing="0" w:line="315" w:lineRule="atLeast"/>
        <w:jc w:val="right"/>
        <w:textAlignment w:val="baseline"/>
        <w:rPr>
          <w:spacing w:val="2"/>
          <w:sz w:val="28"/>
          <w:szCs w:val="28"/>
        </w:rPr>
      </w:pPr>
    </w:p>
    <w:p w:rsidR="005052BB" w:rsidRDefault="005052BB" w:rsidP="005052BB">
      <w:pPr>
        <w:pStyle w:val="formattexttopleveltext"/>
        <w:shd w:val="clear" w:color="auto" w:fill="FFFFFF"/>
        <w:spacing w:before="0" w:beforeAutospacing="0" w:after="0" w:afterAutospacing="0" w:line="315" w:lineRule="atLeast"/>
        <w:jc w:val="right"/>
        <w:textAlignment w:val="baseline"/>
        <w:rPr>
          <w:spacing w:val="2"/>
          <w:sz w:val="28"/>
          <w:szCs w:val="28"/>
        </w:rPr>
      </w:pPr>
    </w:p>
    <w:p w:rsidR="005052BB" w:rsidRDefault="005052BB" w:rsidP="005052BB">
      <w:pPr>
        <w:pStyle w:val="formattexttopleveltext"/>
        <w:shd w:val="clear" w:color="auto" w:fill="FFFFFF"/>
        <w:spacing w:before="0" w:beforeAutospacing="0" w:after="0" w:afterAutospacing="0" w:line="315" w:lineRule="atLeast"/>
        <w:jc w:val="right"/>
        <w:textAlignment w:val="baseline"/>
        <w:rPr>
          <w:spacing w:val="2"/>
          <w:sz w:val="28"/>
          <w:szCs w:val="28"/>
        </w:rPr>
      </w:pPr>
    </w:p>
    <w:p w:rsidR="005052BB" w:rsidRDefault="005052BB" w:rsidP="005052BB">
      <w:pPr>
        <w:pStyle w:val="formattexttopleveltext"/>
        <w:shd w:val="clear" w:color="auto" w:fill="FFFFFF"/>
        <w:spacing w:before="0" w:beforeAutospacing="0" w:after="0" w:afterAutospacing="0" w:line="315" w:lineRule="atLeast"/>
        <w:jc w:val="right"/>
        <w:textAlignment w:val="baseline"/>
        <w:rPr>
          <w:spacing w:val="2"/>
          <w:sz w:val="28"/>
          <w:szCs w:val="28"/>
        </w:rPr>
      </w:pPr>
    </w:p>
    <w:p w:rsidR="005052BB" w:rsidRDefault="005052BB" w:rsidP="005052BB">
      <w:pPr>
        <w:pStyle w:val="formattexttopleveltext"/>
        <w:shd w:val="clear" w:color="auto" w:fill="FFFFFF"/>
        <w:spacing w:before="0" w:beforeAutospacing="0" w:after="0" w:afterAutospacing="0" w:line="315" w:lineRule="atLeast"/>
        <w:jc w:val="right"/>
        <w:textAlignment w:val="baseline"/>
        <w:rPr>
          <w:spacing w:val="2"/>
          <w:sz w:val="28"/>
          <w:szCs w:val="28"/>
        </w:rPr>
      </w:pPr>
    </w:p>
    <w:p w:rsidR="005052BB" w:rsidRDefault="005052BB" w:rsidP="005052BB">
      <w:pPr>
        <w:pStyle w:val="formattexttopleveltext"/>
        <w:shd w:val="clear" w:color="auto" w:fill="FFFFFF"/>
        <w:spacing w:before="0" w:beforeAutospacing="0" w:after="0" w:afterAutospacing="0" w:line="315" w:lineRule="atLeast"/>
        <w:jc w:val="right"/>
        <w:textAlignment w:val="baseline"/>
        <w:rPr>
          <w:spacing w:val="2"/>
          <w:sz w:val="28"/>
          <w:szCs w:val="28"/>
        </w:rPr>
      </w:pPr>
    </w:p>
    <w:p w:rsidR="005052BB" w:rsidRDefault="005052BB" w:rsidP="005052BB">
      <w:pPr>
        <w:pStyle w:val="formattexttopleveltext"/>
        <w:shd w:val="clear" w:color="auto" w:fill="FFFFFF"/>
        <w:spacing w:before="0" w:beforeAutospacing="0" w:after="0" w:afterAutospacing="0" w:line="315" w:lineRule="atLeast"/>
        <w:jc w:val="right"/>
        <w:textAlignment w:val="baseline"/>
        <w:rPr>
          <w:spacing w:val="2"/>
          <w:sz w:val="28"/>
          <w:szCs w:val="28"/>
        </w:rPr>
      </w:pPr>
    </w:p>
    <w:p w:rsidR="005052BB" w:rsidRDefault="005052BB" w:rsidP="005052BB">
      <w:pPr>
        <w:pStyle w:val="formattexttopleveltext"/>
        <w:shd w:val="clear" w:color="auto" w:fill="FFFFFF"/>
        <w:spacing w:before="0" w:beforeAutospacing="0" w:after="0" w:afterAutospacing="0" w:line="315" w:lineRule="atLeast"/>
        <w:jc w:val="right"/>
        <w:textAlignment w:val="baseline"/>
        <w:rPr>
          <w:spacing w:val="2"/>
          <w:sz w:val="28"/>
          <w:szCs w:val="28"/>
        </w:rPr>
      </w:pPr>
    </w:p>
    <w:p w:rsidR="005052BB" w:rsidRDefault="005052BB" w:rsidP="005052BB">
      <w:pPr>
        <w:pStyle w:val="formattexttopleveltext"/>
        <w:shd w:val="clear" w:color="auto" w:fill="FFFFFF"/>
        <w:spacing w:before="0" w:beforeAutospacing="0" w:after="0" w:afterAutospacing="0" w:line="315" w:lineRule="atLeast"/>
        <w:jc w:val="right"/>
        <w:textAlignment w:val="baseline"/>
        <w:rPr>
          <w:spacing w:val="2"/>
          <w:sz w:val="28"/>
          <w:szCs w:val="28"/>
        </w:rPr>
      </w:pPr>
    </w:p>
    <w:p w:rsidR="005052BB" w:rsidRDefault="005052BB" w:rsidP="005052BB">
      <w:pPr>
        <w:pStyle w:val="formattexttopleveltext"/>
        <w:shd w:val="clear" w:color="auto" w:fill="FFFFFF"/>
        <w:spacing w:before="0" w:beforeAutospacing="0" w:after="0" w:afterAutospacing="0" w:line="315" w:lineRule="atLeast"/>
        <w:jc w:val="right"/>
        <w:textAlignment w:val="baseline"/>
        <w:rPr>
          <w:spacing w:val="2"/>
          <w:sz w:val="28"/>
          <w:szCs w:val="28"/>
        </w:rPr>
      </w:pPr>
    </w:p>
    <w:p w:rsidR="005052BB" w:rsidRDefault="005052BB" w:rsidP="005052BB">
      <w:pPr>
        <w:pStyle w:val="formattexttopleveltext"/>
        <w:shd w:val="clear" w:color="auto" w:fill="FFFFFF"/>
        <w:spacing w:before="0" w:beforeAutospacing="0" w:after="0" w:afterAutospacing="0" w:line="315" w:lineRule="atLeast"/>
        <w:jc w:val="right"/>
        <w:textAlignment w:val="baseline"/>
        <w:rPr>
          <w:spacing w:val="2"/>
          <w:sz w:val="28"/>
          <w:szCs w:val="28"/>
        </w:rPr>
      </w:pPr>
    </w:p>
    <w:p w:rsidR="005052BB" w:rsidRDefault="005052BB" w:rsidP="005052BB">
      <w:pPr>
        <w:pStyle w:val="formattexttopleveltext"/>
        <w:shd w:val="clear" w:color="auto" w:fill="FFFFFF"/>
        <w:spacing w:before="0" w:beforeAutospacing="0" w:after="0" w:afterAutospacing="0" w:line="315" w:lineRule="atLeast"/>
        <w:jc w:val="right"/>
        <w:textAlignment w:val="baseline"/>
        <w:rPr>
          <w:spacing w:val="2"/>
          <w:sz w:val="28"/>
          <w:szCs w:val="28"/>
        </w:rPr>
      </w:pPr>
    </w:p>
    <w:p w:rsidR="005052BB" w:rsidRDefault="005052BB" w:rsidP="005052BB">
      <w:pPr>
        <w:pStyle w:val="formattexttopleveltext"/>
        <w:shd w:val="clear" w:color="auto" w:fill="FFFFFF"/>
        <w:spacing w:before="0" w:beforeAutospacing="0" w:after="0" w:afterAutospacing="0" w:line="315" w:lineRule="atLeast"/>
        <w:jc w:val="right"/>
        <w:textAlignment w:val="baseline"/>
        <w:rPr>
          <w:spacing w:val="2"/>
          <w:sz w:val="28"/>
          <w:szCs w:val="28"/>
        </w:rPr>
      </w:pPr>
    </w:p>
    <w:p w:rsidR="005052BB" w:rsidRDefault="005052BB" w:rsidP="005052BB">
      <w:pPr>
        <w:pStyle w:val="formattexttopleveltext"/>
        <w:shd w:val="clear" w:color="auto" w:fill="FFFFFF"/>
        <w:spacing w:before="0" w:beforeAutospacing="0" w:after="0" w:afterAutospacing="0" w:line="315" w:lineRule="atLeast"/>
        <w:jc w:val="center"/>
        <w:textAlignment w:val="baseline"/>
        <w:rPr>
          <w:spacing w:val="2"/>
          <w:sz w:val="28"/>
          <w:szCs w:val="28"/>
        </w:rPr>
      </w:pPr>
    </w:p>
    <w:p w:rsidR="005052BB" w:rsidRDefault="005052BB" w:rsidP="005052BB">
      <w:pPr>
        <w:pStyle w:val="formattexttopleveltext"/>
        <w:shd w:val="clear" w:color="auto" w:fill="FFFFFF"/>
        <w:spacing w:before="0" w:beforeAutospacing="0" w:after="0" w:afterAutospacing="0" w:line="315" w:lineRule="atLeast"/>
        <w:jc w:val="right"/>
        <w:textAlignment w:val="baseline"/>
        <w:rPr>
          <w:spacing w:val="2"/>
          <w:sz w:val="28"/>
          <w:szCs w:val="28"/>
        </w:rPr>
      </w:pPr>
    </w:p>
    <w:p w:rsidR="005052BB" w:rsidRPr="00F14351" w:rsidRDefault="005052BB" w:rsidP="005052BB">
      <w:pPr>
        <w:pStyle w:val="formattexttopleveltext"/>
        <w:shd w:val="clear" w:color="auto" w:fill="FFFFFF"/>
        <w:spacing w:before="0" w:beforeAutospacing="0" w:after="0" w:afterAutospacing="0" w:line="315" w:lineRule="atLeast"/>
        <w:jc w:val="right"/>
        <w:textAlignment w:val="baseline"/>
        <w:rPr>
          <w:spacing w:val="2"/>
          <w:sz w:val="28"/>
          <w:szCs w:val="28"/>
        </w:rPr>
      </w:pPr>
      <w:r w:rsidRPr="00F14351">
        <w:rPr>
          <w:spacing w:val="2"/>
          <w:sz w:val="28"/>
          <w:szCs w:val="28"/>
        </w:rPr>
        <w:t>Приложение №3</w:t>
      </w:r>
    </w:p>
    <w:p w:rsidR="005052BB" w:rsidRPr="00F14351" w:rsidRDefault="005052BB" w:rsidP="005052BB">
      <w:pPr>
        <w:pStyle w:val="formattexttopleveltext"/>
        <w:shd w:val="clear" w:color="auto" w:fill="FFFFFF"/>
        <w:spacing w:before="0" w:beforeAutospacing="0" w:after="0" w:afterAutospacing="0" w:line="315" w:lineRule="atLeast"/>
        <w:jc w:val="right"/>
        <w:textAlignment w:val="baseline"/>
        <w:rPr>
          <w:spacing w:val="2"/>
          <w:sz w:val="28"/>
          <w:szCs w:val="28"/>
        </w:rPr>
      </w:pPr>
      <w:r w:rsidRPr="00F14351">
        <w:rPr>
          <w:spacing w:val="2"/>
          <w:sz w:val="28"/>
          <w:szCs w:val="28"/>
        </w:rPr>
        <w:t>к муниципальной программе</w:t>
      </w:r>
      <w:r w:rsidRPr="00F14351">
        <w:rPr>
          <w:spacing w:val="2"/>
          <w:sz w:val="28"/>
          <w:szCs w:val="28"/>
        </w:rPr>
        <w:br/>
        <w:t xml:space="preserve">«Развитие системы образования </w:t>
      </w:r>
    </w:p>
    <w:p w:rsidR="005052BB" w:rsidRPr="00F14351" w:rsidRDefault="005052BB" w:rsidP="005052BB">
      <w:pPr>
        <w:pStyle w:val="formattexttopleveltext"/>
        <w:shd w:val="clear" w:color="auto" w:fill="FFFFFF"/>
        <w:spacing w:before="0" w:beforeAutospacing="0" w:after="0" w:afterAutospacing="0" w:line="315" w:lineRule="atLeast"/>
        <w:jc w:val="right"/>
        <w:textAlignment w:val="baseline"/>
        <w:rPr>
          <w:spacing w:val="2"/>
          <w:sz w:val="28"/>
          <w:szCs w:val="28"/>
        </w:rPr>
      </w:pPr>
      <w:proofErr w:type="gramStart"/>
      <w:r w:rsidRPr="00F14351">
        <w:rPr>
          <w:spacing w:val="2"/>
          <w:sz w:val="28"/>
          <w:szCs w:val="28"/>
        </w:rPr>
        <w:t>Русско-Полянского</w:t>
      </w:r>
      <w:proofErr w:type="gramEnd"/>
      <w:r w:rsidRPr="00F14351">
        <w:rPr>
          <w:spacing w:val="2"/>
          <w:sz w:val="28"/>
          <w:szCs w:val="28"/>
        </w:rPr>
        <w:t xml:space="preserve"> муниципального района</w:t>
      </w:r>
    </w:p>
    <w:p w:rsidR="005052BB" w:rsidRPr="00F14351" w:rsidRDefault="005052BB" w:rsidP="005052BB">
      <w:pPr>
        <w:pStyle w:val="formattexttopleveltext"/>
        <w:shd w:val="clear" w:color="auto" w:fill="FFFFFF"/>
        <w:spacing w:before="0" w:beforeAutospacing="0" w:after="0" w:afterAutospacing="0" w:line="315" w:lineRule="atLeast"/>
        <w:jc w:val="right"/>
        <w:textAlignment w:val="baseline"/>
        <w:rPr>
          <w:spacing w:val="2"/>
          <w:sz w:val="28"/>
          <w:szCs w:val="28"/>
        </w:rPr>
      </w:pPr>
      <w:r w:rsidRPr="00F14351">
        <w:rPr>
          <w:spacing w:val="2"/>
          <w:sz w:val="28"/>
          <w:szCs w:val="28"/>
        </w:rPr>
        <w:t xml:space="preserve"> Омской области» </w:t>
      </w:r>
    </w:p>
    <w:p w:rsidR="005052BB" w:rsidRPr="00F14351" w:rsidRDefault="005052BB" w:rsidP="005052BB">
      <w:pPr>
        <w:pStyle w:val="headertexttopleveltextcentertext"/>
        <w:shd w:val="clear" w:color="auto" w:fill="FFFFFF"/>
        <w:spacing w:before="0" w:beforeAutospacing="0" w:after="0" w:afterAutospacing="0" w:line="288" w:lineRule="atLeast"/>
        <w:jc w:val="center"/>
        <w:textAlignment w:val="baseline"/>
        <w:rPr>
          <w:spacing w:val="2"/>
          <w:sz w:val="28"/>
          <w:szCs w:val="28"/>
        </w:rPr>
      </w:pPr>
      <w:r w:rsidRPr="00F14351">
        <w:rPr>
          <w:rFonts w:ascii="Arial" w:hAnsi="Arial" w:cs="Arial"/>
          <w:spacing w:val="2"/>
          <w:sz w:val="41"/>
          <w:szCs w:val="41"/>
        </w:rPr>
        <w:br/>
      </w:r>
      <w:r w:rsidRPr="00F14351">
        <w:rPr>
          <w:spacing w:val="2"/>
          <w:sz w:val="28"/>
          <w:szCs w:val="28"/>
        </w:rPr>
        <w:t>ПОДПРОГРАММА</w:t>
      </w:r>
      <w:r w:rsidRPr="00F14351">
        <w:rPr>
          <w:spacing w:val="2"/>
          <w:sz w:val="28"/>
          <w:szCs w:val="28"/>
        </w:rPr>
        <w:br/>
        <w:t> «Жизнеустройство детей, оставшихся без попечения родителей»</w:t>
      </w:r>
    </w:p>
    <w:p w:rsidR="005052BB" w:rsidRPr="00F14351" w:rsidRDefault="005052BB" w:rsidP="005052BB">
      <w:pPr>
        <w:pStyle w:val="headertexttopleveltextcentertext"/>
        <w:shd w:val="clear" w:color="auto" w:fill="FFFFFF"/>
        <w:spacing w:before="0" w:beforeAutospacing="0" w:after="0" w:afterAutospacing="0" w:line="288" w:lineRule="atLeast"/>
        <w:jc w:val="center"/>
        <w:textAlignment w:val="baseline"/>
        <w:rPr>
          <w:b/>
          <w:spacing w:val="2"/>
          <w:sz w:val="28"/>
          <w:szCs w:val="28"/>
        </w:rPr>
      </w:pPr>
    </w:p>
    <w:p w:rsidR="005052BB" w:rsidRPr="00F14351" w:rsidRDefault="005052BB" w:rsidP="005052BB">
      <w:pPr>
        <w:pStyle w:val="headertexttopleveltextcentertext"/>
        <w:shd w:val="clear" w:color="auto" w:fill="FFFFFF"/>
        <w:spacing w:before="0" w:beforeAutospacing="0" w:after="0" w:afterAutospacing="0" w:line="288" w:lineRule="atLeast"/>
        <w:jc w:val="center"/>
        <w:textAlignment w:val="baseline"/>
        <w:rPr>
          <w:b/>
          <w:spacing w:val="2"/>
          <w:sz w:val="28"/>
          <w:szCs w:val="28"/>
        </w:rPr>
      </w:pPr>
      <w:r w:rsidRPr="00F14351">
        <w:rPr>
          <w:b/>
          <w:spacing w:val="2"/>
          <w:sz w:val="28"/>
          <w:szCs w:val="28"/>
        </w:rPr>
        <w:t>Раздел 1. Паспорт подпрограммы муниципальной программы</w:t>
      </w:r>
    </w:p>
    <w:p w:rsidR="005052BB" w:rsidRPr="00F14351" w:rsidRDefault="005052BB" w:rsidP="005052BB">
      <w:pPr>
        <w:pStyle w:val="headertexttopleveltextcentertext"/>
        <w:shd w:val="clear" w:color="auto" w:fill="FFFFFF"/>
        <w:spacing w:before="0" w:beforeAutospacing="0" w:after="0" w:afterAutospacing="0" w:line="288" w:lineRule="atLeast"/>
        <w:jc w:val="center"/>
        <w:textAlignment w:val="baseline"/>
        <w:rPr>
          <w:b/>
          <w:spacing w:val="2"/>
          <w:sz w:val="28"/>
          <w:szCs w:val="28"/>
        </w:rPr>
      </w:pPr>
      <w:r w:rsidRPr="00F14351">
        <w:rPr>
          <w:b/>
          <w:spacing w:val="2"/>
          <w:sz w:val="28"/>
          <w:szCs w:val="28"/>
        </w:rPr>
        <w:t xml:space="preserve"> «Развитие системы образования </w:t>
      </w:r>
      <w:proofErr w:type="gramStart"/>
      <w:r w:rsidRPr="00F14351">
        <w:rPr>
          <w:b/>
          <w:spacing w:val="2"/>
          <w:sz w:val="28"/>
          <w:szCs w:val="28"/>
        </w:rPr>
        <w:t>Русско-Полянского</w:t>
      </w:r>
      <w:proofErr w:type="gramEnd"/>
    </w:p>
    <w:p w:rsidR="005052BB" w:rsidRPr="00F14351" w:rsidRDefault="005052BB" w:rsidP="005052BB">
      <w:pPr>
        <w:pStyle w:val="headertexttopleveltextcentertext"/>
        <w:shd w:val="clear" w:color="auto" w:fill="FFFFFF"/>
        <w:spacing w:before="0" w:beforeAutospacing="0" w:after="0" w:afterAutospacing="0" w:line="288" w:lineRule="atLeast"/>
        <w:jc w:val="center"/>
        <w:textAlignment w:val="baseline"/>
        <w:rPr>
          <w:b/>
          <w:spacing w:val="2"/>
          <w:sz w:val="28"/>
          <w:szCs w:val="28"/>
        </w:rPr>
      </w:pPr>
      <w:r w:rsidRPr="00F14351">
        <w:rPr>
          <w:b/>
          <w:spacing w:val="2"/>
          <w:sz w:val="28"/>
          <w:szCs w:val="28"/>
        </w:rPr>
        <w:t>муниципального района Омской области»</w:t>
      </w:r>
    </w:p>
    <w:p w:rsidR="005052BB" w:rsidRPr="00F14351" w:rsidRDefault="005052BB" w:rsidP="005052BB">
      <w:pPr>
        <w:pStyle w:val="headertexttopleveltextcentertext"/>
        <w:shd w:val="clear" w:color="auto" w:fill="FFFFFF"/>
        <w:spacing w:before="0" w:beforeAutospacing="0" w:after="0" w:afterAutospacing="0" w:line="288" w:lineRule="atLeast"/>
        <w:jc w:val="center"/>
        <w:textAlignment w:val="baseline"/>
        <w:rPr>
          <w:spacing w:val="2"/>
          <w:sz w:val="28"/>
          <w:szCs w:val="28"/>
        </w:rPr>
      </w:pPr>
    </w:p>
    <w:tbl>
      <w:tblPr>
        <w:tblW w:w="9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19"/>
        <w:gridCol w:w="5386"/>
      </w:tblGrid>
      <w:tr w:rsidR="005052BB" w:rsidRPr="00F14351" w:rsidTr="008E7D81">
        <w:trPr>
          <w:trHeight w:val="1228"/>
        </w:trPr>
        <w:tc>
          <w:tcPr>
            <w:tcW w:w="4219" w:type="dxa"/>
            <w:vAlign w:val="center"/>
          </w:tcPr>
          <w:p w:rsidR="005052BB" w:rsidRPr="00F14351" w:rsidRDefault="005052BB" w:rsidP="008E7D81">
            <w:pPr>
              <w:rPr>
                <w:sz w:val="28"/>
                <w:szCs w:val="28"/>
              </w:rPr>
            </w:pPr>
            <w:r w:rsidRPr="00F14351">
              <w:rPr>
                <w:sz w:val="28"/>
                <w:szCs w:val="28"/>
              </w:rPr>
              <w:t xml:space="preserve">Наименование муниципальной программы </w:t>
            </w:r>
            <w:proofErr w:type="gramStart"/>
            <w:r w:rsidRPr="00F14351">
              <w:rPr>
                <w:sz w:val="28"/>
                <w:szCs w:val="28"/>
              </w:rPr>
              <w:t>Русско-Полянского</w:t>
            </w:r>
            <w:proofErr w:type="gramEnd"/>
            <w:r w:rsidRPr="00F14351">
              <w:rPr>
                <w:sz w:val="28"/>
                <w:szCs w:val="28"/>
              </w:rPr>
              <w:t xml:space="preserve"> муниципального района</w:t>
            </w:r>
            <w:r>
              <w:rPr>
                <w:sz w:val="28"/>
                <w:szCs w:val="28"/>
              </w:rPr>
              <w:t xml:space="preserve"> </w:t>
            </w:r>
            <w:r w:rsidRPr="00F14351">
              <w:rPr>
                <w:sz w:val="28"/>
                <w:szCs w:val="28"/>
              </w:rPr>
              <w:t xml:space="preserve">Омской области </w:t>
            </w:r>
          </w:p>
        </w:tc>
        <w:tc>
          <w:tcPr>
            <w:tcW w:w="5386" w:type="dxa"/>
            <w:vAlign w:val="center"/>
          </w:tcPr>
          <w:p w:rsidR="005052BB" w:rsidRPr="00F14351" w:rsidRDefault="005052BB" w:rsidP="008E7D81">
            <w:pPr>
              <w:pStyle w:val="headertexttopleveltextcentertext"/>
              <w:shd w:val="clear" w:color="auto" w:fill="FFFFFF"/>
              <w:spacing w:before="0" w:beforeAutospacing="0" w:after="0" w:afterAutospacing="0" w:line="288" w:lineRule="atLeast"/>
              <w:jc w:val="both"/>
              <w:textAlignment w:val="baseline"/>
              <w:rPr>
                <w:spacing w:val="2"/>
                <w:sz w:val="28"/>
                <w:szCs w:val="28"/>
              </w:rPr>
            </w:pPr>
            <w:r w:rsidRPr="00F14351">
              <w:rPr>
                <w:spacing w:val="2"/>
                <w:sz w:val="28"/>
                <w:szCs w:val="28"/>
              </w:rPr>
              <w:t xml:space="preserve">«Развитие системы образования </w:t>
            </w:r>
            <w:proofErr w:type="gramStart"/>
            <w:r w:rsidRPr="00F14351">
              <w:rPr>
                <w:spacing w:val="2"/>
                <w:sz w:val="28"/>
                <w:szCs w:val="28"/>
              </w:rPr>
              <w:t>Русско-Полянского</w:t>
            </w:r>
            <w:proofErr w:type="gramEnd"/>
            <w:r w:rsidRPr="00F14351">
              <w:rPr>
                <w:spacing w:val="2"/>
                <w:sz w:val="28"/>
                <w:szCs w:val="28"/>
              </w:rPr>
              <w:t xml:space="preserve"> муниципального района Омской области»</w:t>
            </w:r>
          </w:p>
          <w:p w:rsidR="005052BB" w:rsidRPr="00F14351" w:rsidRDefault="005052BB" w:rsidP="008E7D81">
            <w:pPr>
              <w:jc w:val="both"/>
              <w:rPr>
                <w:sz w:val="28"/>
                <w:szCs w:val="28"/>
              </w:rPr>
            </w:pPr>
          </w:p>
        </w:tc>
      </w:tr>
      <w:tr w:rsidR="005052BB" w:rsidRPr="00F14351" w:rsidTr="008E7D81">
        <w:trPr>
          <w:trHeight w:val="1575"/>
        </w:trPr>
        <w:tc>
          <w:tcPr>
            <w:tcW w:w="4219" w:type="dxa"/>
            <w:vAlign w:val="center"/>
          </w:tcPr>
          <w:p w:rsidR="005052BB" w:rsidRPr="00F14351" w:rsidRDefault="005052BB" w:rsidP="008E7D81">
            <w:pPr>
              <w:rPr>
                <w:sz w:val="28"/>
                <w:szCs w:val="28"/>
              </w:rPr>
            </w:pPr>
            <w:r w:rsidRPr="00F14351">
              <w:rPr>
                <w:sz w:val="28"/>
                <w:szCs w:val="28"/>
              </w:rPr>
              <w:t xml:space="preserve">Наименование подпрограммы муниципальной программы </w:t>
            </w:r>
            <w:proofErr w:type="gramStart"/>
            <w:r w:rsidRPr="00F14351">
              <w:rPr>
                <w:sz w:val="28"/>
                <w:szCs w:val="28"/>
              </w:rPr>
              <w:t>Русско-Полянского</w:t>
            </w:r>
            <w:proofErr w:type="gramEnd"/>
            <w:r w:rsidRPr="00F14351">
              <w:rPr>
                <w:sz w:val="28"/>
                <w:szCs w:val="28"/>
              </w:rPr>
              <w:t xml:space="preserve"> муниципального района Омской области (далее – подпрограмма)</w:t>
            </w:r>
          </w:p>
        </w:tc>
        <w:tc>
          <w:tcPr>
            <w:tcW w:w="5386" w:type="dxa"/>
            <w:vAlign w:val="center"/>
          </w:tcPr>
          <w:p w:rsidR="005052BB" w:rsidRPr="00F14351" w:rsidRDefault="005052BB" w:rsidP="008E7D81">
            <w:pPr>
              <w:jc w:val="both"/>
              <w:rPr>
                <w:sz w:val="28"/>
                <w:szCs w:val="28"/>
              </w:rPr>
            </w:pPr>
            <w:r w:rsidRPr="00F14351">
              <w:rPr>
                <w:sz w:val="28"/>
                <w:szCs w:val="28"/>
              </w:rPr>
              <w:t>«Жизнеустройство детей, оставшихся без попечения родителей»</w:t>
            </w:r>
          </w:p>
          <w:p w:rsidR="005052BB" w:rsidRPr="00F14351" w:rsidRDefault="005052BB" w:rsidP="008E7D81">
            <w:pPr>
              <w:jc w:val="both"/>
              <w:rPr>
                <w:sz w:val="28"/>
                <w:szCs w:val="28"/>
              </w:rPr>
            </w:pPr>
          </w:p>
        </w:tc>
      </w:tr>
      <w:tr w:rsidR="005052BB" w:rsidRPr="00F14351" w:rsidTr="008E7D81">
        <w:trPr>
          <w:trHeight w:val="1885"/>
        </w:trPr>
        <w:tc>
          <w:tcPr>
            <w:tcW w:w="4219" w:type="dxa"/>
          </w:tcPr>
          <w:p w:rsidR="005052BB" w:rsidRPr="00F14351" w:rsidRDefault="005052BB" w:rsidP="008E7D81">
            <w:pPr>
              <w:autoSpaceDE w:val="0"/>
              <w:autoSpaceDN w:val="0"/>
              <w:adjustRightInd w:val="0"/>
              <w:rPr>
                <w:sz w:val="28"/>
                <w:szCs w:val="28"/>
              </w:rPr>
            </w:pPr>
            <w:r w:rsidRPr="00F14351">
              <w:rPr>
                <w:sz w:val="28"/>
                <w:szCs w:val="28"/>
              </w:rPr>
              <w:t xml:space="preserve">Наименование органа местного самоуправления, структурного подразделения администрации </w:t>
            </w:r>
            <w:proofErr w:type="gramStart"/>
            <w:r w:rsidRPr="00F14351">
              <w:rPr>
                <w:sz w:val="28"/>
                <w:szCs w:val="28"/>
              </w:rPr>
              <w:t>Русско-Полянского</w:t>
            </w:r>
            <w:proofErr w:type="gramEnd"/>
            <w:r w:rsidRPr="00F14351">
              <w:rPr>
                <w:sz w:val="28"/>
                <w:szCs w:val="28"/>
              </w:rPr>
              <w:t xml:space="preserve"> муниципального района Омской области, являющегося соисполнителем муниципальной программы </w:t>
            </w:r>
          </w:p>
        </w:tc>
        <w:tc>
          <w:tcPr>
            <w:tcW w:w="5386" w:type="dxa"/>
          </w:tcPr>
          <w:p w:rsidR="005052BB" w:rsidRPr="00F14351" w:rsidRDefault="005052BB" w:rsidP="008E7D81">
            <w:r w:rsidRPr="00F14351">
              <w:rPr>
                <w:sz w:val="28"/>
                <w:szCs w:val="28"/>
              </w:rPr>
              <w:t xml:space="preserve">Комитет по образованию </w:t>
            </w:r>
          </w:p>
        </w:tc>
      </w:tr>
      <w:tr w:rsidR="005052BB" w:rsidRPr="00F14351" w:rsidTr="008E7D81">
        <w:tc>
          <w:tcPr>
            <w:tcW w:w="4219" w:type="dxa"/>
          </w:tcPr>
          <w:p w:rsidR="005052BB" w:rsidRPr="00F14351" w:rsidRDefault="005052BB" w:rsidP="008E7D81">
            <w:pPr>
              <w:jc w:val="both"/>
              <w:rPr>
                <w:sz w:val="28"/>
                <w:szCs w:val="28"/>
              </w:rPr>
            </w:pPr>
            <w:r w:rsidRPr="00F14351">
              <w:rPr>
                <w:sz w:val="28"/>
                <w:szCs w:val="28"/>
              </w:rPr>
              <w:t xml:space="preserve">Наименование органа местного самоуправления, структурного подразделения администрации </w:t>
            </w:r>
            <w:proofErr w:type="gramStart"/>
            <w:r w:rsidRPr="00F14351">
              <w:rPr>
                <w:sz w:val="28"/>
                <w:szCs w:val="28"/>
              </w:rPr>
              <w:t>Русско-Полянского</w:t>
            </w:r>
            <w:proofErr w:type="gramEnd"/>
            <w:r w:rsidRPr="00F14351">
              <w:rPr>
                <w:sz w:val="28"/>
                <w:szCs w:val="28"/>
              </w:rPr>
              <w:t xml:space="preserve"> муниципального района Омской области, являющегося исполнителем основного мероприятия, исполнителем ведомственной целевой программы </w:t>
            </w:r>
          </w:p>
        </w:tc>
        <w:tc>
          <w:tcPr>
            <w:tcW w:w="5386" w:type="dxa"/>
          </w:tcPr>
          <w:p w:rsidR="005052BB" w:rsidRPr="00F14351" w:rsidRDefault="005052BB" w:rsidP="008E7D81">
            <w:pPr>
              <w:rPr>
                <w:sz w:val="28"/>
                <w:szCs w:val="28"/>
              </w:rPr>
            </w:pPr>
            <w:r w:rsidRPr="00F14351">
              <w:rPr>
                <w:sz w:val="28"/>
                <w:szCs w:val="28"/>
              </w:rPr>
              <w:t xml:space="preserve">Комитет по образованию </w:t>
            </w:r>
          </w:p>
        </w:tc>
      </w:tr>
      <w:tr w:rsidR="005052BB" w:rsidRPr="00F14351" w:rsidTr="008E7D81">
        <w:tc>
          <w:tcPr>
            <w:tcW w:w="4219" w:type="dxa"/>
          </w:tcPr>
          <w:p w:rsidR="005052BB" w:rsidRPr="00F14351" w:rsidRDefault="005052BB" w:rsidP="008E7D81">
            <w:pPr>
              <w:autoSpaceDE w:val="0"/>
              <w:autoSpaceDN w:val="0"/>
              <w:adjustRightInd w:val="0"/>
              <w:rPr>
                <w:sz w:val="28"/>
                <w:szCs w:val="28"/>
              </w:rPr>
            </w:pPr>
            <w:r w:rsidRPr="00F14351">
              <w:rPr>
                <w:sz w:val="28"/>
                <w:szCs w:val="28"/>
              </w:rPr>
              <w:t xml:space="preserve">Наименование органа местного самоуправления, структурного </w:t>
            </w:r>
            <w:r w:rsidRPr="00F14351">
              <w:rPr>
                <w:sz w:val="28"/>
                <w:szCs w:val="28"/>
              </w:rPr>
              <w:lastRenderedPageBreak/>
              <w:t xml:space="preserve">подразделения администрации </w:t>
            </w:r>
            <w:proofErr w:type="gramStart"/>
            <w:r w:rsidRPr="00F14351">
              <w:rPr>
                <w:sz w:val="28"/>
                <w:szCs w:val="28"/>
              </w:rPr>
              <w:t>Русско-Полянского</w:t>
            </w:r>
            <w:proofErr w:type="gramEnd"/>
            <w:r w:rsidRPr="00F14351">
              <w:rPr>
                <w:sz w:val="28"/>
                <w:szCs w:val="28"/>
              </w:rPr>
              <w:t xml:space="preserve"> муниципального района Омской области, являющегося исполнителем мероприятия</w:t>
            </w:r>
          </w:p>
        </w:tc>
        <w:tc>
          <w:tcPr>
            <w:tcW w:w="5386" w:type="dxa"/>
          </w:tcPr>
          <w:p w:rsidR="005052BB" w:rsidRPr="00F14351" w:rsidRDefault="005052BB" w:rsidP="008E7D81">
            <w:pPr>
              <w:widowControl w:val="0"/>
              <w:autoSpaceDE w:val="0"/>
              <w:autoSpaceDN w:val="0"/>
              <w:adjustRightInd w:val="0"/>
              <w:jc w:val="both"/>
              <w:rPr>
                <w:sz w:val="20"/>
                <w:szCs w:val="20"/>
              </w:rPr>
            </w:pPr>
            <w:r w:rsidRPr="00F14351">
              <w:rPr>
                <w:sz w:val="28"/>
                <w:szCs w:val="28"/>
              </w:rPr>
              <w:lastRenderedPageBreak/>
              <w:t xml:space="preserve">Комитет по образованию </w:t>
            </w:r>
          </w:p>
        </w:tc>
      </w:tr>
      <w:tr w:rsidR="005052BB" w:rsidRPr="00F14351" w:rsidTr="008E7D81">
        <w:tc>
          <w:tcPr>
            <w:tcW w:w="4219" w:type="dxa"/>
          </w:tcPr>
          <w:p w:rsidR="005052BB" w:rsidRPr="00F14351" w:rsidRDefault="005052BB" w:rsidP="008E7D81">
            <w:pPr>
              <w:autoSpaceDE w:val="0"/>
              <w:autoSpaceDN w:val="0"/>
              <w:adjustRightInd w:val="0"/>
              <w:rPr>
                <w:sz w:val="28"/>
                <w:szCs w:val="28"/>
              </w:rPr>
            </w:pPr>
            <w:r w:rsidRPr="00F14351">
              <w:rPr>
                <w:sz w:val="28"/>
                <w:szCs w:val="28"/>
              </w:rPr>
              <w:lastRenderedPageBreak/>
              <w:t xml:space="preserve">Сроки реализации подпрограммы </w:t>
            </w:r>
          </w:p>
        </w:tc>
        <w:tc>
          <w:tcPr>
            <w:tcW w:w="5386" w:type="dxa"/>
          </w:tcPr>
          <w:p w:rsidR="005052BB" w:rsidRPr="00056DE6" w:rsidRDefault="005052BB" w:rsidP="008E7D81">
            <w:pPr>
              <w:autoSpaceDE w:val="0"/>
              <w:autoSpaceDN w:val="0"/>
              <w:adjustRightInd w:val="0"/>
              <w:rPr>
                <w:sz w:val="28"/>
                <w:szCs w:val="28"/>
              </w:rPr>
            </w:pPr>
            <w:r w:rsidRPr="00056DE6">
              <w:rPr>
                <w:sz w:val="28"/>
                <w:szCs w:val="28"/>
              </w:rPr>
              <w:t>2020 - 2026 годы.</w:t>
            </w:r>
          </w:p>
          <w:p w:rsidR="005052BB" w:rsidRPr="00F14351" w:rsidRDefault="005052BB" w:rsidP="008E7D81">
            <w:pPr>
              <w:autoSpaceDE w:val="0"/>
              <w:autoSpaceDN w:val="0"/>
              <w:adjustRightInd w:val="0"/>
              <w:rPr>
                <w:sz w:val="20"/>
                <w:szCs w:val="20"/>
              </w:rPr>
            </w:pPr>
            <w:bookmarkStart w:id="28" w:name="_Hlk19110756"/>
            <w:r w:rsidRPr="00F14351">
              <w:rPr>
                <w:sz w:val="28"/>
                <w:szCs w:val="28"/>
              </w:rPr>
              <w:t>Выделение отдельных этапов реализации не предполагается</w:t>
            </w:r>
            <w:bookmarkEnd w:id="28"/>
          </w:p>
        </w:tc>
      </w:tr>
      <w:tr w:rsidR="005052BB" w:rsidRPr="00F14351" w:rsidTr="008E7D81">
        <w:trPr>
          <w:trHeight w:val="1117"/>
        </w:trPr>
        <w:tc>
          <w:tcPr>
            <w:tcW w:w="4219" w:type="dxa"/>
          </w:tcPr>
          <w:p w:rsidR="005052BB" w:rsidRPr="00F14351" w:rsidRDefault="005052BB" w:rsidP="008E7D81">
            <w:pPr>
              <w:rPr>
                <w:sz w:val="28"/>
                <w:szCs w:val="28"/>
              </w:rPr>
            </w:pPr>
            <w:r w:rsidRPr="00F14351">
              <w:rPr>
                <w:sz w:val="28"/>
                <w:szCs w:val="28"/>
              </w:rPr>
              <w:t xml:space="preserve">Цель подпрограммы </w:t>
            </w:r>
          </w:p>
        </w:tc>
        <w:tc>
          <w:tcPr>
            <w:tcW w:w="5386" w:type="dxa"/>
          </w:tcPr>
          <w:p w:rsidR="005052BB" w:rsidRPr="00F14351" w:rsidRDefault="005052BB" w:rsidP="008E7D81">
            <w:pPr>
              <w:rPr>
                <w:sz w:val="28"/>
                <w:szCs w:val="28"/>
              </w:rPr>
            </w:pPr>
            <w:r w:rsidRPr="00F14351">
              <w:rPr>
                <w:sz w:val="28"/>
                <w:szCs w:val="28"/>
              </w:rPr>
              <w:t>Обеспечение эффективной системы социализации детей, оставшихся без попечения родителей, проживающих на территории </w:t>
            </w:r>
            <w:proofErr w:type="gramStart"/>
            <w:r w:rsidRPr="00F14351">
              <w:rPr>
                <w:sz w:val="28"/>
                <w:szCs w:val="28"/>
              </w:rPr>
              <w:t>Русско-Полянского</w:t>
            </w:r>
            <w:proofErr w:type="gramEnd"/>
            <w:r w:rsidRPr="00F14351">
              <w:rPr>
                <w:sz w:val="28"/>
                <w:szCs w:val="28"/>
              </w:rPr>
              <w:t xml:space="preserve"> муниципального района.</w:t>
            </w:r>
          </w:p>
        </w:tc>
      </w:tr>
      <w:tr w:rsidR="005052BB" w:rsidRPr="00F14351" w:rsidTr="008E7D81">
        <w:trPr>
          <w:trHeight w:val="1443"/>
        </w:trPr>
        <w:tc>
          <w:tcPr>
            <w:tcW w:w="4219" w:type="dxa"/>
          </w:tcPr>
          <w:p w:rsidR="005052BB" w:rsidRPr="00F14351" w:rsidRDefault="005052BB" w:rsidP="008E7D81">
            <w:pPr>
              <w:rPr>
                <w:sz w:val="28"/>
                <w:szCs w:val="28"/>
              </w:rPr>
            </w:pPr>
            <w:r w:rsidRPr="00F14351">
              <w:rPr>
                <w:sz w:val="28"/>
                <w:szCs w:val="28"/>
              </w:rPr>
              <w:t xml:space="preserve">Задачи подпрограммы </w:t>
            </w:r>
          </w:p>
        </w:tc>
        <w:tc>
          <w:tcPr>
            <w:tcW w:w="5386" w:type="dxa"/>
          </w:tcPr>
          <w:p w:rsidR="005052BB" w:rsidRPr="00F14351" w:rsidRDefault="005052BB" w:rsidP="008E7D81">
            <w:pPr>
              <w:widowControl w:val="0"/>
              <w:tabs>
                <w:tab w:val="left" w:pos="461"/>
              </w:tabs>
              <w:suppressAutoHyphens/>
            </w:pPr>
            <w:r w:rsidRPr="00F14351">
              <w:rPr>
                <w:sz w:val="28"/>
                <w:szCs w:val="28"/>
              </w:rPr>
              <w:t xml:space="preserve"> Совершенствование системы социализации и адаптации в обществе детей, оставшихся без попечения родителей.</w:t>
            </w:r>
          </w:p>
        </w:tc>
      </w:tr>
      <w:tr w:rsidR="005052BB" w:rsidRPr="00F14351" w:rsidTr="008E7D81">
        <w:trPr>
          <w:trHeight w:val="1407"/>
        </w:trPr>
        <w:tc>
          <w:tcPr>
            <w:tcW w:w="4219" w:type="dxa"/>
          </w:tcPr>
          <w:p w:rsidR="005052BB" w:rsidRPr="00F14351" w:rsidRDefault="005052BB" w:rsidP="008E7D81">
            <w:pPr>
              <w:rPr>
                <w:sz w:val="28"/>
                <w:szCs w:val="28"/>
              </w:rPr>
            </w:pPr>
            <w:r w:rsidRPr="00F14351">
              <w:rPr>
                <w:sz w:val="28"/>
                <w:szCs w:val="28"/>
              </w:rPr>
              <w:t>Перечень основных мероприятий</w:t>
            </w:r>
          </w:p>
        </w:tc>
        <w:tc>
          <w:tcPr>
            <w:tcW w:w="5386" w:type="dxa"/>
          </w:tcPr>
          <w:p w:rsidR="005052BB" w:rsidRPr="00F14351" w:rsidRDefault="005052BB" w:rsidP="008E7D81">
            <w:pPr>
              <w:widowControl w:val="0"/>
              <w:tabs>
                <w:tab w:val="left" w:pos="708"/>
              </w:tabs>
              <w:suppressAutoHyphens/>
              <w:rPr>
                <w:sz w:val="28"/>
                <w:szCs w:val="28"/>
              </w:rPr>
            </w:pPr>
            <w:bookmarkStart w:id="29" w:name="_Hlk19173363"/>
            <w:bookmarkStart w:id="30" w:name="_Hlk18662847"/>
            <w:r w:rsidRPr="00F14351">
              <w:rPr>
                <w:sz w:val="28"/>
                <w:szCs w:val="28"/>
              </w:rPr>
              <w:t>Создание условий для успешной социализации и адаптации детей, оставшихся без попечения родителей</w:t>
            </w:r>
            <w:bookmarkEnd w:id="29"/>
            <w:r w:rsidRPr="00F14351">
              <w:rPr>
                <w:sz w:val="28"/>
                <w:szCs w:val="28"/>
              </w:rPr>
              <w:t>.</w:t>
            </w:r>
          </w:p>
          <w:bookmarkEnd w:id="30"/>
          <w:p w:rsidR="005052BB" w:rsidRPr="00F14351" w:rsidRDefault="005052BB" w:rsidP="008E7D81">
            <w:pPr>
              <w:widowControl w:val="0"/>
              <w:tabs>
                <w:tab w:val="left" w:pos="708"/>
              </w:tabs>
              <w:suppressAutoHyphens/>
              <w:rPr>
                <w:sz w:val="28"/>
                <w:szCs w:val="28"/>
              </w:rPr>
            </w:pPr>
          </w:p>
        </w:tc>
      </w:tr>
      <w:tr w:rsidR="005052BB" w:rsidRPr="00F14351" w:rsidTr="008E7D81">
        <w:trPr>
          <w:trHeight w:val="701"/>
        </w:trPr>
        <w:tc>
          <w:tcPr>
            <w:tcW w:w="4219" w:type="dxa"/>
          </w:tcPr>
          <w:p w:rsidR="005052BB" w:rsidRPr="00F14351" w:rsidRDefault="005052BB" w:rsidP="008E7D81">
            <w:pPr>
              <w:rPr>
                <w:sz w:val="28"/>
                <w:szCs w:val="28"/>
              </w:rPr>
            </w:pPr>
            <w:r w:rsidRPr="00F14351">
              <w:rPr>
                <w:sz w:val="28"/>
                <w:szCs w:val="28"/>
              </w:rPr>
              <w:t xml:space="preserve">Объемы и источники финансирования подпрограммы в целом и по годам ее реализации </w:t>
            </w:r>
          </w:p>
        </w:tc>
        <w:tc>
          <w:tcPr>
            <w:tcW w:w="5386" w:type="dxa"/>
          </w:tcPr>
          <w:p w:rsidR="005052BB" w:rsidRPr="00CE5EC7" w:rsidRDefault="005052BB" w:rsidP="008E7D81">
            <w:pPr>
              <w:autoSpaceDE w:val="0"/>
              <w:autoSpaceDN w:val="0"/>
              <w:adjustRightInd w:val="0"/>
              <w:ind w:firstLine="540"/>
              <w:jc w:val="both"/>
              <w:rPr>
                <w:sz w:val="28"/>
                <w:szCs w:val="28"/>
              </w:rPr>
            </w:pPr>
            <w:r w:rsidRPr="00F14351">
              <w:rPr>
                <w:sz w:val="28"/>
                <w:szCs w:val="28"/>
              </w:rPr>
              <w:t xml:space="preserve">Общий объем финансирования составит  </w:t>
            </w:r>
            <w:r w:rsidRPr="00CE5EC7">
              <w:rPr>
                <w:sz w:val="28"/>
                <w:szCs w:val="28"/>
                <w:highlight w:val="yellow"/>
              </w:rPr>
              <w:t>78 370 431,00</w:t>
            </w:r>
            <w:r w:rsidRPr="00CE5EC7">
              <w:rPr>
                <w:sz w:val="28"/>
                <w:szCs w:val="28"/>
              </w:rPr>
              <w:t xml:space="preserve"> рублей, в том числе по годам реализации:</w:t>
            </w:r>
          </w:p>
          <w:p w:rsidR="005052BB" w:rsidRPr="00CE5EC7" w:rsidRDefault="005052BB" w:rsidP="008E7D81">
            <w:pPr>
              <w:autoSpaceDE w:val="0"/>
              <w:autoSpaceDN w:val="0"/>
              <w:adjustRightInd w:val="0"/>
              <w:ind w:left="1080" w:hanging="1080"/>
              <w:jc w:val="both"/>
              <w:rPr>
                <w:sz w:val="28"/>
                <w:szCs w:val="28"/>
              </w:rPr>
            </w:pPr>
            <w:r w:rsidRPr="00CE5EC7">
              <w:rPr>
                <w:sz w:val="28"/>
                <w:szCs w:val="28"/>
              </w:rPr>
              <w:t xml:space="preserve">2020 - 11 825 439,00 рублей; </w:t>
            </w:r>
          </w:p>
          <w:p w:rsidR="005052BB" w:rsidRPr="00CE5EC7" w:rsidRDefault="005052BB" w:rsidP="008E7D81">
            <w:pPr>
              <w:autoSpaceDE w:val="0"/>
              <w:autoSpaceDN w:val="0"/>
              <w:adjustRightInd w:val="0"/>
              <w:ind w:left="1080" w:hanging="1080"/>
              <w:jc w:val="both"/>
              <w:rPr>
                <w:sz w:val="28"/>
                <w:szCs w:val="28"/>
              </w:rPr>
            </w:pPr>
            <w:r w:rsidRPr="00CE5EC7">
              <w:rPr>
                <w:sz w:val="28"/>
                <w:szCs w:val="28"/>
              </w:rPr>
              <w:t xml:space="preserve">2021 - 10 376 403,00 рублей; </w:t>
            </w:r>
          </w:p>
          <w:p w:rsidR="005052BB" w:rsidRPr="00CE5EC7" w:rsidRDefault="005052BB" w:rsidP="008E7D81">
            <w:pPr>
              <w:autoSpaceDE w:val="0"/>
              <w:autoSpaceDN w:val="0"/>
              <w:adjustRightInd w:val="0"/>
              <w:ind w:left="1080" w:hanging="1080"/>
              <w:jc w:val="both"/>
              <w:rPr>
                <w:sz w:val="28"/>
                <w:szCs w:val="28"/>
              </w:rPr>
            </w:pPr>
            <w:r w:rsidRPr="00CE5EC7">
              <w:rPr>
                <w:sz w:val="28"/>
                <w:szCs w:val="28"/>
              </w:rPr>
              <w:t xml:space="preserve">2022 – 9 902 792,00 рублей; </w:t>
            </w:r>
          </w:p>
          <w:p w:rsidR="005052BB" w:rsidRPr="00CE5EC7" w:rsidRDefault="005052BB" w:rsidP="008E7D81">
            <w:pPr>
              <w:autoSpaceDE w:val="0"/>
              <w:autoSpaceDN w:val="0"/>
              <w:adjustRightInd w:val="0"/>
              <w:ind w:left="1080" w:hanging="1080"/>
              <w:jc w:val="both"/>
              <w:rPr>
                <w:sz w:val="28"/>
                <w:szCs w:val="28"/>
              </w:rPr>
            </w:pPr>
            <w:r w:rsidRPr="00CE5EC7">
              <w:rPr>
                <w:sz w:val="28"/>
                <w:szCs w:val="28"/>
              </w:rPr>
              <w:t xml:space="preserve">2023 – 10 815 373,00 рублей; </w:t>
            </w:r>
          </w:p>
          <w:p w:rsidR="005052BB" w:rsidRPr="00CE5EC7" w:rsidRDefault="005052BB" w:rsidP="008E7D81">
            <w:pPr>
              <w:autoSpaceDE w:val="0"/>
              <w:autoSpaceDN w:val="0"/>
              <w:adjustRightInd w:val="0"/>
              <w:ind w:left="1080" w:hanging="1080"/>
              <w:jc w:val="both"/>
              <w:rPr>
                <w:sz w:val="28"/>
                <w:szCs w:val="28"/>
                <w:highlight w:val="yellow"/>
              </w:rPr>
            </w:pPr>
            <w:r w:rsidRPr="00CE5EC7">
              <w:rPr>
                <w:sz w:val="28"/>
                <w:szCs w:val="28"/>
                <w:highlight w:val="yellow"/>
              </w:rPr>
              <w:t>2024 –12 252 994,00</w:t>
            </w:r>
          </w:p>
          <w:p w:rsidR="005052BB" w:rsidRPr="00CE5EC7" w:rsidRDefault="005052BB" w:rsidP="008E7D81">
            <w:pPr>
              <w:autoSpaceDE w:val="0"/>
              <w:autoSpaceDN w:val="0"/>
              <w:adjustRightInd w:val="0"/>
              <w:ind w:left="1080" w:hanging="1080"/>
              <w:jc w:val="both"/>
              <w:rPr>
                <w:sz w:val="28"/>
                <w:szCs w:val="28"/>
              </w:rPr>
            </w:pPr>
            <w:r w:rsidRPr="00CE5EC7">
              <w:rPr>
                <w:sz w:val="28"/>
                <w:szCs w:val="28"/>
              </w:rPr>
              <w:t xml:space="preserve">2025 – 11 598 715,00 рублей; </w:t>
            </w:r>
          </w:p>
          <w:p w:rsidR="005052BB" w:rsidRPr="00CE5EC7" w:rsidRDefault="005052BB" w:rsidP="008E7D81">
            <w:pPr>
              <w:autoSpaceDE w:val="0"/>
              <w:autoSpaceDN w:val="0"/>
              <w:adjustRightInd w:val="0"/>
              <w:ind w:left="1080" w:hanging="1080"/>
              <w:jc w:val="both"/>
              <w:rPr>
                <w:sz w:val="28"/>
                <w:szCs w:val="28"/>
              </w:rPr>
            </w:pPr>
            <w:r w:rsidRPr="00CE5EC7">
              <w:rPr>
                <w:sz w:val="28"/>
                <w:szCs w:val="28"/>
              </w:rPr>
              <w:t>2026 – 11 598 715,00 рублей.</w:t>
            </w:r>
          </w:p>
          <w:p w:rsidR="005052BB" w:rsidRPr="00F14351" w:rsidRDefault="005052BB" w:rsidP="008E7D81">
            <w:pPr>
              <w:autoSpaceDE w:val="0"/>
              <w:autoSpaceDN w:val="0"/>
              <w:adjustRightInd w:val="0"/>
              <w:rPr>
                <w:sz w:val="28"/>
                <w:szCs w:val="28"/>
              </w:rPr>
            </w:pPr>
            <w:r w:rsidRPr="00F14351">
              <w:rPr>
                <w:sz w:val="28"/>
                <w:szCs w:val="28"/>
              </w:rPr>
              <w:t>Источниками финансирования муниципальной программы являются поступления  целевого характера из областного бюджета</w:t>
            </w:r>
          </w:p>
        </w:tc>
      </w:tr>
      <w:tr w:rsidR="005052BB" w:rsidRPr="00F14351" w:rsidTr="008E7D81">
        <w:trPr>
          <w:trHeight w:val="697"/>
        </w:trPr>
        <w:tc>
          <w:tcPr>
            <w:tcW w:w="4219" w:type="dxa"/>
          </w:tcPr>
          <w:p w:rsidR="005052BB" w:rsidRPr="00F14351" w:rsidRDefault="005052BB" w:rsidP="008E7D81">
            <w:pPr>
              <w:rPr>
                <w:sz w:val="28"/>
                <w:szCs w:val="28"/>
              </w:rPr>
            </w:pPr>
            <w:r w:rsidRPr="00F14351">
              <w:rPr>
                <w:sz w:val="28"/>
                <w:szCs w:val="28"/>
              </w:rPr>
              <w:t xml:space="preserve">Ожидаемые результаты реализации подпрограммы (по годам и по итогам реализации) </w:t>
            </w:r>
          </w:p>
        </w:tc>
        <w:tc>
          <w:tcPr>
            <w:tcW w:w="5386" w:type="dxa"/>
          </w:tcPr>
          <w:p w:rsidR="005052BB" w:rsidRPr="00F14351" w:rsidRDefault="005052BB" w:rsidP="008E7D81">
            <w:pPr>
              <w:autoSpaceDE w:val="0"/>
              <w:autoSpaceDN w:val="0"/>
              <w:adjustRightInd w:val="0"/>
              <w:rPr>
                <w:sz w:val="28"/>
                <w:szCs w:val="28"/>
              </w:rPr>
            </w:pPr>
            <w:bookmarkStart w:id="31" w:name="_Hlk19176273"/>
            <w:r w:rsidRPr="00F14351">
              <w:rPr>
                <w:sz w:val="28"/>
                <w:szCs w:val="28"/>
              </w:rPr>
              <w:t>По итогам реализации подпрограммы ожидается:</w:t>
            </w:r>
          </w:p>
          <w:p w:rsidR="005052BB" w:rsidRPr="00F14351" w:rsidRDefault="005052BB" w:rsidP="008E7D81">
            <w:pPr>
              <w:autoSpaceDE w:val="0"/>
              <w:autoSpaceDN w:val="0"/>
              <w:adjustRightInd w:val="0"/>
              <w:rPr>
                <w:sz w:val="28"/>
                <w:szCs w:val="28"/>
              </w:rPr>
            </w:pPr>
            <w:r w:rsidRPr="00F14351">
              <w:rPr>
                <w:sz w:val="28"/>
                <w:szCs w:val="28"/>
              </w:rPr>
              <w:t>1) увеличение доли детей-сирот и детей, оставшихся без попечения родителей, успешно социализированных к 202</w:t>
            </w:r>
            <w:r>
              <w:rPr>
                <w:sz w:val="28"/>
                <w:szCs w:val="28"/>
              </w:rPr>
              <w:t xml:space="preserve">6 </w:t>
            </w:r>
            <w:r w:rsidRPr="00F14351">
              <w:rPr>
                <w:sz w:val="28"/>
                <w:szCs w:val="28"/>
              </w:rPr>
              <w:t>году на уровне 100%, в том числе по годам:</w:t>
            </w:r>
          </w:p>
          <w:p w:rsidR="005052BB" w:rsidRPr="00F14351" w:rsidRDefault="005052BB" w:rsidP="008E7D81">
            <w:pPr>
              <w:autoSpaceDE w:val="0"/>
              <w:autoSpaceDN w:val="0"/>
              <w:adjustRightInd w:val="0"/>
              <w:rPr>
                <w:sz w:val="28"/>
                <w:szCs w:val="28"/>
              </w:rPr>
            </w:pPr>
            <w:r w:rsidRPr="00F14351">
              <w:rPr>
                <w:sz w:val="28"/>
                <w:szCs w:val="28"/>
              </w:rPr>
              <w:t>2020 год – 98%;</w:t>
            </w:r>
          </w:p>
          <w:p w:rsidR="005052BB" w:rsidRPr="00F14351" w:rsidRDefault="005052BB" w:rsidP="008E7D81">
            <w:pPr>
              <w:autoSpaceDE w:val="0"/>
              <w:autoSpaceDN w:val="0"/>
              <w:adjustRightInd w:val="0"/>
              <w:rPr>
                <w:sz w:val="28"/>
                <w:szCs w:val="28"/>
              </w:rPr>
            </w:pPr>
            <w:r w:rsidRPr="00F14351">
              <w:rPr>
                <w:sz w:val="28"/>
                <w:szCs w:val="28"/>
              </w:rPr>
              <w:t xml:space="preserve">2021 год – 99%; </w:t>
            </w:r>
          </w:p>
          <w:p w:rsidR="005052BB" w:rsidRPr="00F14351" w:rsidRDefault="005052BB" w:rsidP="008E7D81">
            <w:pPr>
              <w:autoSpaceDE w:val="0"/>
              <w:autoSpaceDN w:val="0"/>
              <w:adjustRightInd w:val="0"/>
              <w:rPr>
                <w:sz w:val="28"/>
                <w:szCs w:val="28"/>
              </w:rPr>
            </w:pPr>
            <w:r w:rsidRPr="00F14351">
              <w:rPr>
                <w:sz w:val="28"/>
                <w:szCs w:val="28"/>
              </w:rPr>
              <w:t xml:space="preserve">2022 год –99,5%; </w:t>
            </w:r>
          </w:p>
          <w:p w:rsidR="005052BB" w:rsidRPr="00F14351" w:rsidRDefault="005052BB" w:rsidP="008E7D81">
            <w:pPr>
              <w:autoSpaceDE w:val="0"/>
              <w:autoSpaceDN w:val="0"/>
              <w:adjustRightInd w:val="0"/>
              <w:rPr>
                <w:sz w:val="28"/>
                <w:szCs w:val="28"/>
              </w:rPr>
            </w:pPr>
            <w:r w:rsidRPr="00F14351">
              <w:rPr>
                <w:sz w:val="28"/>
                <w:szCs w:val="28"/>
              </w:rPr>
              <w:t xml:space="preserve">2023 год – 100%; </w:t>
            </w:r>
          </w:p>
          <w:p w:rsidR="005052BB" w:rsidRPr="00F14351" w:rsidRDefault="005052BB" w:rsidP="008E7D81">
            <w:pPr>
              <w:autoSpaceDE w:val="0"/>
              <w:autoSpaceDN w:val="0"/>
              <w:adjustRightInd w:val="0"/>
              <w:rPr>
                <w:sz w:val="28"/>
                <w:szCs w:val="28"/>
              </w:rPr>
            </w:pPr>
            <w:r w:rsidRPr="00F14351">
              <w:rPr>
                <w:sz w:val="28"/>
                <w:szCs w:val="28"/>
              </w:rPr>
              <w:lastRenderedPageBreak/>
              <w:t>2024 год – 100%;</w:t>
            </w:r>
          </w:p>
          <w:p w:rsidR="005052BB" w:rsidRDefault="005052BB" w:rsidP="008E7D81">
            <w:pPr>
              <w:autoSpaceDE w:val="0"/>
              <w:autoSpaceDN w:val="0"/>
              <w:adjustRightInd w:val="0"/>
              <w:rPr>
                <w:sz w:val="28"/>
                <w:szCs w:val="28"/>
              </w:rPr>
            </w:pPr>
            <w:r w:rsidRPr="00F14351">
              <w:rPr>
                <w:sz w:val="28"/>
                <w:szCs w:val="28"/>
              </w:rPr>
              <w:t>2025 год –</w:t>
            </w:r>
            <w:r>
              <w:rPr>
                <w:sz w:val="28"/>
                <w:szCs w:val="28"/>
              </w:rPr>
              <w:t xml:space="preserve"> 100%;</w:t>
            </w:r>
          </w:p>
          <w:p w:rsidR="005052BB" w:rsidRPr="00056DE6" w:rsidRDefault="005052BB" w:rsidP="008E7D81">
            <w:pPr>
              <w:ind w:left="5"/>
              <w:rPr>
                <w:sz w:val="28"/>
                <w:szCs w:val="28"/>
              </w:rPr>
            </w:pPr>
            <w:r w:rsidRPr="00056DE6">
              <w:rPr>
                <w:sz w:val="28"/>
                <w:szCs w:val="28"/>
              </w:rPr>
              <w:t>2026 год – 100 %.</w:t>
            </w:r>
          </w:p>
          <w:p w:rsidR="005052BB" w:rsidRPr="00F14351" w:rsidRDefault="005052BB" w:rsidP="008E7D81">
            <w:pPr>
              <w:autoSpaceDE w:val="0"/>
              <w:autoSpaceDN w:val="0"/>
              <w:adjustRightInd w:val="0"/>
              <w:rPr>
                <w:sz w:val="28"/>
                <w:szCs w:val="28"/>
              </w:rPr>
            </w:pPr>
            <w:r w:rsidRPr="00F14351">
              <w:rPr>
                <w:sz w:val="28"/>
                <w:szCs w:val="28"/>
              </w:rPr>
              <w:t>2) увеличение количества приемных семей, воспитывающих детей, оставшихся без попечения родителей к 202</w:t>
            </w:r>
            <w:r>
              <w:rPr>
                <w:sz w:val="28"/>
                <w:szCs w:val="28"/>
              </w:rPr>
              <w:t>6</w:t>
            </w:r>
            <w:r w:rsidRPr="00F14351">
              <w:rPr>
                <w:sz w:val="28"/>
                <w:szCs w:val="28"/>
              </w:rPr>
              <w:t xml:space="preserve"> году до уровня 16 единиц, в том числе по годам:</w:t>
            </w:r>
          </w:p>
          <w:p w:rsidR="005052BB" w:rsidRPr="00F14351" w:rsidRDefault="005052BB" w:rsidP="008E7D81">
            <w:pPr>
              <w:autoSpaceDE w:val="0"/>
              <w:autoSpaceDN w:val="0"/>
              <w:adjustRightInd w:val="0"/>
              <w:rPr>
                <w:sz w:val="28"/>
                <w:szCs w:val="28"/>
              </w:rPr>
            </w:pPr>
            <w:r w:rsidRPr="00F14351">
              <w:rPr>
                <w:sz w:val="28"/>
                <w:szCs w:val="28"/>
              </w:rPr>
              <w:t>2020 год – 15;</w:t>
            </w:r>
          </w:p>
          <w:p w:rsidR="005052BB" w:rsidRPr="00F14351" w:rsidRDefault="005052BB" w:rsidP="008E7D81">
            <w:pPr>
              <w:autoSpaceDE w:val="0"/>
              <w:autoSpaceDN w:val="0"/>
              <w:adjustRightInd w:val="0"/>
              <w:rPr>
                <w:sz w:val="28"/>
                <w:szCs w:val="28"/>
              </w:rPr>
            </w:pPr>
            <w:r w:rsidRPr="00F14351">
              <w:rPr>
                <w:sz w:val="28"/>
                <w:szCs w:val="28"/>
              </w:rPr>
              <w:t>2021 год – 16;</w:t>
            </w:r>
          </w:p>
          <w:p w:rsidR="005052BB" w:rsidRPr="00F14351" w:rsidRDefault="005052BB" w:rsidP="008E7D81">
            <w:pPr>
              <w:autoSpaceDE w:val="0"/>
              <w:autoSpaceDN w:val="0"/>
              <w:adjustRightInd w:val="0"/>
              <w:rPr>
                <w:sz w:val="28"/>
                <w:szCs w:val="28"/>
              </w:rPr>
            </w:pPr>
            <w:r w:rsidRPr="00F14351">
              <w:rPr>
                <w:sz w:val="28"/>
                <w:szCs w:val="28"/>
              </w:rPr>
              <w:t>2022 год –16;</w:t>
            </w:r>
          </w:p>
          <w:p w:rsidR="005052BB" w:rsidRPr="00F14351" w:rsidRDefault="005052BB" w:rsidP="008E7D81">
            <w:pPr>
              <w:autoSpaceDE w:val="0"/>
              <w:autoSpaceDN w:val="0"/>
              <w:adjustRightInd w:val="0"/>
              <w:rPr>
                <w:sz w:val="28"/>
                <w:szCs w:val="28"/>
              </w:rPr>
            </w:pPr>
            <w:r w:rsidRPr="00F14351">
              <w:rPr>
                <w:sz w:val="28"/>
                <w:szCs w:val="28"/>
              </w:rPr>
              <w:t>2023 год– 16;</w:t>
            </w:r>
          </w:p>
          <w:p w:rsidR="005052BB" w:rsidRPr="00F14351" w:rsidRDefault="005052BB" w:rsidP="008E7D81">
            <w:pPr>
              <w:autoSpaceDE w:val="0"/>
              <w:autoSpaceDN w:val="0"/>
              <w:adjustRightInd w:val="0"/>
              <w:rPr>
                <w:sz w:val="28"/>
                <w:szCs w:val="28"/>
              </w:rPr>
            </w:pPr>
            <w:r w:rsidRPr="00F14351">
              <w:rPr>
                <w:sz w:val="28"/>
                <w:szCs w:val="28"/>
              </w:rPr>
              <w:t>2024 год – 16;</w:t>
            </w:r>
          </w:p>
          <w:p w:rsidR="005052BB" w:rsidRDefault="005052BB" w:rsidP="008E7D81">
            <w:pPr>
              <w:autoSpaceDE w:val="0"/>
              <w:autoSpaceDN w:val="0"/>
              <w:adjustRightInd w:val="0"/>
              <w:rPr>
                <w:sz w:val="28"/>
                <w:szCs w:val="28"/>
              </w:rPr>
            </w:pPr>
            <w:r w:rsidRPr="00F14351">
              <w:rPr>
                <w:sz w:val="28"/>
                <w:szCs w:val="28"/>
              </w:rPr>
              <w:t>2025 год – 16.</w:t>
            </w:r>
            <w:bookmarkEnd w:id="31"/>
          </w:p>
          <w:p w:rsidR="005052BB" w:rsidRPr="00F14351" w:rsidRDefault="005052BB" w:rsidP="008E7D81">
            <w:pPr>
              <w:ind w:left="5"/>
              <w:rPr>
                <w:sz w:val="28"/>
                <w:szCs w:val="28"/>
              </w:rPr>
            </w:pPr>
            <w:r w:rsidRPr="00056DE6">
              <w:rPr>
                <w:sz w:val="28"/>
                <w:szCs w:val="28"/>
              </w:rPr>
              <w:t>2026 – 16.</w:t>
            </w:r>
          </w:p>
        </w:tc>
      </w:tr>
    </w:tbl>
    <w:p w:rsidR="005052BB" w:rsidRPr="00F14351" w:rsidRDefault="005052BB" w:rsidP="005052BB">
      <w:pPr>
        <w:tabs>
          <w:tab w:val="left" w:pos="1170"/>
        </w:tabs>
        <w:jc w:val="both"/>
        <w:rPr>
          <w:sz w:val="28"/>
          <w:szCs w:val="28"/>
        </w:rPr>
      </w:pPr>
    </w:p>
    <w:p w:rsidR="005052BB" w:rsidRPr="00F14351" w:rsidRDefault="005052BB" w:rsidP="005052BB">
      <w:pPr>
        <w:autoSpaceDE w:val="0"/>
        <w:autoSpaceDN w:val="0"/>
        <w:adjustRightInd w:val="0"/>
        <w:jc w:val="center"/>
        <w:rPr>
          <w:b/>
          <w:sz w:val="28"/>
          <w:szCs w:val="28"/>
          <w:lang w:eastAsia="en-US"/>
        </w:rPr>
      </w:pPr>
      <w:r w:rsidRPr="00F14351">
        <w:rPr>
          <w:b/>
          <w:sz w:val="28"/>
          <w:szCs w:val="28"/>
          <w:lang w:eastAsia="en-US"/>
        </w:rPr>
        <w:t xml:space="preserve">Раздел 2. Сфера социально-экономического развития </w:t>
      </w:r>
      <w:proofErr w:type="gramStart"/>
      <w:r w:rsidRPr="00F14351">
        <w:rPr>
          <w:b/>
          <w:sz w:val="28"/>
          <w:szCs w:val="28"/>
          <w:lang w:eastAsia="en-US"/>
        </w:rPr>
        <w:t>Русско-Полянского</w:t>
      </w:r>
      <w:proofErr w:type="gramEnd"/>
      <w:r w:rsidRPr="00F14351">
        <w:rPr>
          <w:b/>
          <w:sz w:val="28"/>
          <w:szCs w:val="28"/>
          <w:lang w:eastAsia="en-US"/>
        </w:rPr>
        <w:t xml:space="preserve">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5052BB" w:rsidRPr="00F14351" w:rsidRDefault="005052BB" w:rsidP="005052BB">
      <w:pPr>
        <w:autoSpaceDE w:val="0"/>
        <w:autoSpaceDN w:val="0"/>
        <w:adjustRightInd w:val="0"/>
        <w:jc w:val="center"/>
        <w:rPr>
          <w:b/>
          <w:sz w:val="28"/>
          <w:szCs w:val="28"/>
          <w:lang w:eastAsia="en-US"/>
        </w:rPr>
      </w:pPr>
    </w:p>
    <w:p w:rsidR="005052BB" w:rsidRPr="00F14351" w:rsidRDefault="005052BB" w:rsidP="005052BB">
      <w:pPr>
        <w:autoSpaceDE w:val="0"/>
        <w:autoSpaceDN w:val="0"/>
        <w:adjustRightInd w:val="0"/>
        <w:ind w:firstLine="720"/>
        <w:jc w:val="both"/>
        <w:rPr>
          <w:sz w:val="28"/>
          <w:szCs w:val="28"/>
        </w:rPr>
      </w:pPr>
      <w:r w:rsidRPr="00F14351">
        <w:rPr>
          <w:sz w:val="28"/>
          <w:szCs w:val="28"/>
        </w:rPr>
        <w:t xml:space="preserve">Полномочия по опеке и попечительству в </w:t>
      </w:r>
      <w:proofErr w:type="gramStart"/>
      <w:r w:rsidRPr="00F14351">
        <w:rPr>
          <w:sz w:val="28"/>
          <w:szCs w:val="28"/>
        </w:rPr>
        <w:t>Русско-Полянском</w:t>
      </w:r>
      <w:proofErr w:type="gramEnd"/>
      <w:r w:rsidRPr="00F14351">
        <w:rPr>
          <w:sz w:val="28"/>
          <w:szCs w:val="28"/>
        </w:rPr>
        <w:t xml:space="preserve"> муниципальном районе осуществляется в соответствии с Гражданским Кодексом РФ, Семейным Кодексом РФ, Федеральным Законом «Об опеке и попечительстве» от 24 апреля 2008 года № 48-ФЗ и региональным законодательством. </w:t>
      </w:r>
    </w:p>
    <w:p w:rsidR="005052BB" w:rsidRPr="00F14351" w:rsidRDefault="005052BB" w:rsidP="005052BB">
      <w:pPr>
        <w:autoSpaceDE w:val="0"/>
        <w:autoSpaceDN w:val="0"/>
        <w:adjustRightInd w:val="0"/>
        <w:ind w:firstLine="720"/>
        <w:jc w:val="both"/>
        <w:rPr>
          <w:sz w:val="28"/>
          <w:szCs w:val="28"/>
        </w:rPr>
      </w:pPr>
      <w:r w:rsidRPr="00F14351">
        <w:rPr>
          <w:sz w:val="28"/>
          <w:szCs w:val="28"/>
        </w:rPr>
        <w:t>Основные направления деятельности Комитета по образованию по осуществлению государственных полномочий в сфере опеки и попечительства над несовершеннолетними:</w:t>
      </w:r>
    </w:p>
    <w:p w:rsidR="005052BB" w:rsidRPr="00F14351" w:rsidRDefault="005052BB" w:rsidP="005052BB">
      <w:pPr>
        <w:autoSpaceDE w:val="0"/>
        <w:autoSpaceDN w:val="0"/>
        <w:adjustRightInd w:val="0"/>
        <w:ind w:firstLine="720"/>
        <w:jc w:val="both"/>
        <w:rPr>
          <w:sz w:val="28"/>
          <w:szCs w:val="28"/>
        </w:rPr>
      </w:pPr>
      <w:r w:rsidRPr="00F14351">
        <w:rPr>
          <w:sz w:val="28"/>
          <w:szCs w:val="28"/>
        </w:rPr>
        <w:t>- своевременное выявление детей-сирот и детей, оставшихся без попечения родителей и их устройство;</w:t>
      </w:r>
    </w:p>
    <w:p w:rsidR="005052BB" w:rsidRPr="00F14351" w:rsidRDefault="005052BB" w:rsidP="005052BB">
      <w:pPr>
        <w:autoSpaceDE w:val="0"/>
        <w:autoSpaceDN w:val="0"/>
        <w:adjustRightInd w:val="0"/>
        <w:ind w:firstLine="720"/>
        <w:jc w:val="both"/>
        <w:rPr>
          <w:sz w:val="28"/>
          <w:szCs w:val="28"/>
        </w:rPr>
      </w:pPr>
      <w:r w:rsidRPr="00F14351">
        <w:rPr>
          <w:sz w:val="28"/>
          <w:szCs w:val="28"/>
        </w:rPr>
        <w:t>- сохранение приоритетности устройства детей-сирот и детей, оставшихся без попечения  родителей на воспитание в семьи опекунов (попечителей), приемных родителей, усыновителей;</w:t>
      </w:r>
    </w:p>
    <w:p w:rsidR="005052BB" w:rsidRPr="00F14351" w:rsidRDefault="005052BB" w:rsidP="005052BB">
      <w:pPr>
        <w:autoSpaceDE w:val="0"/>
        <w:autoSpaceDN w:val="0"/>
        <w:adjustRightInd w:val="0"/>
        <w:ind w:firstLine="720"/>
        <w:jc w:val="both"/>
        <w:rPr>
          <w:sz w:val="28"/>
          <w:szCs w:val="28"/>
        </w:rPr>
      </w:pPr>
      <w:r w:rsidRPr="00F14351">
        <w:rPr>
          <w:sz w:val="28"/>
          <w:szCs w:val="28"/>
        </w:rPr>
        <w:t>- развитие семейных форм устройства детей-сирот и детей, оставшихся без попечения родителей;</w:t>
      </w:r>
    </w:p>
    <w:p w:rsidR="005052BB" w:rsidRPr="00F14351" w:rsidRDefault="005052BB" w:rsidP="005052BB">
      <w:pPr>
        <w:autoSpaceDE w:val="0"/>
        <w:autoSpaceDN w:val="0"/>
        <w:adjustRightInd w:val="0"/>
        <w:ind w:firstLine="720"/>
        <w:jc w:val="both"/>
        <w:rPr>
          <w:sz w:val="28"/>
          <w:szCs w:val="28"/>
        </w:rPr>
      </w:pPr>
      <w:r w:rsidRPr="00F14351">
        <w:rPr>
          <w:sz w:val="28"/>
          <w:szCs w:val="28"/>
        </w:rPr>
        <w:t>- обеспечение социальной защиты детей-сирот и детей, оставшихся без попечения родителей, воспитывающихся в семьях опекунов (попечителей), приёмных родителей;</w:t>
      </w:r>
    </w:p>
    <w:p w:rsidR="005052BB" w:rsidRPr="00F14351" w:rsidRDefault="005052BB" w:rsidP="005052BB">
      <w:pPr>
        <w:autoSpaceDE w:val="0"/>
        <w:autoSpaceDN w:val="0"/>
        <w:adjustRightInd w:val="0"/>
        <w:ind w:firstLine="720"/>
        <w:jc w:val="both"/>
        <w:rPr>
          <w:sz w:val="28"/>
          <w:szCs w:val="28"/>
        </w:rPr>
      </w:pPr>
      <w:r w:rsidRPr="00F14351">
        <w:rPr>
          <w:sz w:val="28"/>
          <w:szCs w:val="28"/>
        </w:rPr>
        <w:t xml:space="preserve">- психолого-педагогическое и </w:t>
      </w:r>
      <w:proofErr w:type="gramStart"/>
      <w:r w:rsidRPr="00F14351">
        <w:rPr>
          <w:sz w:val="28"/>
          <w:szCs w:val="28"/>
        </w:rPr>
        <w:t>медико-социальное</w:t>
      </w:r>
      <w:proofErr w:type="gramEnd"/>
      <w:r w:rsidRPr="00F14351">
        <w:rPr>
          <w:sz w:val="28"/>
          <w:szCs w:val="28"/>
        </w:rPr>
        <w:t xml:space="preserve"> сопровождение замещающих семей;</w:t>
      </w:r>
    </w:p>
    <w:p w:rsidR="005052BB" w:rsidRPr="00F14351" w:rsidRDefault="005052BB" w:rsidP="005052BB">
      <w:pPr>
        <w:autoSpaceDE w:val="0"/>
        <w:autoSpaceDN w:val="0"/>
        <w:adjustRightInd w:val="0"/>
        <w:ind w:firstLine="720"/>
        <w:jc w:val="both"/>
        <w:rPr>
          <w:sz w:val="28"/>
          <w:szCs w:val="28"/>
        </w:rPr>
      </w:pPr>
      <w:r w:rsidRPr="00F14351">
        <w:rPr>
          <w:sz w:val="28"/>
          <w:szCs w:val="28"/>
        </w:rPr>
        <w:t>- выявление семей, находящихся в социально - опасном положении и детей, нуждающихся в помощи государства;</w:t>
      </w:r>
    </w:p>
    <w:p w:rsidR="005052BB" w:rsidRPr="00F14351" w:rsidRDefault="005052BB" w:rsidP="005052BB">
      <w:pPr>
        <w:autoSpaceDE w:val="0"/>
        <w:autoSpaceDN w:val="0"/>
        <w:adjustRightInd w:val="0"/>
        <w:ind w:firstLine="720"/>
        <w:jc w:val="both"/>
        <w:rPr>
          <w:sz w:val="28"/>
          <w:szCs w:val="28"/>
        </w:rPr>
      </w:pPr>
      <w:r w:rsidRPr="00F14351">
        <w:rPr>
          <w:sz w:val="28"/>
          <w:szCs w:val="28"/>
        </w:rPr>
        <w:t>- коррекция проблем на ранней стадии семейного неблагополучия с целью предупреждения социального сиротства;</w:t>
      </w:r>
    </w:p>
    <w:p w:rsidR="005052BB" w:rsidRPr="00F14351" w:rsidRDefault="005052BB" w:rsidP="005052BB">
      <w:pPr>
        <w:autoSpaceDE w:val="0"/>
        <w:autoSpaceDN w:val="0"/>
        <w:adjustRightInd w:val="0"/>
        <w:ind w:firstLine="720"/>
        <w:jc w:val="both"/>
        <w:rPr>
          <w:sz w:val="28"/>
          <w:szCs w:val="28"/>
        </w:rPr>
      </w:pPr>
      <w:r w:rsidRPr="00F14351">
        <w:rPr>
          <w:sz w:val="28"/>
          <w:szCs w:val="28"/>
        </w:rPr>
        <w:lastRenderedPageBreak/>
        <w:t>- повышение ответственности должностных лиц образовательных учреждений по выполнению законодательства Российской Федерации в отношении детей-сирот и детей, оставшихся без попечения родителей;</w:t>
      </w:r>
    </w:p>
    <w:p w:rsidR="005052BB" w:rsidRPr="00F14351" w:rsidRDefault="005052BB" w:rsidP="005052BB">
      <w:pPr>
        <w:autoSpaceDE w:val="0"/>
        <w:autoSpaceDN w:val="0"/>
        <w:adjustRightInd w:val="0"/>
        <w:ind w:firstLine="720"/>
        <w:jc w:val="both"/>
        <w:rPr>
          <w:sz w:val="28"/>
          <w:szCs w:val="28"/>
        </w:rPr>
      </w:pPr>
      <w:r w:rsidRPr="00F14351">
        <w:rPr>
          <w:sz w:val="28"/>
          <w:szCs w:val="28"/>
        </w:rPr>
        <w:t>- методическое обеспечение деятельности социальных педагогов по охране прав детей;</w:t>
      </w:r>
    </w:p>
    <w:p w:rsidR="005052BB" w:rsidRPr="00F14351" w:rsidRDefault="005052BB" w:rsidP="005052BB">
      <w:pPr>
        <w:autoSpaceDE w:val="0"/>
        <w:autoSpaceDN w:val="0"/>
        <w:adjustRightInd w:val="0"/>
        <w:ind w:firstLine="720"/>
        <w:jc w:val="both"/>
        <w:rPr>
          <w:sz w:val="28"/>
          <w:szCs w:val="28"/>
        </w:rPr>
      </w:pPr>
      <w:r w:rsidRPr="00F14351">
        <w:rPr>
          <w:sz w:val="28"/>
          <w:szCs w:val="28"/>
        </w:rPr>
        <w:t>- дальнейшее привлечение внимания общественности к проблемам детей, нуждающихся в помощи государства, в том числе через средства массовой информации, с целью определения детей в семьи;</w:t>
      </w:r>
    </w:p>
    <w:p w:rsidR="005052BB" w:rsidRPr="00F14351" w:rsidRDefault="005052BB" w:rsidP="005052BB">
      <w:pPr>
        <w:autoSpaceDE w:val="0"/>
        <w:autoSpaceDN w:val="0"/>
        <w:adjustRightInd w:val="0"/>
        <w:ind w:firstLine="720"/>
        <w:jc w:val="both"/>
        <w:rPr>
          <w:sz w:val="28"/>
          <w:szCs w:val="28"/>
        </w:rPr>
      </w:pPr>
      <w:r w:rsidRPr="00F14351">
        <w:rPr>
          <w:sz w:val="28"/>
          <w:szCs w:val="28"/>
        </w:rPr>
        <w:t>- обеспечение реализации государственной политики Омской области в сфере защиты прав и интересов детей-сирот и детей, оставшихся без попечения родителей.</w:t>
      </w:r>
    </w:p>
    <w:p w:rsidR="005052BB" w:rsidRPr="00F14351" w:rsidRDefault="005052BB" w:rsidP="005052BB">
      <w:pPr>
        <w:autoSpaceDE w:val="0"/>
        <w:autoSpaceDN w:val="0"/>
        <w:adjustRightInd w:val="0"/>
        <w:ind w:firstLine="720"/>
        <w:jc w:val="both"/>
        <w:rPr>
          <w:sz w:val="28"/>
          <w:szCs w:val="28"/>
        </w:rPr>
      </w:pPr>
      <w:r w:rsidRPr="00F14351">
        <w:rPr>
          <w:sz w:val="28"/>
          <w:szCs w:val="28"/>
        </w:rPr>
        <w:t>При оценке динамики учета детей, оставшихся без попечения родителей, наблюдается значительное снижение количества выявленных детей, оставшихся без попечения родителей. Наблюдается положительная динамика семейного устройства детей, оставшихся без попечения родителей.</w:t>
      </w:r>
    </w:p>
    <w:p w:rsidR="005052BB" w:rsidRPr="00F14351" w:rsidRDefault="005052BB" w:rsidP="005052BB">
      <w:pPr>
        <w:autoSpaceDE w:val="0"/>
        <w:autoSpaceDN w:val="0"/>
        <w:adjustRightInd w:val="0"/>
        <w:ind w:firstLine="720"/>
        <w:jc w:val="both"/>
        <w:rPr>
          <w:sz w:val="28"/>
          <w:szCs w:val="28"/>
        </w:rPr>
      </w:pPr>
      <w:r w:rsidRPr="00F14351">
        <w:rPr>
          <w:sz w:val="28"/>
          <w:szCs w:val="28"/>
        </w:rPr>
        <w:t>В районе насчитывается 89 детей-сирот и детей, оставшихся без попечения родителей, из них 45 воспитываются в семьях приемных родителей, 44 – в опекунских семьях.</w:t>
      </w:r>
    </w:p>
    <w:p w:rsidR="005052BB" w:rsidRPr="00F14351" w:rsidRDefault="005052BB" w:rsidP="005052BB">
      <w:pPr>
        <w:autoSpaceDE w:val="0"/>
        <w:autoSpaceDN w:val="0"/>
        <w:adjustRightInd w:val="0"/>
        <w:ind w:firstLine="720"/>
        <w:jc w:val="both"/>
        <w:rPr>
          <w:sz w:val="28"/>
          <w:szCs w:val="28"/>
        </w:rPr>
      </w:pPr>
      <w:r w:rsidRPr="00F14351">
        <w:rPr>
          <w:sz w:val="28"/>
          <w:szCs w:val="28"/>
        </w:rPr>
        <w:t>Продолжается работа по устройству детей-сирот и детей, оставшихся без попечения родителей в приемные семьи. Всего в районе создано 14 семей, в которых воспитываются 45 детей.</w:t>
      </w:r>
    </w:p>
    <w:p w:rsidR="005052BB" w:rsidRPr="00F14351" w:rsidRDefault="005052BB" w:rsidP="005052BB">
      <w:pPr>
        <w:autoSpaceDE w:val="0"/>
        <w:autoSpaceDN w:val="0"/>
        <w:adjustRightInd w:val="0"/>
        <w:ind w:firstLine="720"/>
        <w:jc w:val="both"/>
        <w:rPr>
          <w:sz w:val="28"/>
          <w:szCs w:val="28"/>
        </w:rPr>
      </w:pPr>
      <w:r w:rsidRPr="00F14351">
        <w:rPr>
          <w:sz w:val="28"/>
          <w:szCs w:val="28"/>
        </w:rPr>
        <w:t>Главным в организации работы по защите прав детей-сирот и детей, оставшихся без попечения родителей, Комитет по образованию считает продолжение обеспечения гарантий прав ребенка жить и воспитываться в семье, которое закреплено в основных международных документах по вопросам защиты прав и законных интересов детей и в Российском законодательстве.</w:t>
      </w:r>
    </w:p>
    <w:p w:rsidR="005052BB" w:rsidRPr="00F14351" w:rsidRDefault="005052BB" w:rsidP="005052BB">
      <w:pPr>
        <w:autoSpaceDE w:val="0"/>
        <w:autoSpaceDN w:val="0"/>
        <w:adjustRightInd w:val="0"/>
        <w:ind w:firstLine="720"/>
        <w:jc w:val="both"/>
        <w:rPr>
          <w:sz w:val="28"/>
          <w:szCs w:val="28"/>
        </w:rPr>
      </w:pPr>
      <w:r w:rsidRPr="00F14351">
        <w:rPr>
          <w:sz w:val="28"/>
          <w:szCs w:val="28"/>
        </w:rPr>
        <w:t xml:space="preserve">Приоритетным направлением по защите прав и интересов детей, основным в деятельности Комитета по образованию является организация профилактической работы с семьями и детьми на ранней стадии семейного неблагополучия, сохранения ребенка в родной семье, ведётся работа с семьями ранее лишёнными родительских прав. </w:t>
      </w:r>
    </w:p>
    <w:p w:rsidR="005052BB" w:rsidRPr="00F14351" w:rsidRDefault="005052BB" w:rsidP="005052BB">
      <w:pPr>
        <w:autoSpaceDE w:val="0"/>
        <w:autoSpaceDN w:val="0"/>
        <w:adjustRightInd w:val="0"/>
        <w:ind w:firstLine="720"/>
        <w:jc w:val="both"/>
        <w:rPr>
          <w:sz w:val="28"/>
          <w:szCs w:val="28"/>
        </w:rPr>
      </w:pPr>
      <w:r w:rsidRPr="00F14351">
        <w:rPr>
          <w:sz w:val="28"/>
          <w:szCs w:val="28"/>
        </w:rPr>
        <w:t>Однако, несмотря на все принимаемые меры, наиболее актуальными проблемами в сфере жизнеустройства детей, оставшихся без попечения родителей, являются:</w:t>
      </w:r>
    </w:p>
    <w:p w:rsidR="005052BB" w:rsidRPr="00F14351" w:rsidRDefault="005052BB" w:rsidP="005052BB">
      <w:pPr>
        <w:autoSpaceDE w:val="0"/>
        <w:autoSpaceDN w:val="0"/>
        <w:adjustRightInd w:val="0"/>
        <w:ind w:firstLine="720"/>
        <w:jc w:val="both"/>
        <w:rPr>
          <w:sz w:val="28"/>
          <w:szCs w:val="28"/>
        </w:rPr>
      </w:pPr>
      <w:r w:rsidRPr="00F14351">
        <w:rPr>
          <w:sz w:val="28"/>
          <w:szCs w:val="28"/>
        </w:rPr>
        <w:t>- наличие социального сиротства в обществе на фоне утраты семейных ценностей и девальвации института семьи.</w:t>
      </w:r>
    </w:p>
    <w:p w:rsidR="005052BB" w:rsidRPr="00F14351" w:rsidRDefault="005052BB" w:rsidP="005052BB">
      <w:pPr>
        <w:autoSpaceDE w:val="0"/>
        <w:autoSpaceDN w:val="0"/>
        <w:adjustRightInd w:val="0"/>
        <w:ind w:firstLine="720"/>
        <w:jc w:val="both"/>
        <w:rPr>
          <w:sz w:val="28"/>
          <w:szCs w:val="28"/>
        </w:rPr>
      </w:pPr>
      <w:r w:rsidRPr="00F14351">
        <w:rPr>
          <w:sz w:val="28"/>
          <w:szCs w:val="28"/>
        </w:rPr>
        <w:t xml:space="preserve">Наличие указанной проблемы обусловлено сложившейся демографической ситуацией в </w:t>
      </w:r>
      <w:proofErr w:type="gramStart"/>
      <w:r w:rsidRPr="00F14351">
        <w:rPr>
          <w:sz w:val="28"/>
          <w:szCs w:val="28"/>
        </w:rPr>
        <w:t>Русско-Полянском</w:t>
      </w:r>
      <w:proofErr w:type="gramEnd"/>
      <w:r w:rsidRPr="00F14351">
        <w:rPr>
          <w:sz w:val="28"/>
          <w:szCs w:val="28"/>
        </w:rPr>
        <w:t xml:space="preserve"> муниципальном районе Омской области, выразившейся в достаточно высоком уровне рождаемости, и сохраняющимся при этом низким уровнем жизни большинства населения.</w:t>
      </w:r>
    </w:p>
    <w:p w:rsidR="005052BB" w:rsidRPr="00F14351" w:rsidRDefault="005052BB" w:rsidP="005052BB">
      <w:pPr>
        <w:jc w:val="center"/>
        <w:rPr>
          <w:b/>
          <w:bCs/>
          <w:sz w:val="28"/>
          <w:szCs w:val="28"/>
        </w:rPr>
      </w:pPr>
    </w:p>
    <w:p w:rsidR="005052BB" w:rsidRPr="00F14351" w:rsidRDefault="005052BB" w:rsidP="005052BB">
      <w:pPr>
        <w:jc w:val="center"/>
        <w:rPr>
          <w:b/>
          <w:bCs/>
          <w:sz w:val="28"/>
          <w:szCs w:val="28"/>
        </w:rPr>
      </w:pPr>
      <w:r w:rsidRPr="00F14351">
        <w:rPr>
          <w:b/>
          <w:bCs/>
          <w:sz w:val="28"/>
          <w:szCs w:val="28"/>
        </w:rPr>
        <w:t>Раздел 3. Цель и задачи муниципальной подпрограммы</w:t>
      </w:r>
    </w:p>
    <w:p w:rsidR="005052BB" w:rsidRPr="00F14351" w:rsidRDefault="005052BB" w:rsidP="005052BB">
      <w:pPr>
        <w:jc w:val="center"/>
        <w:rPr>
          <w:b/>
          <w:bCs/>
          <w:sz w:val="28"/>
          <w:szCs w:val="28"/>
        </w:rPr>
      </w:pPr>
    </w:p>
    <w:p w:rsidR="005052BB" w:rsidRPr="00F14351" w:rsidRDefault="005052BB" w:rsidP="005052BB">
      <w:pPr>
        <w:autoSpaceDE w:val="0"/>
        <w:autoSpaceDN w:val="0"/>
        <w:adjustRightInd w:val="0"/>
        <w:ind w:firstLine="720"/>
        <w:jc w:val="both"/>
        <w:rPr>
          <w:sz w:val="28"/>
          <w:szCs w:val="28"/>
        </w:rPr>
      </w:pPr>
      <w:r w:rsidRPr="00F14351">
        <w:rPr>
          <w:sz w:val="28"/>
          <w:szCs w:val="28"/>
        </w:rPr>
        <w:lastRenderedPageBreak/>
        <w:t xml:space="preserve">Цель подпрограммы – обеспечение эффективной системы социализации детей, оставшихся без попечения родителей, проживающих на территории </w:t>
      </w:r>
      <w:proofErr w:type="gramStart"/>
      <w:r w:rsidRPr="00F14351">
        <w:rPr>
          <w:sz w:val="28"/>
          <w:szCs w:val="28"/>
        </w:rPr>
        <w:t>Русско-Полянского</w:t>
      </w:r>
      <w:proofErr w:type="gramEnd"/>
      <w:r w:rsidRPr="00F14351">
        <w:rPr>
          <w:sz w:val="28"/>
          <w:szCs w:val="28"/>
        </w:rPr>
        <w:t xml:space="preserve"> муниципального района.</w:t>
      </w:r>
    </w:p>
    <w:p w:rsidR="005052BB" w:rsidRPr="00F14351" w:rsidRDefault="005052BB" w:rsidP="005052BB">
      <w:pPr>
        <w:autoSpaceDE w:val="0"/>
        <w:autoSpaceDN w:val="0"/>
        <w:adjustRightInd w:val="0"/>
        <w:ind w:firstLine="720"/>
        <w:jc w:val="both"/>
        <w:rPr>
          <w:sz w:val="28"/>
          <w:szCs w:val="28"/>
          <w:lang w:eastAsia="en-US"/>
        </w:rPr>
      </w:pPr>
      <w:r w:rsidRPr="00F14351">
        <w:rPr>
          <w:sz w:val="28"/>
          <w:szCs w:val="28"/>
          <w:lang w:eastAsia="en-US"/>
        </w:rPr>
        <w:t>Достижение указанной цели предполагается посредством решения задачи:</w:t>
      </w:r>
    </w:p>
    <w:p w:rsidR="005052BB" w:rsidRPr="00F14351" w:rsidRDefault="005052BB" w:rsidP="005052BB">
      <w:pPr>
        <w:widowControl w:val="0"/>
        <w:tabs>
          <w:tab w:val="left" w:pos="708"/>
        </w:tabs>
        <w:suppressAutoHyphens/>
        <w:ind w:firstLine="540"/>
        <w:jc w:val="both"/>
        <w:rPr>
          <w:sz w:val="28"/>
          <w:szCs w:val="28"/>
        </w:rPr>
      </w:pPr>
      <w:r w:rsidRPr="00F14351">
        <w:rPr>
          <w:sz w:val="28"/>
          <w:szCs w:val="28"/>
        </w:rPr>
        <w:t>Совершенствование системы социализации и адаптации в обществе детей, оставшихся без попечения родителей.</w:t>
      </w:r>
    </w:p>
    <w:p w:rsidR="005052BB" w:rsidRPr="00F14351" w:rsidRDefault="005052BB" w:rsidP="005052BB">
      <w:pPr>
        <w:autoSpaceDE w:val="0"/>
        <w:autoSpaceDN w:val="0"/>
        <w:adjustRightInd w:val="0"/>
        <w:jc w:val="center"/>
        <w:outlineLvl w:val="2"/>
        <w:rPr>
          <w:b/>
          <w:sz w:val="28"/>
          <w:szCs w:val="28"/>
          <w:lang w:eastAsia="en-US"/>
        </w:rPr>
      </w:pPr>
    </w:p>
    <w:p w:rsidR="005052BB" w:rsidRPr="00F14351" w:rsidRDefault="005052BB" w:rsidP="005052BB">
      <w:pPr>
        <w:autoSpaceDE w:val="0"/>
        <w:autoSpaceDN w:val="0"/>
        <w:adjustRightInd w:val="0"/>
        <w:jc w:val="center"/>
        <w:outlineLvl w:val="2"/>
        <w:rPr>
          <w:b/>
          <w:sz w:val="28"/>
          <w:szCs w:val="28"/>
          <w:lang w:eastAsia="en-US"/>
        </w:rPr>
      </w:pPr>
      <w:r w:rsidRPr="00F14351">
        <w:rPr>
          <w:b/>
          <w:sz w:val="28"/>
          <w:szCs w:val="28"/>
          <w:lang w:eastAsia="en-US"/>
        </w:rPr>
        <w:t>Раздел 4. Срок реализации муниципальной подпрограммы</w:t>
      </w:r>
    </w:p>
    <w:p w:rsidR="005052BB" w:rsidRPr="00F14351" w:rsidRDefault="005052BB" w:rsidP="005052BB">
      <w:pPr>
        <w:autoSpaceDE w:val="0"/>
        <w:autoSpaceDN w:val="0"/>
        <w:adjustRightInd w:val="0"/>
        <w:jc w:val="center"/>
        <w:outlineLvl w:val="2"/>
        <w:rPr>
          <w:b/>
          <w:sz w:val="28"/>
          <w:szCs w:val="28"/>
          <w:lang w:eastAsia="en-US"/>
        </w:rPr>
      </w:pPr>
    </w:p>
    <w:p w:rsidR="005052BB" w:rsidRPr="00056DE6" w:rsidRDefault="005052BB" w:rsidP="005052BB">
      <w:pPr>
        <w:autoSpaceDE w:val="0"/>
        <w:autoSpaceDN w:val="0"/>
        <w:adjustRightInd w:val="0"/>
        <w:ind w:firstLine="567"/>
        <w:jc w:val="both"/>
        <w:rPr>
          <w:sz w:val="28"/>
          <w:szCs w:val="28"/>
          <w:lang w:eastAsia="en-US"/>
        </w:rPr>
      </w:pPr>
      <w:r w:rsidRPr="00F14351">
        <w:rPr>
          <w:sz w:val="28"/>
          <w:szCs w:val="28"/>
          <w:lang w:eastAsia="en-US"/>
        </w:rPr>
        <w:t xml:space="preserve">Подпрограмма разработана на основе программно-целевого метода, представляет собой комплекс основных мероприятий, направленных на достижение конкретных целей и решение задач, стоящих перед образованием </w:t>
      </w:r>
      <w:r w:rsidRPr="00056DE6">
        <w:rPr>
          <w:sz w:val="28"/>
          <w:szCs w:val="28"/>
          <w:lang w:eastAsia="en-US"/>
        </w:rPr>
        <w:t>района до 2026 года.</w:t>
      </w:r>
    </w:p>
    <w:p w:rsidR="005052BB" w:rsidRPr="00056DE6" w:rsidRDefault="005052BB" w:rsidP="005052BB">
      <w:pPr>
        <w:autoSpaceDE w:val="0"/>
        <w:autoSpaceDN w:val="0"/>
        <w:adjustRightInd w:val="0"/>
        <w:ind w:firstLine="539"/>
        <w:jc w:val="both"/>
        <w:rPr>
          <w:sz w:val="28"/>
          <w:szCs w:val="28"/>
          <w:lang w:eastAsia="en-US"/>
        </w:rPr>
      </w:pPr>
      <w:r w:rsidRPr="00056DE6">
        <w:rPr>
          <w:sz w:val="28"/>
          <w:szCs w:val="28"/>
          <w:lang w:eastAsia="en-US"/>
        </w:rPr>
        <w:t>Подпрограмма будет реализована в течение 2020 – 2026 годов. Выделение отдельных этапов реализации не предполагается.</w:t>
      </w:r>
    </w:p>
    <w:p w:rsidR="005052BB" w:rsidRPr="00056DE6" w:rsidRDefault="005052BB" w:rsidP="005052BB">
      <w:pPr>
        <w:autoSpaceDE w:val="0"/>
        <w:autoSpaceDN w:val="0"/>
        <w:adjustRightInd w:val="0"/>
        <w:ind w:firstLine="539"/>
        <w:jc w:val="both"/>
        <w:rPr>
          <w:b/>
          <w:sz w:val="28"/>
          <w:szCs w:val="28"/>
          <w:lang w:eastAsia="en-US"/>
        </w:rPr>
      </w:pPr>
    </w:p>
    <w:p w:rsidR="005052BB" w:rsidRPr="00F14351" w:rsidRDefault="005052BB" w:rsidP="005052BB">
      <w:pPr>
        <w:autoSpaceDE w:val="0"/>
        <w:autoSpaceDN w:val="0"/>
        <w:adjustRightInd w:val="0"/>
        <w:ind w:firstLine="539"/>
        <w:jc w:val="center"/>
        <w:rPr>
          <w:b/>
          <w:sz w:val="28"/>
          <w:szCs w:val="28"/>
          <w:lang w:eastAsia="en-US"/>
        </w:rPr>
      </w:pPr>
      <w:r w:rsidRPr="00056DE6">
        <w:rPr>
          <w:b/>
          <w:sz w:val="28"/>
          <w:szCs w:val="28"/>
          <w:lang w:eastAsia="en-US"/>
        </w:rPr>
        <w:t xml:space="preserve">Раздел 5. Описание входящих в состав муниципальной </w:t>
      </w:r>
      <w:r w:rsidRPr="00F14351">
        <w:rPr>
          <w:b/>
          <w:sz w:val="28"/>
          <w:szCs w:val="28"/>
          <w:lang w:eastAsia="en-US"/>
        </w:rPr>
        <w:t>подпрограммы ведомственных целевых программ и основных мероприятий</w:t>
      </w:r>
    </w:p>
    <w:p w:rsidR="005052BB" w:rsidRPr="00F14351" w:rsidRDefault="005052BB" w:rsidP="005052BB">
      <w:pPr>
        <w:ind w:firstLine="708"/>
        <w:jc w:val="both"/>
        <w:rPr>
          <w:sz w:val="28"/>
          <w:szCs w:val="28"/>
        </w:rPr>
      </w:pPr>
      <w:r w:rsidRPr="00F14351">
        <w:rPr>
          <w:sz w:val="28"/>
          <w:szCs w:val="28"/>
        </w:rPr>
        <w:t>Для достижения цели и решения задачи  подпрограммы планируется выполнение основного мероприятия  «Создание условий для успешной социализации и адаптации детей, оставшихся без попечения родителей».</w:t>
      </w:r>
    </w:p>
    <w:p w:rsidR="005052BB" w:rsidRPr="00F14351" w:rsidRDefault="005052BB" w:rsidP="005052BB">
      <w:pPr>
        <w:ind w:firstLine="708"/>
        <w:jc w:val="both"/>
        <w:rPr>
          <w:sz w:val="28"/>
          <w:szCs w:val="28"/>
        </w:rPr>
      </w:pPr>
      <w:r w:rsidRPr="00F14351">
        <w:rPr>
          <w:sz w:val="28"/>
          <w:szCs w:val="28"/>
        </w:rPr>
        <w:t xml:space="preserve">Основное мероприятие реализует комплекс мер по укреплению института семьи и детства, профилактике социального сиротства, развитию семейных форм устройства детей, оставшихся без попечения родителей, социальной поддержке данной категории детей. </w:t>
      </w:r>
    </w:p>
    <w:p w:rsidR="005052BB" w:rsidRPr="00F14351" w:rsidRDefault="005052BB" w:rsidP="005052BB">
      <w:pPr>
        <w:tabs>
          <w:tab w:val="left" w:pos="12390"/>
        </w:tabs>
        <w:ind w:firstLine="567"/>
        <w:jc w:val="both"/>
        <w:rPr>
          <w:sz w:val="28"/>
          <w:szCs w:val="28"/>
        </w:rPr>
      </w:pPr>
    </w:p>
    <w:p w:rsidR="005052BB" w:rsidRPr="00F14351" w:rsidRDefault="005052BB" w:rsidP="005052BB">
      <w:pPr>
        <w:autoSpaceDE w:val="0"/>
        <w:autoSpaceDN w:val="0"/>
        <w:adjustRightInd w:val="0"/>
        <w:ind w:firstLine="539"/>
        <w:jc w:val="center"/>
        <w:outlineLvl w:val="1"/>
        <w:rPr>
          <w:b/>
          <w:sz w:val="28"/>
          <w:szCs w:val="28"/>
        </w:rPr>
      </w:pPr>
      <w:r w:rsidRPr="00F14351">
        <w:rPr>
          <w:b/>
          <w:sz w:val="28"/>
          <w:szCs w:val="28"/>
        </w:rPr>
        <w:t>Раздел 6. Описание мероприятий, целевых индикаторов их выполнения</w:t>
      </w:r>
    </w:p>
    <w:p w:rsidR="005052BB" w:rsidRPr="00F14351" w:rsidRDefault="005052BB" w:rsidP="005052BB">
      <w:pPr>
        <w:autoSpaceDE w:val="0"/>
        <w:autoSpaceDN w:val="0"/>
        <w:adjustRightInd w:val="0"/>
        <w:ind w:firstLine="539"/>
        <w:jc w:val="center"/>
        <w:outlineLvl w:val="1"/>
        <w:rPr>
          <w:b/>
          <w:sz w:val="28"/>
          <w:szCs w:val="28"/>
        </w:rPr>
      </w:pPr>
    </w:p>
    <w:p w:rsidR="005052BB" w:rsidRPr="00F14351" w:rsidRDefault="005052BB" w:rsidP="005052BB">
      <w:pPr>
        <w:tabs>
          <w:tab w:val="left" w:pos="1230"/>
        </w:tabs>
        <w:ind w:firstLine="567"/>
        <w:jc w:val="both"/>
        <w:rPr>
          <w:sz w:val="28"/>
          <w:szCs w:val="28"/>
        </w:rPr>
      </w:pPr>
      <w:r w:rsidRPr="00F14351">
        <w:rPr>
          <w:sz w:val="28"/>
          <w:szCs w:val="28"/>
        </w:rPr>
        <w:t>В рамках основного мероприятия  «Создание условий для успешной социализации и адаптации детей, оставшихся без попечения родителей» планируется выполнение следующих мероприятий:</w:t>
      </w:r>
    </w:p>
    <w:p w:rsidR="005052BB" w:rsidRPr="00F14351" w:rsidRDefault="005052BB" w:rsidP="005052BB">
      <w:pPr>
        <w:tabs>
          <w:tab w:val="left" w:pos="1230"/>
        </w:tabs>
        <w:ind w:firstLine="567"/>
        <w:jc w:val="both"/>
        <w:rPr>
          <w:sz w:val="28"/>
          <w:szCs w:val="28"/>
        </w:rPr>
      </w:pPr>
      <w:r w:rsidRPr="00F14351">
        <w:rPr>
          <w:sz w:val="28"/>
          <w:szCs w:val="28"/>
        </w:rPr>
        <w:t xml:space="preserve">1) организация и осуществление деятельности по опеке и попечительству над несовершеннолетними </w:t>
      </w:r>
    </w:p>
    <w:p w:rsidR="005052BB" w:rsidRPr="00F14351" w:rsidRDefault="005052BB" w:rsidP="005052BB">
      <w:pPr>
        <w:tabs>
          <w:tab w:val="left" w:pos="1230"/>
        </w:tabs>
        <w:ind w:firstLine="567"/>
        <w:jc w:val="both"/>
        <w:rPr>
          <w:sz w:val="28"/>
          <w:szCs w:val="28"/>
        </w:rPr>
      </w:pPr>
      <w:r w:rsidRPr="00F14351">
        <w:rPr>
          <w:sz w:val="28"/>
          <w:szCs w:val="28"/>
        </w:rPr>
        <w:t>Для  ежегодной оценки эффективности реализации данного мероприятия используется следующий целевой индикатор: доля специалистов, работающих с детьми, оставшимися без попечения родителей (процент).</w:t>
      </w:r>
    </w:p>
    <w:p w:rsidR="005052BB" w:rsidRPr="00F14351" w:rsidRDefault="005052BB" w:rsidP="005052BB">
      <w:pPr>
        <w:tabs>
          <w:tab w:val="left" w:pos="1230"/>
        </w:tabs>
        <w:ind w:firstLine="567"/>
        <w:jc w:val="both"/>
        <w:rPr>
          <w:sz w:val="28"/>
          <w:szCs w:val="28"/>
        </w:rPr>
      </w:pPr>
      <w:r w:rsidRPr="00F14351">
        <w:rPr>
          <w:sz w:val="28"/>
          <w:szCs w:val="28"/>
        </w:rPr>
        <w:t>Значение целевого индикатора определяется как соотношение специалистов, работающих с детьми, оставшимися без попечения родителей, в общей численности специалистов, работающих в Комитете по образованию.</w:t>
      </w:r>
    </w:p>
    <w:p w:rsidR="005052BB" w:rsidRPr="00F14351" w:rsidRDefault="005052BB" w:rsidP="005052BB">
      <w:pPr>
        <w:tabs>
          <w:tab w:val="left" w:pos="1230"/>
        </w:tabs>
        <w:ind w:firstLine="567"/>
        <w:jc w:val="both"/>
        <w:rPr>
          <w:sz w:val="28"/>
          <w:szCs w:val="28"/>
        </w:rPr>
      </w:pPr>
      <w:r w:rsidRPr="00F14351">
        <w:rPr>
          <w:sz w:val="28"/>
          <w:szCs w:val="28"/>
        </w:rPr>
        <w:t>Источником данных для расчета значения целевого индикатора являются данные специалистов Комитета по образованию, рассчитанные на основании внутриведомственного мониторинга;</w:t>
      </w:r>
    </w:p>
    <w:p w:rsidR="005052BB" w:rsidRPr="00F14351" w:rsidRDefault="005052BB" w:rsidP="005052BB">
      <w:pPr>
        <w:tabs>
          <w:tab w:val="left" w:pos="1230"/>
        </w:tabs>
        <w:ind w:firstLine="567"/>
        <w:jc w:val="both"/>
        <w:rPr>
          <w:sz w:val="28"/>
          <w:szCs w:val="28"/>
        </w:rPr>
      </w:pPr>
      <w:r w:rsidRPr="00F14351">
        <w:rPr>
          <w:sz w:val="28"/>
          <w:szCs w:val="28"/>
        </w:rPr>
        <w:lastRenderedPageBreak/>
        <w:t xml:space="preserve">2) </w:t>
      </w:r>
      <w:bookmarkStart w:id="32" w:name="_Hlk19174284"/>
      <w:r w:rsidRPr="00F14351">
        <w:rPr>
          <w:sz w:val="28"/>
          <w:szCs w:val="28"/>
        </w:rPr>
        <w:t>предоставление ежемесячного денежного вознаграждения опекунам (попечителям) за осуществление опеки или попечительства, приемным родителям – за осуществление обязанностей по договору о приемной семье.</w:t>
      </w:r>
    </w:p>
    <w:p w:rsidR="005052BB" w:rsidRPr="00F14351" w:rsidRDefault="005052BB" w:rsidP="005052BB">
      <w:pPr>
        <w:tabs>
          <w:tab w:val="left" w:pos="1230"/>
        </w:tabs>
        <w:ind w:firstLine="567"/>
        <w:jc w:val="both"/>
        <w:rPr>
          <w:sz w:val="28"/>
          <w:szCs w:val="28"/>
        </w:rPr>
      </w:pPr>
      <w:r w:rsidRPr="00F14351">
        <w:rPr>
          <w:sz w:val="28"/>
          <w:szCs w:val="28"/>
        </w:rPr>
        <w:t>Для ежегодной оценки эффективности реализации данного мероприятия используется следующий целевой индикатор: доля приемных родителей и опекунов (попечителей), получающих ежемесячное денежное вознаграждение за осуществление обязанностей по договору о приемной семье и договору об осуществлении опеки или попечительства (процент).</w:t>
      </w:r>
    </w:p>
    <w:p w:rsidR="005052BB" w:rsidRPr="00F14351" w:rsidRDefault="005052BB" w:rsidP="005052BB">
      <w:pPr>
        <w:tabs>
          <w:tab w:val="left" w:pos="1230"/>
        </w:tabs>
        <w:ind w:firstLine="567"/>
        <w:jc w:val="both"/>
        <w:rPr>
          <w:sz w:val="28"/>
          <w:szCs w:val="28"/>
        </w:rPr>
      </w:pPr>
      <w:proofErr w:type="gramStart"/>
      <w:r w:rsidRPr="00F14351">
        <w:rPr>
          <w:sz w:val="28"/>
          <w:szCs w:val="28"/>
        </w:rPr>
        <w:t>Значение целевого индикатора определяется как соотношение численности приемных родителей и опекунов (попечителей), получающих ежемесячное денежное вознаграждение за осуществление обязанностей по договору о приемной семье и договору об осуществлении опеки или попечительства, от общего числа имеющих право в соответствии с законодательством получать указанное вознаграждение приемных родителей и опекунов (попечителей), находящихся на территории Русско</w:t>
      </w:r>
      <w:r w:rsidRPr="00F14351">
        <w:rPr>
          <w:b/>
          <w:sz w:val="28"/>
          <w:szCs w:val="28"/>
        </w:rPr>
        <w:t>-</w:t>
      </w:r>
      <w:r w:rsidRPr="00F14351">
        <w:rPr>
          <w:sz w:val="28"/>
          <w:szCs w:val="28"/>
        </w:rPr>
        <w:t>Полянского муниципального района.</w:t>
      </w:r>
      <w:proofErr w:type="gramEnd"/>
    </w:p>
    <w:p w:rsidR="005052BB" w:rsidRPr="00F14351" w:rsidRDefault="005052BB" w:rsidP="005052BB">
      <w:pPr>
        <w:tabs>
          <w:tab w:val="left" w:pos="1230"/>
        </w:tabs>
        <w:ind w:firstLine="567"/>
        <w:jc w:val="both"/>
        <w:rPr>
          <w:sz w:val="28"/>
          <w:szCs w:val="28"/>
        </w:rPr>
      </w:pPr>
      <w:r w:rsidRPr="00F14351">
        <w:rPr>
          <w:sz w:val="28"/>
          <w:szCs w:val="28"/>
        </w:rPr>
        <w:t>Источником данных для расчета значения целевого индикатора являются данные специалистов Комитета по образованию, рассчитанные на основании внутриведомственного мониторинга;</w:t>
      </w:r>
    </w:p>
    <w:bookmarkEnd w:id="32"/>
    <w:p w:rsidR="005052BB" w:rsidRPr="00F14351" w:rsidRDefault="005052BB" w:rsidP="005052BB">
      <w:pPr>
        <w:tabs>
          <w:tab w:val="left" w:pos="1230"/>
        </w:tabs>
        <w:ind w:firstLine="567"/>
        <w:jc w:val="both"/>
        <w:rPr>
          <w:sz w:val="28"/>
          <w:szCs w:val="28"/>
        </w:rPr>
      </w:pPr>
      <w:r w:rsidRPr="00F14351">
        <w:rPr>
          <w:sz w:val="28"/>
          <w:szCs w:val="28"/>
        </w:rPr>
        <w:t xml:space="preserve">3) предоставление мер социальной поддержки приемным семьям, приемным детям, достигшим возраста восемнадцати лет, обучающимся по очной форме обучения в общеобразовательных организациях </w:t>
      </w:r>
    </w:p>
    <w:p w:rsidR="005052BB" w:rsidRPr="00F14351" w:rsidRDefault="005052BB" w:rsidP="005052BB">
      <w:pPr>
        <w:tabs>
          <w:tab w:val="left" w:pos="1230"/>
        </w:tabs>
        <w:ind w:firstLine="567"/>
        <w:jc w:val="both"/>
        <w:rPr>
          <w:sz w:val="28"/>
          <w:szCs w:val="28"/>
        </w:rPr>
      </w:pPr>
      <w:r w:rsidRPr="00F14351">
        <w:rPr>
          <w:sz w:val="28"/>
          <w:szCs w:val="28"/>
        </w:rPr>
        <w:t>Для  ежегодной оценки эффективности реализации данного мероприятия используется следующий целевой индикатор: доля приемных родителей, получающих выплату денежных средств на содержание приемных детей (процент).</w:t>
      </w:r>
    </w:p>
    <w:p w:rsidR="005052BB" w:rsidRPr="00F14351" w:rsidRDefault="005052BB" w:rsidP="005052BB">
      <w:pPr>
        <w:tabs>
          <w:tab w:val="left" w:pos="1230"/>
        </w:tabs>
        <w:ind w:firstLine="567"/>
        <w:jc w:val="both"/>
        <w:rPr>
          <w:sz w:val="28"/>
          <w:szCs w:val="28"/>
        </w:rPr>
      </w:pPr>
      <w:bookmarkStart w:id="33" w:name="_Hlk19175700"/>
      <w:bookmarkStart w:id="34" w:name="_Hlk19175459"/>
      <w:r w:rsidRPr="00F14351">
        <w:rPr>
          <w:sz w:val="28"/>
          <w:szCs w:val="28"/>
        </w:rPr>
        <w:t xml:space="preserve">Значение целевого индикатора определяется </w:t>
      </w:r>
      <w:bookmarkEnd w:id="33"/>
      <w:r w:rsidRPr="00F14351">
        <w:rPr>
          <w:sz w:val="28"/>
          <w:szCs w:val="28"/>
        </w:rPr>
        <w:t xml:space="preserve">как соотношение численности приемных родителей, получающих выплату денежных средств на содержание приемных детей, от общего количества имеющих право в соответствии с законодательством получать указанную выплату приемных родителей, находящихся на территории </w:t>
      </w:r>
      <w:proofErr w:type="gramStart"/>
      <w:r w:rsidRPr="00F14351">
        <w:rPr>
          <w:sz w:val="28"/>
          <w:szCs w:val="28"/>
        </w:rPr>
        <w:t>Русско</w:t>
      </w:r>
      <w:r w:rsidRPr="00F14351">
        <w:rPr>
          <w:b/>
          <w:sz w:val="28"/>
          <w:szCs w:val="28"/>
        </w:rPr>
        <w:t>-</w:t>
      </w:r>
      <w:r w:rsidRPr="00F14351">
        <w:rPr>
          <w:sz w:val="28"/>
          <w:szCs w:val="28"/>
        </w:rPr>
        <w:t>Полянского</w:t>
      </w:r>
      <w:proofErr w:type="gramEnd"/>
      <w:r w:rsidRPr="00F14351">
        <w:rPr>
          <w:sz w:val="28"/>
          <w:szCs w:val="28"/>
        </w:rPr>
        <w:t xml:space="preserve"> муниципального района Омской области.</w:t>
      </w:r>
    </w:p>
    <w:bookmarkEnd w:id="34"/>
    <w:p w:rsidR="005052BB" w:rsidRPr="00F14351" w:rsidRDefault="005052BB" w:rsidP="005052BB">
      <w:pPr>
        <w:tabs>
          <w:tab w:val="left" w:pos="1230"/>
        </w:tabs>
        <w:ind w:firstLine="567"/>
        <w:jc w:val="both"/>
        <w:rPr>
          <w:sz w:val="28"/>
          <w:szCs w:val="28"/>
        </w:rPr>
      </w:pPr>
      <w:r w:rsidRPr="00F14351">
        <w:rPr>
          <w:sz w:val="28"/>
          <w:szCs w:val="28"/>
        </w:rPr>
        <w:t>Источником данных для расчета значения целевого индикатора являются данные специалистов Комитета по образованию, рассчитанные на основании внутриведомственного мониторинга;</w:t>
      </w:r>
    </w:p>
    <w:p w:rsidR="005052BB" w:rsidRPr="00F14351" w:rsidRDefault="005052BB" w:rsidP="005052BB">
      <w:pPr>
        <w:tabs>
          <w:tab w:val="left" w:pos="1230"/>
        </w:tabs>
        <w:ind w:firstLine="567"/>
        <w:jc w:val="both"/>
        <w:rPr>
          <w:sz w:val="28"/>
          <w:szCs w:val="28"/>
        </w:rPr>
      </w:pPr>
      <w:r w:rsidRPr="00F14351">
        <w:rPr>
          <w:sz w:val="28"/>
          <w:szCs w:val="28"/>
        </w:rPr>
        <w:t>4) предоставление мер социальной поддержки опекунам (попечителям) детей, оставшихся без попечения родителей, в том числе детей-сирот, подопечным детям, достигшим возраста восемнадцати лет, обучающимся по очной форме обучения в общеобразовательных организациях.</w:t>
      </w:r>
    </w:p>
    <w:p w:rsidR="005052BB" w:rsidRPr="00F14351" w:rsidRDefault="005052BB" w:rsidP="005052BB">
      <w:pPr>
        <w:tabs>
          <w:tab w:val="left" w:pos="1230"/>
        </w:tabs>
        <w:ind w:firstLine="567"/>
        <w:jc w:val="both"/>
        <w:rPr>
          <w:sz w:val="28"/>
          <w:szCs w:val="28"/>
        </w:rPr>
      </w:pPr>
      <w:r w:rsidRPr="00F14351">
        <w:rPr>
          <w:sz w:val="28"/>
          <w:szCs w:val="28"/>
        </w:rPr>
        <w:t xml:space="preserve">Для ежегодной оценки эффективности реализации данного мероприятия используется следующий целевой индикатор: доля опекунов (попечителей) детей, оставшихся без попечения родителей, получающих выплату денежных средств на содержание подопечных детей, от общего количества имеющих право в соответствии с законодательством получать указанную </w:t>
      </w:r>
      <w:proofErr w:type="gramStart"/>
      <w:r w:rsidRPr="00F14351">
        <w:rPr>
          <w:sz w:val="28"/>
          <w:szCs w:val="28"/>
        </w:rPr>
        <w:t>выплату опекунов</w:t>
      </w:r>
      <w:proofErr w:type="gramEnd"/>
      <w:r w:rsidRPr="00F14351">
        <w:rPr>
          <w:sz w:val="28"/>
          <w:szCs w:val="28"/>
        </w:rPr>
        <w:t xml:space="preserve"> (попечителей) детей, оставшихся без попечения родителей.</w:t>
      </w:r>
    </w:p>
    <w:p w:rsidR="005052BB" w:rsidRPr="00F14351" w:rsidRDefault="005052BB" w:rsidP="005052BB">
      <w:pPr>
        <w:tabs>
          <w:tab w:val="left" w:pos="1230"/>
        </w:tabs>
        <w:ind w:firstLine="567"/>
        <w:jc w:val="both"/>
        <w:rPr>
          <w:sz w:val="28"/>
          <w:szCs w:val="28"/>
        </w:rPr>
      </w:pPr>
      <w:r w:rsidRPr="00F14351">
        <w:rPr>
          <w:sz w:val="28"/>
          <w:szCs w:val="28"/>
        </w:rPr>
        <w:lastRenderedPageBreak/>
        <w:t xml:space="preserve">Значение целевого индикатора определяется  как соотношение численности опекунов (попечителей) детей, оставшихся без попечения родителей, получающих выплату денежных средств на содержание подопечных детей, от общего количества имеющих право в соответствии с законодательством получать указанную выплату опекунов (попечителей) детей, оставшихся без попечения родителей, находящихся на территории </w:t>
      </w:r>
      <w:proofErr w:type="gramStart"/>
      <w:r w:rsidRPr="00F14351">
        <w:rPr>
          <w:sz w:val="28"/>
          <w:szCs w:val="28"/>
        </w:rPr>
        <w:t>Русско</w:t>
      </w:r>
      <w:r w:rsidRPr="00F14351">
        <w:rPr>
          <w:b/>
          <w:sz w:val="28"/>
          <w:szCs w:val="28"/>
        </w:rPr>
        <w:t>-</w:t>
      </w:r>
      <w:r w:rsidRPr="00F14351">
        <w:rPr>
          <w:sz w:val="28"/>
          <w:szCs w:val="28"/>
        </w:rPr>
        <w:t>Полянского</w:t>
      </w:r>
      <w:proofErr w:type="gramEnd"/>
      <w:r w:rsidRPr="00F14351">
        <w:rPr>
          <w:sz w:val="28"/>
          <w:szCs w:val="28"/>
        </w:rPr>
        <w:t xml:space="preserve"> муниципального района Омской области.</w:t>
      </w:r>
    </w:p>
    <w:p w:rsidR="005052BB" w:rsidRPr="00F14351" w:rsidRDefault="005052BB" w:rsidP="005052BB">
      <w:pPr>
        <w:tabs>
          <w:tab w:val="left" w:pos="1230"/>
        </w:tabs>
        <w:ind w:firstLine="567"/>
        <w:jc w:val="both"/>
        <w:rPr>
          <w:sz w:val="28"/>
          <w:szCs w:val="28"/>
        </w:rPr>
      </w:pPr>
      <w:r w:rsidRPr="00F14351">
        <w:rPr>
          <w:sz w:val="28"/>
          <w:szCs w:val="28"/>
        </w:rPr>
        <w:t>Источником данных для расчета значения целевого индикатора являются данные специалистов Комитета по образованию, рассчитанные на основании внутриведомственного мониторинга.</w:t>
      </w:r>
    </w:p>
    <w:p w:rsidR="005052BB" w:rsidRPr="00F14351" w:rsidRDefault="005052BB" w:rsidP="005052BB">
      <w:pPr>
        <w:tabs>
          <w:tab w:val="left" w:pos="1230"/>
        </w:tabs>
        <w:ind w:firstLine="567"/>
        <w:jc w:val="both"/>
        <w:rPr>
          <w:sz w:val="28"/>
          <w:szCs w:val="28"/>
        </w:rPr>
      </w:pPr>
    </w:p>
    <w:p w:rsidR="005052BB" w:rsidRPr="00F14351" w:rsidRDefault="005052BB" w:rsidP="005052BB">
      <w:pPr>
        <w:autoSpaceDE w:val="0"/>
        <w:autoSpaceDN w:val="0"/>
        <w:adjustRightInd w:val="0"/>
        <w:jc w:val="center"/>
        <w:rPr>
          <w:b/>
          <w:sz w:val="28"/>
          <w:szCs w:val="28"/>
        </w:rPr>
      </w:pPr>
    </w:p>
    <w:p w:rsidR="005052BB" w:rsidRPr="00F14351" w:rsidRDefault="005052BB" w:rsidP="005052BB">
      <w:pPr>
        <w:autoSpaceDE w:val="0"/>
        <w:autoSpaceDN w:val="0"/>
        <w:adjustRightInd w:val="0"/>
        <w:jc w:val="center"/>
        <w:rPr>
          <w:b/>
          <w:sz w:val="28"/>
          <w:szCs w:val="28"/>
        </w:rPr>
      </w:pPr>
      <w:r w:rsidRPr="00F14351">
        <w:rPr>
          <w:b/>
          <w:sz w:val="28"/>
          <w:szCs w:val="28"/>
        </w:rPr>
        <w:t>Раздел 7. Объем финансовых ресурсов, необходимых для реализации</w:t>
      </w:r>
    </w:p>
    <w:p w:rsidR="005052BB" w:rsidRPr="00F14351" w:rsidRDefault="005052BB" w:rsidP="005052BB">
      <w:pPr>
        <w:autoSpaceDE w:val="0"/>
        <w:autoSpaceDN w:val="0"/>
        <w:adjustRightInd w:val="0"/>
        <w:jc w:val="center"/>
        <w:rPr>
          <w:b/>
          <w:sz w:val="28"/>
          <w:szCs w:val="28"/>
        </w:rPr>
      </w:pPr>
      <w:r w:rsidRPr="00F14351">
        <w:rPr>
          <w:b/>
          <w:sz w:val="28"/>
          <w:szCs w:val="28"/>
        </w:rPr>
        <w:t xml:space="preserve"> подпрограммы в целом и по источникам финансирования</w:t>
      </w:r>
    </w:p>
    <w:p w:rsidR="005052BB" w:rsidRPr="00F14351" w:rsidRDefault="005052BB" w:rsidP="005052BB">
      <w:pPr>
        <w:autoSpaceDE w:val="0"/>
        <w:autoSpaceDN w:val="0"/>
        <w:adjustRightInd w:val="0"/>
        <w:jc w:val="center"/>
        <w:rPr>
          <w:b/>
          <w:sz w:val="28"/>
          <w:szCs w:val="28"/>
        </w:rPr>
      </w:pPr>
    </w:p>
    <w:p w:rsidR="005052BB" w:rsidRPr="001C5690" w:rsidRDefault="005052BB" w:rsidP="005052BB">
      <w:pPr>
        <w:autoSpaceDE w:val="0"/>
        <w:autoSpaceDN w:val="0"/>
        <w:adjustRightInd w:val="0"/>
        <w:ind w:firstLine="540"/>
        <w:jc w:val="both"/>
        <w:rPr>
          <w:sz w:val="28"/>
          <w:szCs w:val="28"/>
        </w:rPr>
      </w:pPr>
      <w:r w:rsidRPr="00F14351">
        <w:rPr>
          <w:sz w:val="28"/>
          <w:szCs w:val="28"/>
        </w:rPr>
        <w:t xml:space="preserve">Общий объем финансирования составит </w:t>
      </w:r>
      <w:r w:rsidRPr="001C5690">
        <w:rPr>
          <w:sz w:val="28"/>
          <w:szCs w:val="28"/>
          <w:highlight w:val="yellow"/>
        </w:rPr>
        <w:t xml:space="preserve">78 370 431,00 </w:t>
      </w:r>
      <w:r w:rsidRPr="001C5690">
        <w:rPr>
          <w:sz w:val="28"/>
          <w:szCs w:val="28"/>
        </w:rPr>
        <w:t>рублей, в том числе по годам реализации:</w:t>
      </w:r>
    </w:p>
    <w:p w:rsidR="005052BB" w:rsidRPr="001C5690" w:rsidRDefault="005052BB" w:rsidP="005052BB">
      <w:pPr>
        <w:autoSpaceDE w:val="0"/>
        <w:autoSpaceDN w:val="0"/>
        <w:adjustRightInd w:val="0"/>
        <w:ind w:firstLine="540"/>
        <w:jc w:val="both"/>
        <w:rPr>
          <w:sz w:val="28"/>
          <w:szCs w:val="28"/>
        </w:rPr>
      </w:pPr>
      <w:r w:rsidRPr="001C5690">
        <w:rPr>
          <w:sz w:val="28"/>
          <w:szCs w:val="28"/>
        </w:rPr>
        <w:t xml:space="preserve">2020 - 11 825 439,00 рублей; </w:t>
      </w:r>
    </w:p>
    <w:p w:rsidR="005052BB" w:rsidRPr="001C5690" w:rsidRDefault="005052BB" w:rsidP="005052BB">
      <w:pPr>
        <w:autoSpaceDE w:val="0"/>
        <w:autoSpaceDN w:val="0"/>
        <w:adjustRightInd w:val="0"/>
        <w:ind w:firstLine="540"/>
        <w:jc w:val="both"/>
        <w:rPr>
          <w:sz w:val="28"/>
          <w:szCs w:val="28"/>
        </w:rPr>
      </w:pPr>
      <w:r w:rsidRPr="001C5690">
        <w:rPr>
          <w:sz w:val="28"/>
          <w:szCs w:val="28"/>
        </w:rPr>
        <w:t xml:space="preserve">2021 - 10 376 403,00 рублей; </w:t>
      </w:r>
    </w:p>
    <w:p w:rsidR="005052BB" w:rsidRPr="001C5690" w:rsidRDefault="005052BB" w:rsidP="005052BB">
      <w:pPr>
        <w:autoSpaceDE w:val="0"/>
        <w:autoSpaceDN w:val="0"/>
        <w:adjustRightInd w:val="0"/>
        <w:ind w:firstLine="540"/>
        <w:jc w:val="both"/>
        <w:rPr>
          <w:sz w:val="28"/>
          <w:szCs w:val="28"/>
        </w:rPr>
      </w:pPr>
      <w:r w:rsidRPr="001C5690">
        <w:rPr>
          <w:sz w:val="28"/>
          <w:szCs w:val="28"/>
        </w:rPr>
        <w:t xml:space="preserve">2022 – 9 902 792,00 рублей; </w:t>
      </w:r>
    </w:p>
    <w:p w:rsidR="005052BB" w:rsidRPr="001C5690" w:rsidRDefault="005052BB" w:rsidP="005052BB">
      <w:pPr>
        <w:autoSpaceDE w:val="0"/>
        <w:autoSpaceDN w:val="0"/>
        <w:adjustRightInd w:val="0"/>
        <w:ind w:firstLine="540"/>
        <w:jc w:val="both"/>
        <w:rPr>
          <w:sz w:val="28"/>
          <w:szCs w:val="28"/>
        </w:rPr>
      </w:pPr>
      <w:r w:rsidRPr="001C5690">
        <w:rPr>
          <w:sz w:val="28"/>
          <w:szCs w:val="28"/>
        </w:rPr>
        <w:t xml:space="preserve">2023 – 10 815 373,00 рублей; </w:t>
      </w:r>
    </w:p>
    <w:p w:rsidR="005052BB" w:rsidRPr="001C5690" w:rsidRDefault="005052BB" w:rsidP="005052BB">
      <w:pPr>
        <w:autoSpaceDE w:val="0"/>
        <w:autoSpaceDN w:val="0"/>
        <w:adjustRightInd w:val="0"/>
        <w:ind w:firstLine="540"/>
        <w:jc w:val="both"/>
        <w:rPr>
          <w:sz w:val="28"/>
          <w:szCs w:val="28"/>
        </w:rPr>
      </w:pPr>
      <w:r w:rsidRPr="001C5690">
        <w:rPr>
          <w:sz w:val="28"/>
          <w:szCs w:val="28"/>
          <w:highlight w:val="yellow"/>
        </w:rPr>
        <w:t>2024 – 12 252 994,00 рублей;</w:t>
      </w:r>
    </w:p>
    <w:p w:rsidR="005052BB" w:rsidRPr="001C5690" w:rsidRDefault="005052BB" w:rsidP="005052BB">
      <w:pPr>
        <w:autoSpaceDE w:val="0"/>
        <w:autoSpaceDN w:val="0"/>
        <w:adjustRightInd w:val="0"/>
        <w:ind w:firstLine="540"/>
        <w:jc w:val="both"/>
        <w:rPr>
          <w:sz w:val="28"/>
          <w:szCs w:val="28"/>
        </w:rPr>
      </w:pPr>
      <w:r w:rsidRPr="001C5690">
        <w:rPr>
          <w:sz w:val="28"/>
          <w:szCs w:val="28"/>
        </w:rPr>
        <w:t xml:space="preserve">2025 – 11 598 715,00 рублей; </w:t>
      </w:r>
    </w:p>
    <w:p w:rsidR="005052BB" w:rsidRPr="001C5690" w:rsidRDefault="005052BB" w:rsidP="005052BB">
      <w:pPr>
        <w:autoSpaceDE w:val="0"/>
        <w:autoSpaceDN w:val="0"/>
        <w:adjustRightInd w:val="0"/>
        <w:ind w:firstLine="540"/>
        <w:jc w:val="both"/>
        <w:rPr>
          <w:sz w:val="28"/>
          <w:szCs w:val="28"/>
        </w:rPr>
      </w:pPr>
      <w:r w:rsidRPr="001C5690">
        <w:rPr>
          <w:sz w:val="28"/>
          <w:szCs w:val="28"/>
        </w:rPr>
        <w:t>2026 – 11 598 715,00 рублей.</w:t>
      </w:r>
    </w:p>
    <w:p w:rsidR="005052BB" w:rsidRPr="00F14351" w:rsidRDefault="005052BB" w:rsidP="005052BB">
      <w:pPr>
        <w:autoSpaceDE w:val="0"/>
        <w:autoSpaceDN w:val="0"/>
        <w:adjustRightInd w:val="0"/>
        <w:ind w:firstLine="540"/>
        <w:jc w:val="both"/>
        <w:rPr>
          <w:b/>
          <w:sz w:val="28"/>
          <w:szCs w:val="28"/>
        </w:rPr>
      </w:pPr>
      <w:r w:rsidRPr="00F14351">
        <w:rPr>
          <w:sz w:val="28"/>
          <w:szCs w:val="28"/>
        </w:rPr>
        <w:t>Источниками финансирования муниципальной программы являются поступления целевого характера из областного бюджета.</w:t>
      </w:r>
    </w:p>
    <w:p w:rsidR="005052BB" w:rsidRPr="00F14351" w:rsidRDefault="005052BB" w:rsidP="005052BB">
      <w:pPr>
        <w:autoSpaceDE w:val="0"/>
        <w:autoSpaceDN w:val="0"/>
        <w:adjustRightInd w:val="0"/>
        <w:jc w:val="both"/>
        <w:rPr>
          <w:b/>
          <w:sz w:val="28"/>
          <w:szCs w:val="28"/>
        </w:rPr>
      </w:pPr>
    </w:p>
    <w:p w:rsidR="005052BB" w:rsidRPr="00F14351" w:rsidRDefault="005052BB" w:rsidP="005052BB">
      <w:pPr>
        <w:autoSpaceDE w:val="0"/>
        <w:autoSpaceDN w:val="0"/>
        <w:adjustRightInd w:val="0"/>
        <w:jc w:val="center"/>
        <w:rPr>
          <w:b/>
          <w:sz w:val="28"/>
          <w:szCs w:val="28"/>
        </w:rPr>
      </w:pPr>
      <w:r w:rsidRPr="00F14351">
        <w:rPr>
          <w:b/>
          <w:sz w:val="28"/>
          <w:szCs w:val="28"/>
        </w:rPr>
        <w:t>8. Ожидаемые результаты реализации подпрограммы</w:t>
      </w:r>
    </w:p>
    <w:p w:rsidR="005052BB" w:rsidRPr="00F14351" w:rsidRDefault="005052BB" w:rsidP="005052BB">
      <w:pPr>
        <w:autoSpaceDE w:val="0"/>
        <w:autoSpaceDN w:val="0"/>
        <w:adjustRightInd w:val="0"/>
        <w:jc w:val="center"/>
        <w:rPr>
          <w:b/>
          <w:sz w:val="28"/>
          <w:szCs w:val="28"/>
        </w:rPr>
      </w:pPr>
    </w:p>
    <w:p w:rsidR="005052BB" w:rsidRPr="00F14351" w:rsidRDefault="005052BB" w:rsidP="005052BB">
      <w:pPr>
        <w:autoSpaceDE w:val="0"/>
        <w:autoSpaceDN w:val="0"/>
        <w:adjustRightInd w:val="0"/>
        <w:ind w:firstLine="800"/>
        <w:jc w:val="both"/>
        <w:rPr>
          <w:sz w:val="28"/>
          <w:szCs w:val="28"/>
        </w:rPr>
      </w:pPr>
      <w:r w:rsidRPr="00F14351">
        <w:rPr>
          <w:sz w:val="28"/>
          <w:szCs w:val="28"/>
        </w:rPr>
        <w:t>Реализация мероприятий подпрограммы позволит обеспечить достижение следующих результатов.</w:t>
      </w:r>
    </w:p>
    <w:p w:rsidR="005052BB" w:rsidRPr="00F14351" w:rsidRDefault="005052BB" w:rsidP="005052BB">
      <w:pPr>
        <w:tabs>
          <w:tab w:val="left" w:pos="1920"/>
        </w:tabs>
        <w:ind w:firstLine="567"/>
        <w:jc w:val="both"/>
        <w:rPr>
          <w:sz w:val="28"/>
          <w:szCs w:val="28"/>
        </w:rPr>
      </w:pPr>
      <w:r w:rsidRPr="00F14351">
        <w:rPr>
          <w:sz w:val="28"/>
          <w:szCs w:val="28"/>
        </w:rPr>
        <w:t>1) Увеличение доли детей-сирот и детей, оставшихся без попечения родителей, успешно социализированных, к 202</w:t>
      </w:r>
      <w:r>
        <w:rPr>
          <w:sz w:val="28"/>
          <w:szCs w:val="28"/>
        </w:rPr>
        <w:t>6</w:t>
      </w:r>
      <w:r w:rsidRPr="00F14351">
        <w:rPr>
          <w:sz w:val="28"/>
          <w:szCs w:val="28"/>
        </w:rPr>
        <w:t xml:space="preserve"> году до 100%, в том числе по годам:</w:t>
      </w:r>
    </w:p>
    <w:p w:rsidR="005052BB" w:rsidRPr="00F14351" w:rsidRDefault="005052BB" w:rsidP="005052BB">
      <w:pPr>
        <w:ind w:left="97"/>
        <w:rPr>
          <w:sz w:val="28"/>
          <w:szCs w:val="28"/>
        </w:rPr>
      </w:pPr>
      <w:r w:rsidRPr="00F14351">
        <w:rPr>
          <w:sz w:val="28"/>
          <w:szCs w:val="28"/>
        </w:rPr>
        <w:t>2020 год – 98%;</w:t>
      </w:r>
    </w:p>
    <w:p w:rsidR="005052BB" w:rsidRPr="00F14351" w:rsidRDefault="005052BB" w:rsidP="005052BB">
      <w:pPr>
        <w:ind w:left="97"/>
        <w:rPr>
          <w:sz w:val="28"/>
          <w:szCs w:val="28"/>
        </w:rPr>
      </w:pPr>
      <w:r w:rsidRPr="00F14351">
        <w:rPr>
          <w:sz w:val="28"/>
          <w:szCs w:val="28"/>
        </w:rPr>
        <w:t>2021 год – 99%;</w:t>
      </w:r>
    </w:p>
    <w:p w:rsidR="005052BB" w:rsidRPr="00F14351" w:rsidRDefault="005052BB" w:rsidP="005052BB">
      <w:pPr>
        <w:ind w:left="97"/>
        <w:rPr>
          <w:sz w:val="28"/>
          <w:szCs w:val="28"/>
        </w:rPr>
      </w:pPr>
      <w:r w:rsidRPr="00F14351">
        <w:rPr>
          <w:sz w:val="28"/>
          <w:szCs w:val="28"/>
        </w:rPr>
        <w:t>2022 год – 99,5%;</w:t>
      </w:r>
    </w:p>
    <w:p w:rsidR="005052BB" w:rsidRPr="00F14351" w:rsidRDefault="005052BB" w:rsidP="005052BB">
      <w:pPr>
        <w:ind w:left="97"/>
        <w:rPr>
          <w:sz w:val="28"/>
          <w:szCs w:val="28"/>
        </w:rPr>
      </w:pPr>
      <w:r w:rsidRPr="00F14351">
        <w:rPr>
          <w:sz w:val="28"/>
          <w:szCs w:val="28"/>
        </w:rPr>
        <w:t>2023 год – 100%;</w:t>
      </w:r>
    </w:p>
    <w:p w:rsidR="005052BB" w:rsidRPr="00F14351" w:rsidRDefault="005052BB" w:rsidP="005052BB">
      <w:pPr>
        <w:ind w:left="97"/>
        <w:rPr>
          <w:sz w:val="28"/>
          <w:szCs w:val="28"/>
        </w:rPr>
      </w:pPr>
      <w:r w:rsidRPr="00F14351">
        <w:rPr>
          <w:sz w:val="28"/>
          <w:szCs w:val="28"/>
        </w:rPr>
        <w:t>2024 год – 100%;</w:t>
      </w:r>
    </w:p>
    <w:p w:rsidR="005052BB" w:rsidRDefault="005052BB" w:rsidP="005052BB">
      <w:pPr>
        <w:ind w:left="97"/>
        <w:rPr>
          <w:sz w:val="28"/>
          <w:szCs w:val="28"/>
        </w:rPr>
      </w:pPr>
      <w:r w:rsidRPr="00F14351">
        <w:rPr>
          <w:sz w:val="28"/>
          <w:szCs w:val="28"/>
        </w:rPr>
        <w:t>2025 год – 10</w:t>
      </w:r>
      <w:r>
        <w:rPr>
          <w:sz w:val="28"/>
          <w:szCs w:val="28"/>
        </w:rPr>
        <w:t>0%;</w:t>
      </w:r>
    </w:p>
    <w:p w:rsidR="005052BB" w:rsidRPr="000917D5" w:rsidRDefault="005052BB" w:rsidP="005052BB">
      <w:pPr>
        <w:ind w:left="5"/>
        <w:rPr>
          <w:sz w:val="28"/>
          <w:szCs w:val="28"/>
        </w:rPr>
      </w:pPr>
      <w:r w:rsidRPr="000917D5">
        <w:rPr>
          <w:sz w:val="28"/>
          <w:szCs w:val="28"/>
        </w:rPr>
        <w:t xml:space="preserve"> 2026 год – 100 %.</w:t>
      </w:r>
    </w:p>
    <w:p w:rsidR="005052BB" w:rsidRPr="00F14351" w:rsidRDefault="005052BB" w:rsidP="005052BB">
      <w:pPr>
        <w:tabs>
          <w:tab w:val="left" w:pos="1920"/>
        </w:tabs>
        <w:ind w:firstLine="567"/>
        <w:jc w:val="both"/>
        <w:rPr>
          <w:sz w:val="28"/>
          <w:szCs w:val="28"/>
        </w:rPr>
      </w:pPr>
      <w:r w:rsidRPr="00F14351">
        <w:rPr>
          <w:sz w:val="28"/>
          <w:szCs w:val="28"/>
        </w:rPr>
        <w:t xml:space="preserve">Значение ожидаемого результата определяется как отношение численности детей-сирот и детей, оставшихся без попечения родителей, успешно социализированных от общего числа детей-сирот и детей, оставшихся без попечения родителей. При расчете показателей используются </w:t>
      </w:r>
      <w:r w:rsidRPr="00F14351">
        <w:rPr>
          <w:sz w:val="28"/>
          <w:szCs w:val="28"/>
        </w:rPr>
        <w:lastRenderedPageBreak/>
        <w:t>данные анкетирования, проводимого Комитетом по образованию. Значение ожидаемого результата определяется в процентах.</w:t>
      </w:r>
    </w:p>
    <w:p w:rsidR="005052BB" w:rsidRPr="00F14351" w:rsidRDefault="005052BB" w:rsidP="005052BB">
      <w:pPr>
        <w:tabs>
          <w:tab w:val="left" w:pos="1920"/>
        </w:tabs>
        <w:ind w:firstLine="567"/>
        <w:jc w:val="both"/>
        <w:rPr>
          <w:sz w:val="28"/>
          <w:szCs w:val="28"/>
        </w:rPr>
      </w:pPr>
      <w:r w:rsidRPr="00F14351">
        <w:rPr>
          <w:sz w:val="28"/>
          <w:szCs w:val="28"/>
        </w:rPr>
        <w:t>2) Увеличение количества приемных родителей, к 202</w:t>
      </w:r>
      <w:r>
        <w:rPr>
          <w:sz w:val="28"/>
          <w:szCs w:val="28"/>
        </w:rPr>
        <w:t>6</w:t>
      </w:r>
      <w:r w:rsidRPr="00F14351">
        <w:rPr>
          <w:sz w:val="28"/>
          <w:szCs w:val="28"/>
        </w:rPr>
        <w:t xml:space="preserve"> году до 16 единиц, в том числе по годам:</w:t>
      </w:r>
    </w:p>
    <w:p w:rsidR="005052BB" w:rsidRPr="00F14351" w:rsidRDefault="005052BB" w:rsidP="005052BB">
      <w:pPr>
        <w:rPr>
          <w:sz w:val="28"/>
          <w:szCs w:val="28"/>
        </w:rPr>
      </w:pPr>
      <w:r w:rsidRPr="00F14351">
        <w:rPr>
          <w:sz w:val="28"/>
          <w:szCs w:val="28"/>
        </w:rPr>
        <w:t>2020 год – 15;</w:t>
      </w:r>
    </w:p>
    <w:p w:rsidR="005052BB" w:rsidRPr="00F14351" w:rsidRDefault="005052BB" w:rsidP="005052BB">
      <w:pPr>
        <w:rPr>
          <w:sz w:val="28"/>
          <w:szCs w:val="28"/>
        </w:rPr>
      </w:pPr>
      <w:r w:rsidRPr="00F14351">
        <w:rPr>
          <w:sz w:val="28"/>
          <w:szCs w:val="28"/>
        </w:rPr>
        <w:t xml:space="preserve">2021 год – 16; </w:t>
      </w:r>
    </w:p>
    <w:p w:rsidR="005052BB" w:rsidRPr="00F14351" w:rsidRDefault="005052BB" w:rsidP="005052BB">
      <w:pPr>
        <w:rPr>
          <w:sz w:val="28"/>
          <w:szCs w:val="28"/>
        </w:rPr>
      </w:pPr>
      <w:r w:rsidRPr="00F14351">
        <w:rPr>
          <w:sz w:val="28"/>
          <w:szCs w:val="28"/>
        </w:rPr>
        <w:t xml:space="preserve">2022 год –16; </w:t>
      </w:r>
    </w:p>
    <w:p w:rsidR="005052BB" w:rsidRPr="00F14351" w:rsidRDefault="005052BB" w:rsidP="005052BB">
      <w:pPr>
        <w:rPr>
          <w:sz w:val="28"/>
          <w:szCs w:val="28"/>
        </w:rPr>
      </w:pPr>
      <w:r w:rsidRPr="00F14351">
        <w:rPr>
          <w:sz w:val="28"/>
          <w:szCs w:val="28"/>
        </w:rPr>
        <w:t xml:space="preserve">2023 год – 16; </w:t>
      </w:r>
    </w:p>
    <w:p w:rsidR="005052BB" w:rsidRPr="00F14351" w:rsidRDefault="005052BB" w:rsidP="005052BB">
      <w:pPr>
        <w:rPr>
          <w:sz w:val="28"/>
          <w:szCs w:val="28"/>
        </w:rPr>
      </w:pPr>
      <w:r w:rsidRPr="00F14351">
        <w:rPr>
          <w:sz w:val="28"/>
          <w:szCs w:val="28"/>
        </w:rPr>
        <w:t>2024 год – 16;</w:t>
      </w:r>
    </w:p>
    <w:p w:rsidR="005052BB" w:rsidRDefault="005052BB" w:rsidP="005052BB">
      <w:pPr>
        <w:rPr>
          <w:sz w:val="28"/>
          <w:szCs w:val="28"/>
        </w:rPr>
      </w:pPr>
      <w:r w:rsidRPr="00F14351">
        <w:rPr>
          <w:sz w:val="28"/>
          <w:szCs w:val="28"/>
        </w:rPr>
        <w:t>2025 год – 16</w:t>
      </w:r>
      <w:r>
        <w:rPr>
          <w:sz w:val="28"/>
          <w:szCs w:val="28"/>
        </w:rPr>
        <w:t>;</w:t>
      </w:r>
    </w:p>
    <w:p w:rsidR="005052BB" w:rsidRPr="000917D5" w:rsidRDefault="005052BB" w:rsidP="005052BB">
      <w:pPr>
        <w:ind w:left="5"/>
        <w:rPr>
          <w:sz w:val="28"/>
          <w:szCs w:val="28"/>
        </w:rPr>
      </w:pPr>
      <w:r w:rsidRPr="000917D5">
        <w:rPr>
          <w:sz w:val="28"/>
          <w:szCs w:val="28"/>
        </w:rPr>
        <w:t>2026 год – 16.</w:t>
      </w:r>
    </w:p>
    <w:p w:rsidR="005052BB" w:rsidRPr="00F14351" w:rsidRDefault="005052BB" w:rsidP="005052BB">
      <w:pPr>
        <w:tabs>
          <w:tab w:val="left" w:pos="1920"/>
        </w:tabs>
        <w:ind w:firstLine="567"/>
        <w:jc w:val="both"/>
        <w:rPr>
          <w:sz w:val="28"/>
          <w:szCs w:val="28"/>
        </w:rPr>
      </w:pPr>
      <w:r w:rsidRPr="00F14351">
        <w:rPr>
          <w:sz w:val="28"/>
          <w:szCs w:val="28"/>
        </w:rPr>
        <w:t>Значение ожидаемого результата определяется путем суммирования количества приемных родителей, определяемого Комитетом по образованию, рассчитанным на основании внутриведомственного контроля. Значение ожидаемого результата определяется в единицах.</w:t>
      </w:r>
    </w:p>
    <w:p w:rsidR="005052BB" w:rsidRPr="00F14351" w:rsidRDefault="005052BB" w:rsidP="005052BB">
      <w:pPr>
        <w:tabs>
          <w:tab w:val="left" w:pos="1920"/>
        </w:tabs>
        <w:ind w:firstLine="567"/>
        <w:jc w:val="both"/>
        <w:rPr>
          <w:sz w:val="28"/>
          <w:szCs w:val="28"/>
        </w:rPr>
      </w:pPr>
      <w:r w:rsidRPr="00F14351">
        <w:rPr>
          <w:sz w:val="28"/>
          <w:szCs w:val="28"/>
        </w:rPr>
        <w:t xml:space="preserve">Значения </w:t>
      </w:r>
      <w:proofErr w:type="gramStart"/>
      <w:r w:rsidRPr="00F14351">
        <w:rPr>
          <w:sz w:val="28"/>
          <w:szCs w:val="28"/>
        </w:rPr>
        <w:t>показателей оценки ожидаемых результатов реализации подпрограммы</w:t>
      </w:r>
      <w:proofErr w:type="gramEnd"/>
      <w:r w:rsidRPr="00F14351">
        <w:rPr>
          <w:sz w:val="28"/>
          <w:szCs w:val="28"/>
        </w:rPr>
        <w:t xml:space="preserve"> по годам приведены в приложении N 1 к муниципальной программе.</w:t>
      </w:r>
    </w:p>
    <w:p w:rsidR="005052BB" w:rsidRPr="00F14351" w:rsidRDefault="005052BB" w:rsidP="005052BB">
      <w:pPr>
        <w:autoSpaceDE w:val="0"/>
        <w:autoSpaceDN w:val="0"/>
        <w:adjustRightInd w:val="0"/>
        <w:ind w:firstLine="800"/>
        <w:jc w:val="both"/>
        <w:rPr>
          <w:b/>
          <w:sz w:val="28"/>
          <w:szCs w:val="28"/>
          <w:lang w:eastAsia="en-US"/>
        </w:rPr>
      </w:pPr>
    </w:p>
    <w:p w:rsidR="005052BB" w:rsidRPr="00F14351" w:rsidRDefault="005052BB" w:rsidP="005052BB">
      <w:pPr>
        <w:autoSpaceDE w:val="0"/>
        <w:autoSpaceDN w:val="0"/>
        <w:adjustRightInd w:val="0"/>
        <w:ind w:firstLine="800"/>
        <w:jc w:val="both"/>
        <w:rPr>
          <w:b/>
          <w:sz w:val="28"/>
          <w:szCs w:val="28"/>
          <w:lang w:eastAsia="en-US"/>
        </w:rPr>
      </w:pPr>
      <w:r w:rsidRPr="00F14351">
        <w:rPr>
          <w:b/>
          <w:sz w:val="28"/>
          <w:szCs w:val="28"/>
          <w:lang w:eastAsia="en-US"/>
        </w:rPr>
        <w:t>Раздел 9. Описание системы управления реализацией подпрограммы</w:t>
      </w:r>
    </w:p>
    <w:p w:rsidR="005052BB" w:rsidRPr="00F14351" w:rsidRDefault="005052BB" w:rsidP="005052BB">
      <w:pPr>
        <w:autoSpaceDE w:val="0"/>
        <w:autoSpaceDN w:val="0"/>
        <w:adjustRightInd w:val="0"/>
        <w:ind w:firstLine="800"/>
        <w:jc w:val="both"/>
        <w:rPr>
          <w:b/>
          <w:sz w:val="28"/>
          <w:szCs w:val="28"/>
          <w:lang w:eastAsia="en-US"/>
        </w:rPr>
      </w:pPr>
    </w:p>
    <w:p w:rsidR="005052BB" w:rsidRPr="00F14351" w:rsidRDefault="005052BB" w:rsidP="005052BB">
      <w:pPr>
        <w:tabs>
          <w:tab w:val="left" w:pos="142"/>
          <w:tab w:val="left" w:pos="284"/>
          <w:tab w:val="left" w:pos="567"/>
        </w:tabs>
        <w:ind w:firstLine="720"/>
        <w:jc w:val="both"/>
        <w:outlineLvl w:val="3"/>
        <w:rPr>
          <w:sz w:val="28"/>
          <w:szCs w:val="28"/>
        </w:rPr>
      </w:pPr>
      <w:r w:rsidRPr="00F14351">
        <w:rPr>
          <w:sz w:val="28"/>
          <w:szCs w:val="28"/>
        </w:rPr>
        <w:t xml:space="preserve">Комитет по образованию, осуществляет оперативное управление и </w:t>
      </w:r>
      <w:proofErr w:type="gramStart"/>
      <w:r w:rsidRPr="00F14351">
        <w:rPr>
          <w:sz w:val="28"/>
          <w:szCs w:val="28"/>
        </w:rPr>
        <w:t>контроль за</w:t>
      </w:r>
      <w:proofErr w:type="gramEnd"/>
      <w:r w:rsidRPr="00F14351">
        <w:rPr>
          <w:sz w:val="28"/>
          <w:szCs w:val="28"/>
        </w:rPr>
        <w:t xml:space="preserve"> ходом реализации подпрограммы, организацию проведения работы по формированию отчетности о ходе реализации подпрограммы и оценки ее эффективности, несет ответственность за реализацию подпрограммы в целом и достижение утвержденных значений целевых индикаторов мероприятий подпрограммы.</w:t>
      </w:r>
    </w:p>
    <w:p w:rsidR="005052BB" w:rsidRPr="0069530B" w:rsidRDefault="005052BB" w:rsidP="005052BB">
      <w:pPr>
        <w:widowControl w:val="0"/>
        <w:tabs>
          <w:tab w:val="left" w:pos="1134"/>
        </w:tabs>
        <w:autoSpaceDE w:val="0"/>
        <w:autoSpaceDN w:val="0"/>
        <w:adjustRightInd w:val="0"/>
        <w:ind w:firstLine="709"/>
        <w:jc w:val="both"/>
        <w:rPr>
          <w:sz w:val="28"/>
          <w:szCs w:val="28"/>
        </w:rPr>
      </w:pPr>
      <w:r w:rsidRPr="00F14351">
        <w:rPr>
          <w:sz w:val="28"/>
          <w:szCs w:val="28"/>
        </w:rPr>
        <w:t>По итогам отчетного финансового года Комитет по образованию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6 к Порядку и на основании отчета проводит оценку эффективности реализации подпрограммы в соответствии с приложением № 7 к Порядку.</w:t>
      </w:r>
    </w:p>
    <w:p w:rsidR="005052BB" w:rsidRPr="00C52060" w:rsidRDefault="005052BB" w:rsidP="005052BB">
      <w:pPr>
        <w:tabs>
          <w:tab w:val="left" w:pos="1230"/>
        </w:tabs>
        <w:ind w:firstLine="567"/>
        <w:jc w:val="both"/>
      </w:pPr>
    </w:p>
    <w:p w:rsidR="00CA69D4" w:rsidRPr="005052BB" w:rsidRDefault="00CA69D4" w:rsidP="00CA69D4">
      <w:pPr>
        <w:autoSpaceDE w:val="0"/>
        <w:autoSpaceDN w:val="0"/>
        <w:adjustRightInd w:val="0"/>
        <w:ind w:left="4536"/>
        <w:jc w:val="both"/>
        <w:outlineLvl w:val="0"/>
        <w:rPr>
          <w:sz w:val="28"/>
          <w:szCs w:val="28"/>
        </w:rPr>
      </w:pPr>
    </w:p>
    <w:p w:rsidR="00CA69D4" w:rsidRPr="005052BB" w:rsidRDefault="00CA69D4" w:rsidP="0097637D">
      <w:pPr>
        <w:rPr>
          <w:sz w:val="28"/>
          <w:szCs w:val="28"/>
        </w:rPr>
        <w:sectPr w:rsidR="00CA69D4" w:rsidRPr="005052BB" w:rsidSect="00CA69D4">
          <w:footerReference w:type="default" r:id="rId9"/>
          <w:pgSz w:w="11906" w:h="16838"/>
          <w:pgMar w:top="568" w:right="851" w:bottom="1134" w:left="1588" w:header="709" w:footer="709" w:gutter="0"/>
          <w:cols w:space="708"/>
          <w:docGrid w:linePitch="360"/>
        </w:sectPr>
      </w:pPr>
    </w:p>
    <w:tbl>
      <w:tblPr>
        <w:tblStyle w:val="ae"/>
        <w:tblW w:w="0" w:type="auto"/>
        <w:tblLook w:val="04A0" w:firstRow="1" w:lastRow="0" w:firstColumn="1" w:lastColumn="0" w:noHBand="0" w:noVBand="1"/>
      </w:tblPr>
      <w:tblGrid>
        <w:gridCol w:w="424"/>
        <w:gridCol w:w="1338"/>
        <w:gridCol w:w="416"/>
        <w:gridCol w:w="455"/>
        <w:gridCol w:w="816"/>
        <w:gridCol w:w="1016"/>
        <w:gridCol w:w="826"/>
        <w:gridCol w:w="309"/>
        <w:gridCol w:w="309"/>
        <w:gridCol w:w="309"/>
        <w:gridCol w:w="309"/>
        <w:gridCol w:w="309"/>
        <w:gridCol w:w="309"/>
        <w:gridCol w:w="309"/>
        <w:gridCol w:w="1453"/>
        <w:gridCol w:w="581"/>
        <w:gridCol w:w="569"/>
        <w:gridCol w:w="309"/>
        <w:gridCol w:w="309"/>
        <w:gridCol w:w="309"/>
        <w:gridCol w:w="309"/>
        <w:gridCol w:w="309"/>
        <w:gridCol w:w="309"/>
        <w:gridCol w:w="309"/>
        <w:gridCol w:w="1044"/>
        <w:gridCol w:w="1044"/>
        <w:gridCol w:w="1044"/>
      </w:tblGrid>
      <w:tr w:rsidR="00E427D5" w:rsidRPr="005052BB" w:rsidTr="00E427D5">
        <w:trPr>
          <w:trHeight w:val="1335"/>
        </w:trPr>
        <w:tc>
          <w:tcPr>
            <w:tcW w:w="600" w:type="dxa"/>
            <w:noWrap/>
            <w:hideMark/>
          </w:tcPr>
          <w:p w:rsidR="00E427D5" w:rsidRPr="005052BB" w:rsidRDefault="00E427D5">
            <w:pPr>
              <w:rPr>
                <w:sz w:val="28"/>
                <w:szCs w:val="28"/>
              </w:rPr>
            </w:pPr>
            <w:bookmarkStart w:id="35" w:name="RANGE!A1:X187"/>
            <w:bookmarkEnd w:id="35"/>
          </w:p>
        </w:tc>
        <w:tc>
          <w:tcPr>
            <w:tcW w:w="2580" w:type="dxa"/>
            <w:noWrap/>
            <w:hideMark/>
          </w:tcPr>
          <w:p w:rsidR="00E427D5" w:rsidRPr="005052BB" w:rsidRDefault="00E427D5">
            <w:pPr>
              <w:rPr>
                <w:sz w:val="28"/>
                <w:szCs w:val="28"/>
              </w:rPr>
            </w:pPr>
          </w:p>
        </w:tc>
        <w:tc>
          <w:tcPr>
            <w:tcW w:w="640" w:type="dxa"/>
            <w:noWrap/>
            <w:hideMark/>
          </w:tcPr>
          <w:p w:rsidR="00E427D5" w:rsidRPr="005052BB" w:rsidRDefault="00E427D5">
            <w:pPr>
              <w:rPr>
                <w:sz w:val="28"/>
                <w:szCs w:val="28"/>
              </w:rPr>
            </w:pPr>
          </w:p>
        </w:tc>
        <w:tc>
          <w:tcPr>
            <w:tcW w:w="720" w:type="dxa"/>
            <w:noWrap/>
            <w:hideMark/>
          </w:tcPr>
          <w:p w:rsidR="00E427D5" w:rsidRPr="005052BB" w:rsidRDefault="00E427D5">
            <w:pPr>
              <w:rPr>
                <w:sz w:val="28"/>
                <w:szCs w:val="28"/>
              </w:rPr>
            </w:pPr>
          </w:p>
        </w:tc>
        <w:tc>
          <w:tcPr>
            <w:tcW w:w="1480" w:type="dxa"/>
            <w:noWrap/>
            <w:hideMark/>
          </w:tcPr>
          <w:p w:rsidR="00E427D5" w:rsidRPr="005052BB" w:rsidRDefault="00E427D5">
            <w:pPr>
              <w:rPr>
                <w:sz w:val="28"/>
                <w:szCs w:val="28"/>
              </w:rPr>
            </w:pPr>
          </w:p>
        </w:tc>
        <w:tc>
          <w:tcPr>
            <w:tcW w:w="1900" w:type="dxa"/>
            <w:noWrap/>
            <w:hideMark/>
          </w:tcPr>
          <w:p w:rsidR="00E427D5" w:rsidRPr="005052BB" w:rsidRDefault="00E427D5">
            <w:pPr>
              <w:rPr>
                <w:sz w:val="28"/>
                <w:szCs w:val="28"/>
              </w:rPr>
            </w:pPr>
          </w:p>
        </w:tc>
        <w:tc>
          <w:tcPr>
            <w:tcW w:w="1500" w:type="dxa"/>
            <w:noWrap/>
            <w:hideMark/>
          </w:tcPr>
          <w:p w:rsidR="00E427D5" w:rsidRPr="005052BB" w:rsidRDefault="00E427D5">
            <w:pPr>
              <w:rPr>
                <w:sz w:val="28"/>
                <w:szCs w:val="28"/>
              </w:rPr>
            </w:pPr>
          </w:p>
        </w:tc>
        <w:tc>
          <w:tcPr>
            <w:tcW w:w="320" w:type="dxa"/>
            <w:noWrap/>
            <w:hideMark/>
          </w:tcPr>
          <w:p w:rsidR="00E427D5" w:rsidRPr="005052BB" w:rsidRDefault="00E427D5">
            <w:pPr>
              <w:rPr>
                <w:sz w:val="28"/>
                <w:szCs w:val="28"/>
              </w:rPr>
            </w:pPr>
          </w:p>
        </w:tc>
        <w:tc>
          <w:tcPr>
            <w:tcW w:w="320" w:type="dxa"/>
            <w:noWrap/>
            <w:hideMark/>
          </w:tcPr>
          <w:p w:rsidR="00E427D5" w:rsidRPr="005052BB" w:rsidRDefault="00E427D5">
            <w:pPr>
              <w:rPr>
                <w:sz w:val="28"/>
                <w:szCs w:val="28"/>
              </w:rPr>
            </w:pPr>
          </w:p>
        </w:tc>
        <w:tc>
          <w:tcPr>
            <w:tcW w:w="320" w:type="dxa"/>
            <w:noWrap/>
            <w:hideMark/>
          </w:tcPr>
          <w:p w:rsidR="00E427D5" w:rsidRPr="005052BB" w:rsidRDefault="00E427D5">
            <w:pPr>
              <w:rPr>
                <w:sz w:val="28"/>
                <w:szCs w:val="28"/>
              </w:rPr>
            </w:pPr>
          </w:p>
        </w:tc>
        <w:tc>
          <w:tcPr>
            <w:tcW w:w="320" w:type="dxa"/>
            <w:noWrap/>
            <w:textDirection w:val="btLr"/>
            <w:hideMark/>
          </w:tcPr>
          <w:p w:rsidR="00E427D5" w:rsidRPr="005052BB" w:rsidRDefault="00E427D5">
            <w:pPr>
              <w:rPr>
                <w:sz w:val="28"/>
                <w:szCs w:val="28"/>
              </w:rPr>
            </w:pPr>
          </w:p>
        </w:tc>
        <w:tc>
          <w:tcPr>
            <w:tcW w:w="320" w:type="dxa"/>
            <w:noWrap/>
            <w:textDirection w:val="btLr"/>
            <w:hideMark/>
          </w:tcPr>
          <w:p w:rsidR="00E427D5" w:rsidRPr="005052BB" w:rsidRDefault="00E427D5">
            <w:pPr>
              <w:rPr>
                <w:sz w:val="28"/>
                <w:szCs w:val="28"/>
              </w:rPr>
            </w:pPr>
          </w:p>
        </w:tc>
        <w:tc>
          <w:tcPr>
            <w:tcW w:w="320" w:type="dxa"/>
            <w:noWrap/>
            <w:textDirection w:val="btLr"/>
            <w:hideMark/>
          </w:tcPr>
          <w:p w:rsidR="00E427D5" w:rsidRPr="005052BB" w:rsidRDefault="00E427D5">
            <w:pPr>
              <w:rPr>
                <w:sz w:val="28"/>
                <w:szCs w:val="28"/>
              </w:rPr>
            </w:pPr>
          </w:p>
        </w:tc>
        <w:tc>
          <w:tcPr>
            <w:tcW w:w="320" w:type="dxa"/>
            <w:noWrap/>
            <w:textDirection w:val="btLr"/>
            <w:hideMark/>
          </w:tcPr>
          <w:p w:rsidR="00E427D5" w:rsidRPr="005052BB" w:rsidRDefault="00E427D5">
            <w:pPr>
              <w:rPr>
                <w:sz w:val="28"/>
                <w:szCs w:val="28"/>
              </w:rPr>
            </w:pPr>
          </w:p>
        </w:tc>
        <w:tc>
          <w:tcPr>
            <w:tcW w:w="6940" w:type="dxa"/>
            <w:gridSpan w:val="10"/>
            <w:hideMark/>
          </w:tcPr>
          <w:p w:rsidR="00E427D5" w:rsidRPr="005052BB" w:rsidRDefault="00E427D5" w:rsidP="00E427D5">
            <w:pPr>
              <w:rPr>
                <w:sz w:val="18"/>
                <w:szCs w:val="28"/>
              </w:rPr>
            </w:pPr>
            <w:r w:rsidRPr="005052BB">
              <w:rPr>
                <w:sz w:val="18"/>
                <w:szCs w:val="28"/>
              </w:rPr>
              <w:t>Приложение</w:t>
            </w:r>
            <w:r w:rsidRPr="005052BB">
              <w:rPr>
                <w:sz w:val="18"/>
                <w:szCs w:val="28"/>
              </w:rPr>
              <w:br/>
              <w:t xml:space="preserve">к Постановлению администрации </w:t>
            </w:r>
            <w:proofErr w:type="gramStart"/>
            <w:r w:rsidRPr="005052BB">
              <w:rPr>
                <w:sz w:val="18"/>
                <w:szCs w:val="28"/>
              </w:rPr>
              <w:t>Русско-Полянского</w:t>
            </w:r>
            <w:proofErr w:type="gramEnd"/>
            <w:r w:rsidRPr="005052BB">
              <w:rPr>
                <w:sz w:val="18"/>
                <w:szCs w:val="28"/>
              </w:rPr>
              <w:br/>
              <w:t>муниципального района Омской области</w:t>
            </w:r>
            <w:r w:rsidRPr="005052BB">
              <w:rPr>
                <w:sz w:val="18"/>
                <w:szCs w:val="28"/>
              </w:rPr>
              <w:br/>
            </w:r>
            <w:r w:rsidR="005052BB" w:rsidRPr="005052BB">
              <w:rPr>
                <w:sz w:val="18"/>
                <w:szCs w:val="28"/>
              </w:rPr>
              <w:t>от 21.05.2024 № 357-п</w:t>
            </w:r>
          </w:p>
        </w:tc>
        <w:tc>
          <w:tcPr>
            <w:tcW w:w="1960" w:type="dxa"/>
            <w:noWrap/>
            <w:hideMark/>
          </w:tcPr>
          <w:p w:rsidR="00E427D5" w:rsidRPr="005052BB" w:rsidRDefault="00E427D5" w:rsidP="00E427D5">
            <w:pPr>
              <w:rPr>
                <w:b/>
                <w:bCs/>
                <w:sz w:val="28"/>
                <w:szCs w:val="28"/>
              </w:rPr>
            </w:pPr>
          </w:p>
        </w:tc>
        <w:tc>
          <w:tcPr>
            <w:tcW w:w="1960" w:type="dxa"/>
            <w:noWrap/>
            <w:hideMark/>
          </w:tcPr>
          <w:p w:rsidR="00E427D5" w:rsidRPr="005052BB" w:rsidRDefault="00E427D5" w:rsidP="00E427D5">
            <w:pPr>
              <w:rPr>
                <w:b/>
                <w:bCs/>
                <w:sz w:val="28"/>
                <w:szCs w:val="28"/>
              </w:rPr>
            </w:pPr>
          </w:p>
        </w:tc>
        <w:tc>
          <w:tcPr>
            <w:tcW w:w="1960" w:type="dxa"/>
            <w:noWrap/>
            <w:hideMark/>
          </w:tcPr>
          <w:p w:rsidR="00E427D5" w:rsidRPr="005052BB" w:rsidRDefault="00E427D5" w:rsidP="00E427D5">
            <w:pPr>
              <w:rPr>
                <w:b/>
                <w:bCs/>
                <w:sz w:val="28"/>
                <w:szCs w:val="28"/>
              </w:rPr>
            </w:pPr>
          </w:p>
        </w:tc>
      </w:tr>
      <w:tr w:rsidR="00E427D5" w:rsidRPr="005052BB" w:rsidTr="00E427D5">
        <w:trPr>
          <w:trHeight w:val="1950"/>
        </w:trPr>
        <w:tc>
          <w:tcPr>
            <w:tcW w:w="600" w:type="dxa"/>
            <w:noWrap/>
            <w:hideMark/>
          </w:tcPr>
          <w:p w:rsidR="00E427D5" w:rsidRPr="005052BB" w:rsidRDefault="00E427D5">
            <w:pPr>
              <w:rPr>
                <w:sz w:val="28"/>
                <w:szCs w:val="28"/>
              </w:rPr>
            </w:pPr>
          </w:p>
        </w:tc>
        <w:tc>
          <w:tcPr>
            <w:tcW w:w="2580" w:type="dxa"/>
            <w:noWrap/>
            <w:hideMark/>
          </w:tcPr>
          <w:p w:rsidR="00E427D5" w:rsidRPr="005052BB" w:rsidRDefault="00E427D5">
            <w:pPr>
              <w:rPr>
                <w:sz w:val="28"/>
                <w:szCs w:val="28"/>
              </w:rPr>
            </w:pPr>
          </w:p>
        </w:tc>
        <w:tc>
          <w:tcPr>
            <w:tcW w:w="640" w:type="dxa"/>
            <w:noWrap/>
            <w:hideMark/>
          </w:tcPr>
          <w:p w:rsidR="00E427D5" w:rsidRPr="005052BB" w:rsidRDefault="00E427D5">
            <w:pPr>
              <w:rPr>
                <w:sz w:val="28"/>
                <w:szCs w:val="28"/>
              </w:rPr>
            </w:pPr>
          </w:p>
        </w:tc>
        <w:tc>
          <w:tcPr>
            <w:tcW w:w="720" w:type="dxa"/>
            <w:noWrap/>
            <w:hideMark/>
          </w:tcPr>
          <w:p w:rsidR="00E427D5" w:rsidRPr="005052BB" w:rsidRDefault="00E427D5">
            <w:pPr>
              <w:rPr>
                <w:sz w:val="28"/>
                <w:szCs w:val="28"/>
              </w:rPr>
            </w:pPr>
          </w:p>
        </w:tc>
        <w:tc>
          <w:tcPr>
            <w:tcW w:w="1480" w:type="dxa"/>
            <w:noWrap/>
            <w:hideMark/>
          </w:tcPr>
          <w:p w:rsidR="00E427D5" w:rsidRPr="005052BB" w:rsidRDefault="00E427D5">
            <w:pPr>
              <w:rPr>
                <w:sz w:val="28"/>
                <w:szCs w:val="28"/>
              </w:rPr>
            </w:pPr>
          </w:p>
        </w:tc>
        <w:tc>
          <w:tcPr>
            <w:tcW w:w="1900" w:type="dxa"/>
            <w:noWrap/>
            <w:hideMark/>
          </w:tcPr>
          <w:p w:rsidR="00E427D5" w:rsidRPr="005052BB" w:rsidRDefault="00E427D5">
            <w:pPr>
              <w:rPr>
                <w:sz w:val="28"/>
                <w:szCs w:val="28"/>
              </w:rPr>
            </w:pPr>
          </w:p>
        </w:tc>
        <w:tc>
          <w:tcPr>
            <w:tcW w:w="1500" w:type="dxa"/>
            <w:noWrap/>
            <w:hideMark/>
          </w:tcPr>
          <w:p w:rsidR="00E427D5" w:rsidRPr="005052BB" w:rsidRDefault="00E427D5">
            <w:pPr>
              <w:rPr>
                <w:sz w:val="28"/>
                <w:szCs w:val="28"/>
              </w:rPr>
            </w:pPr>
          </w:p>
        </w:tc>
        <w:tc>
          <w:tcPr>
            <w:tcW w:w="320" w:type="dxa"/>
            <w:noWrap/>
            <w:hideMark/>
          </w:tcPr>
          <w:p w:rsidR="00E427D5" w:rsidRPr="005052BB" w:rsidRDefault="00E427D5">
            <w:pPr>
              <w:rPr>
                <w:sz w:val="28"/>
                <w:szCs w:val="28"/>
              </w:rPr>
            </w:pPr>
          </w:p>
        </w:tc>
        <w:tc>
          <w:tcPr>
            <w:tcW w:w="320" w:type="dxa"/>
            <w:noWrap/>
            <w:hideMark/>
          </w:tcPr>
          <w:p w:rsidR="00E427D5" w:rsidRPr="005052BB" w:rsidRDefault="00E427D5">
            <w:pPr>
              <w:rPr>
                <w:sz w:val="28"/>
                <w:szCs w:val="28"/>
              </w:rPr>
            </w:pPr>
          </w:p>
        </w:tc>
        <w:tc>
          <w:tcPr>
            <w:tcW w:w="320" w:type="dxa"/>
            <w:noWrap/>
            <w:hideMark/>
          </w:tcPr>
          <w:p w:rsidR="00E427D5" w:rsidRPr="005052BB" w:rsidRDefault="00E427D5">
            <w:pPr>
              <w:rPr>
                <w:sz w:val="28"/>
                <w:szCs w:val="28"/>
              </w:rPr>
            </w:pPr>
          </w:p>
        </w:tc>
        <w:tc>
          <w:tcPr>
            <w:tcW w:w="320" w:type="dxa"/>
            <w:noWrap/>
            <w:textDirection w:val="btLr"/>
            <w:hideMark/>
          </w:tcPr>
          <w:p w:rsidR="00E427D5" w:rsidRPr="005052BB" w:rsidRDefault="00E427D5">
            <w:pPr>
              <w:rPr>
                <w:sz w:val="28"/>
                <w:szCs w:val="28"/>
              </w:rPr>
            </w:pPr>
          </w:p>
        </w:tc>
        <w:tc>
          <w:tcPr>
            <w:tcW w:w="320" w:type="dxa"/>
            <w:noWrap/>
            <w:textDirection w:val="btLr"/>
            <w:hideMark/>
          </w:tcPr>
          <w:p w:rsidR="00E427D5" w:rsidRPr="005052BB" w:rsidRDefault="00E427D5">
            <w:pPr>
              <w:rPr>
                <w:sz w:val="28"/>
                <w:szCs w:val="28"/>
              </w:rPr>
            </w:pPr>
          </w:p>
        </w:tc>
        <w:tc>
          <w:tcPr>
            <w:tcW w:w="320" w:type="dxa"/>
            <w:noWrap/>
            <w:textDirection w:val="btLr"/>
            <w:hideMark/>
          </w:tcPr>
          <w:p w:rsidR="00E427D5" w:rsidRPr="005052BB" w:rsidRDefault="00E427D5">
            <w:pPr>
              <w:rPr>
                <w:sz w:val="28"/>
                <w:szCs w:val="28"/>
              </w:rPr>
            </w:pPr>
          </w:p>
        </w:tc>
        <w:tc>
          <w:tcPr>
            <w:tcW w:w="320" w:type="dxa"/>
            <w:noWrap/>
            <w:textDirection w:val="btLr"/>
            <w:hideMark/>
          </w:tcPr>
          <w:p w:rsidR="00E427D5" w:rsidRPr="005052BB" w:rsidRDefault="00E427D5">
            <w:pPr>
              <w:rPr>
                <w:sz w:val="28"/>
                <w:szCs w:val="28"/>
              </w:rPr>
            </w:pPr>
          </w:p>
        </w:tc>
        <w:tc>
          <w:tcPr>
            <w:tcW w:w="6940" w:type="dxa"/>
            <w:gridSpan w:val="10"/>
            <w:hideMark/>
          </w:tcPr>
          <w:p w:rsidR="00E427D5" w:rsidRPr="005052BB" w:rsidRDefault="00E427D5">
            <w:pPr>
              <w:rPr>
                <w:sz w:val="18"/>
                <w:szCs w:val="28"/>
              </w:rPr>
            </w:pPr>
            <w:r w:rsidRPr="005052BB">
              <w:rPr>
                <w:sz w:val="18"/>
                <w:szCs w:val="28"/>
              </w:rPr>
              <w:br/>
              <w:t>Приложение №4</w:t>
            </w:r>
            <w:r w:rsidRPr="005052BB">
              <w:rPr>
                <w:sz w:val="18"/>
                <w:szCs w:val="28"/>
              </w:rPr>
              <w:br/>
              <w:t xml:space="preserve">к муниципальной программе </w:t>
            </w:r>
            <w:proofErr w:type="gramStart"/>
            <w:r w:rsidRPr="005052BB">
              <w:rPr>
                <w:sz w:val="18"/>
                <w:szCs w:val="28"/>
              </w:rPr>
              <w:t>Русско-Полянского</w:t>
            </w:r>
            <w:proofErr w:type="gramEnd"/>
            <w:r w:rsidRPr="005052BB">
              <w:rPr>
                <w:sz w:val="18"/>
                <w:szCs w:val="28"/>
              </w:rPr>
              <w:t xml:space="preserve"> муниципального района Омской области  «Развитие системы образования Русско-Полянского муниципального района Омской области» </w:t>
            </w:r>
          </w:p>
        </w:tc>
        <w:tc>
          <w:tcPr>
            <w:tcW w:w="1960" w:type="dxa"/>
            <w:noWrap/>
            <w:hideMark/>
          </w:tcPr>
          <w:p w:rsidR="00E427D5" w:rsidRPr="005052BB" w:rsidRDefault="00E427D5" w:rsidP="00E427D5">
            <w:pPr>
              <w:rPr>
                <w:b/>
                <w:bCs/>
                <w:sz w:val="28"/>
                <w:szCs w:val="28"/>
              </w:rPr>
            </w:pPr>
          </w:p>
        </w:tc>
        <w:tc>
          <w:tcPr>
            <w:tcW w:w="1960" w:type="dxa"/>
            <w:noWrap/>
            <w:hideMark/>
          </w:tcPr>
          <w:p w:rsidR="00E427D5" w:rsidRPr="005052BB" w:rsidRDefault="00E427D5" w:rsidP="00E427D5">
            <w:pPr>
              <w:rPr>
                <w:b/>
                <w:bCs/>
                <w:sz w:val="28"/>
                <w:szCs w:val="28"/>
              </w:rPr>
            </w:pPr>
          </w:p>
        </w:tc>
        <w:tc>
          <w:tcPr>
            <w:tcW w:w="1960" w:type="dxa"/>
            <w:noWrap/>
            <w:hideMark/>
          </w:tcPr>
          <w:p w:rsidR="00E427D5" w:rsidRPr="005052BB" w:rsidRDefault="00E427D5" w:rsidP="00E427D5">
            <w:pPr>
              <w:rPr>
                <w:b/>
                <w:bCs/>
                <w:sz w:val="28"/>
                <w:szCs w:val="28"/>
              </w:rPr>
            </w:pPr>
          </w:p>
        </w:tc>
      </w:tr>
      <w:tr w:rsidR="00E427D5" w:rsidRPr="005052BB" w:rsidTr="00E427D5">
        <w:trPr>
          <w:trHeight w:val="990"/>
        </w:trPr>
        <w:tc>
          <w:tcPr>
            <w:tcW w:w="18280" w:type="dxa"/>
            <w:gridSpan w:val="23"/>
            <w:hideMark/>
          </w:tcPr>
          <w:p w:rsidR="00E427D5" w:rsidRPr="005052BB" w:rsidRDefault="00E427D5" w:rsidP="00E427D5">
            <w:pPr>
              <w:jc w:val="center"/>
              <w:rPr>
                <w:b/>
                <w:bCs/>
                <w:sz w:val="16"/>
                <w:szCs w:val="16"/>
              </w:rPr>
            </w:pPr>
            <w:r w:rsidRPr="005052BB">
              <w:rPr>
                <w:b/>
                <w:bCs/>
                <w:sz w:val="16"/>
                <w:szCs w:val="16"/>
              </w:rPr>
              <w:t xml:space="preserve">Структура муниципальной программы </w:t>
            </w:r>
            <w:proofErr w:type="gramStart"/>
            <w:r w:rsidRPr="005052BB">
              <w:rPr>
                <w:b/>
                <w:bCs/>
                <w:sz w:val="16"/>
                <w:szCs w:val="16"/>
              </w:rPr>
              <w:t>Русско-Полянского</w:t>
            </w:r>
            <w:proofErr w:type="gramEnd"/>
            <w:r w:rsidRPr="005052BB">
              <w:rPr>
                <w:b/>
                <w:bCs/>
                <w:sz w:val="16"/>
                <w:szCs w:val="16"/>
              </w:rPr>
              <w:t xml:space="preserve"> муниципального района Омской области                                                                                                                                                                                                                                               «Развитие системы образования Русско-Полянского муниципального района Омской области»</w:t>
            </w:r>
          </w:p>
        </w:tc>
        <w:tc>
          <w:tcPr>
            <w:tcW w:w="320" w:type="dxa"/>
            <w:hideMark/>
          </w:tcPr>
          <w:p w:rsidR="00E427D5" w:rsidRPr="005052BB" w:rsidRDefault="00E427D5" w:rsidP="00E427D5">
            <w:pPr>
              <w:rPr>
                <w:b/>
                <w:bCs/>
                <w:sz w:val="16"/>
                <w:szCs w:val="16"/>
              </w:rPr>
            </w:pPr>
          </w:p>
        </w:tc>
        <w:tc>
          <w:tcPr>
            <w:tcW w:w="1960" w:type="dxa"/>
            <w:noWrap/>
            <w:hideMark/>
          </w:tcPr>
          <w:p w:rsidR="00E427D5" w:rsidRPr="005052BB" w:rsidRDefault="00E427D5" w:rsidP="00E427D5">
            <w:pPr>
              <w:rPr>
                <w:b/>
                <w:bCs/>
                <w:sz w:val="16"/>
                <w:szCs w:val="16"/>
              </w:rPr>
            </w:pPr>
          </w:p>
        </w:tc>
        <w:tc>
          <w:tcPr>
            <w:tcW w:w="1960" w:type="dxa"/>
            <w:noWrap/>
            <w:hideMark/>
          </w:tcPr>
          <w:p w:rsidR="00E427D5" w:rsidRPr="005052BB" w:rsidRDefault="00E427D5" w:rsidP="00E427D5">
            <w:pPr>
              <w:rPr>
                <w:b/>
                <w:bCs/>
                <w:sz w:val="16"/>
                <w:szCs w:val="16"/>
              </w:rPr>
            </w:pPr>
          </w:p>
        </w:tc>
        <w:tc>
          <w:tcPr>
            <w:tcW w:w="1960" w:type="dxa"/>
            <w:noWrap/>
            <w:hideMark/>
          </w:tcPr>
          <w:p w:rsidR="00E427D5" w:rsidRPr="005052BB" w:rsidRDefault="00E427D5" w:rsidP="00E427D5">
            <w:pPr>
              <w:rPr>
                <w:b/>
                <w:bCs/>
                <w:sz w:val="16"/>
                <w:szCs w:val="16"/>
              </w:rPr>
            </w:pPr>
          </w:p>
        </w:tc>
      </w:tr>
      <w:tr w:rsidR="00E427D5" w:rsidRPr="005052BB" w:rsidTr="00E427D5">
        <w:trPr>
          <w:trHeight w:val="225"/>
        </w:trPr>
        <w:tc>
          <w:tcPr>
            <w:tcW w:w="600" w:type="dxa"/>
            <w:noWrap/>
            <w:hideMark/>
          </w:tcPr>
          <w:p w:rsidR="00E427D5" w:rsidRPr="005052BB" w:rsidRDefault="00E427D5" w:rsidP="00E427D5">
            <w:pPr>
              <w:rPr>
                <w:sz w:val="16"/>
                <w:szCs w:val="16"/>
              </w:rPr>
            </w:pPr>
          </w:p>
        </w:tc>
        <w:tc>
          <w:tcPr>
            <w:tcW w:w="2580" w:type="dxa"/>
            <w:noWrap/>
            <w:hideMark/>
          </w:tcPr>
          <w:p w:rsidR="00E427D5" w:rsidRPr="005052BB" w:rsidRDefault="00E427D5">
            <w:pPr>
              <w:rPr>
                <w:sz w:val="16"/>
                <w:szCs w:val="16"/>
              </w:rPr>
            </w:pPr>
          </w:p>
        </w:tc>
        <w:tc>
          <w:tcPr>
            <w:tcW w:w="640" w:type="dxa"/>
            <w:noWrap/>
            <w:hideMark/>
          </w:tcPr>
          <w:p w:rsidR="00E427D5" w:rsidRPr="005052BB" w:rsidRDefault="00E427D5">
            <w:pPr>
              <w:rPr>
                <w:sz w:val="16"/>
                <w:szCs w:val="16"/>
              </w:rPr>
            </w:pPr>
          </w:p>
        </w:tc>
        <w:tc>
          <w:tcPr>
            <w:tcW w:w="720" w:type="dxa"/>
            <w:noWrap/>
            <w:hideMark/>
          </w:tcPr>
          <w:p w:rsidR="00E427D5" w:rsidRPr="005052BB" w:rsidRDefault="00E427D5">
            <w:pPr>
              <w:rPr>
                <w:sz w:val="16"/>
                <w:szCs w:val="16"/>
              </w:rPr>
            </w:pPr>
          </w:p>
        </w:tc>
        <w:tc>
          <w:tcPr>
            <w:tcW w:w="1480" w:type="dxa"/>
            <w:noWrap/>
            <w:hideMark/>
          </w:tcPr>
          <w:p w:rsidR="00E427D5" w:rsidRPr="005052BB" w:rsidRDefault="00E427D5">
            <w:pPr>
              <w:rPr>
                <w:sz w:val="16"/>
                <w:szCs w:val="16"/>
              </w:rPr>
            </w:pPr>
          </w:p>
        </w:tc>
        <w:tc>
          <w:tcPr>
            <w:tcW w:w="1900" w:type="dxa"/>
            <w:noWrap/>
            <w:hideMark/>
          </w:tcPr>
          <w:p w:rsidR="00E427D5" w:rsidRPr="005052BB" w:rsidRDefault="00E427D5">
            <w:pPr>
              <w:rPr>
                <w:sz w:val="16"/>
                <w:szCs w:val="16"/>
              </w:rPr>
            </w:pPr>
          </w:p>
        </w:tc>
        <w:tc>
          <w:tcPr>
            <w:tcW w:w="1500" w:type="dxa"/>
            <w:noWrap/>
            <w:hideMark/>
          </w:tcPr>
          <w:p w:rsidR="00E427D5" w:rsidRPr="005052BB" w:rsidRDefault="00E427D5">
            <w:pPr>
              <w:rPr>
                <w:sz w:val="16"/>
                <w:szCs w:val="16"/>
              </w:rPr>
            </w:pPr>
          </w:p>
        </w:tc>
        <w:tc>
          <w:tcPr>
            <w:tcW w:w="320" w:type="dxa"/>
            <w:noWrap/>
            <w:hideMark/>
          </w:tcPr>
          <w:p w:rsidR="00E427D5" w:rsidRPr="005052BB" w:rsidRDefault="00E427D5">
            <w:pPr>
              <w:rPr>
                <w:sz w:val="16"/>
                <w:szCs w:val="16"/>
              </w:rPr>
            </w:pPr>
          </w:p>
        </w:tc>
        <w:tc>
          <w:tcPr>
            <w:tcW w:w="320" w:type="dxa"/>
            <w:noWrap/>
            <w:hideMark/>
          </w:tcPr>
          <w:p w:rsidR="00E427D5" w:rsidRPr="005052BB" w:rsidRDefault="00E427D5">
            <w:pPr>
              <w:rPr>
                <w:sz w:val="16"/>
                <w:szCs w:val="16"/>
              </w:rPr>
            </w:pPr>
          </w:p>
        </w:tc>
        <w:tc>
          <w:tcPr>
            <w:tcW w:w="320" w:type="dxa"/>
            <w:noWrap/>
            <w:hideMark/>
          </w:tcPr>
          <w:p w:rsidR="00E427D5" w:rsidRPr="005052BB" w:rsidRDefault="00E427D5">
            <w:pPr>
              <w:rPr>
                <w:sz w:val="16"/>
                <w:szCs w:val="16"/>
              </w:rPr>
            </w:pPr>
          </w:p>
        </w:tc>
        <w:tc>
          <w:tcPr>
            <w:tcW w:w="320" w:type="dxa"/>
            <w:noWrap/>
            <w:textDirection w:val="btLr"/>
            <w:hideMark/>
          </w:tcPr>
          <w:p w:rsidR="00E427D5" w:rsidRPr="005052BB" w:rsidRDefault="00E427D5">
            <w:pPr>
              <w:rPr>
                <w:sz w:val="16"/>
                <w:szCs w:val="16"/>
              </w:rPr>
            </w:pPr>
          </w:p>
        </w:tc>
        <w:tc>
          <w:tcPr>
            <w:tcW w:w="320" w:type="dxa"/>
            <w:noWrap/>
            <w:textDirection w:val="btLr"/>
            <w:hideMark/>
          </w:tcPr>
          <w:p w:rsidR="00E427D5" w:rsidRPr="005052BB" w:rsidRDefault="00E427D5">
            <w:pPr>
              <w:rPr>
                <w:sz w:val="16"/>
                <w:szCs w:val="16"/>
              </w:rPr>
            </w:pPr>
          </w:p>
        </w:tc>
        <w:tc>
          <w:tcPr>
            <w:tcW w:w="320" w:type="dxa"/>
            <w:noWrap/>
            <w:textDirection w:val="btLr"/>
            <w:hideMark/>
          </w:tcPr>
          <w:p w:rsidR="00E427D5" w:rsidRPr="005052BB" w:rsidRDefault="00E427D5">
            <w:pPr>
              <w:rPr>
                <w:sz w:val="16"/>
                <w:szCs w:val="16"/>
              </w:rPr>
            </w:pPr>
          </w:p>
        </w:tc>
        <w:tc>
          <w:tcPr>
            <w:tcW w:w="320" w:type="dxa"/>
            <w:noWrap/>
            <w:textDirection w:val="btLr"/>
            <w:hideMark/>
          </w:tcPr>
          <w:p w:rsidR="00E427D5" w:rsidRPr="005052BB" w:rsidRDefault="00E427D5">
            <w:pPr>
              <w:rPr>
                <w:sz w:val="16"/>
                <w:szCs w:val="16"/>
              </w:rPr>
            </w:pPr>
          </w:p>
        </w:tc>
        <w:tc>
          <w:tcPr>
            <w:tcW w:w="2820" w:type="dxa"/>
            <w:noWrap/>
            <w:hideMark/>
          </w:tcPr>
          <w:p w:rsidR="00E427D5" w:rsidRPr="005052BB" w:rsidRDefault="00E427D5">
            <w:pPr>
              <w:rPr>
                <w:sz w:val="16"/>
                <w:szCs w:val="16"/>
              </w:rPr>
            </w:pPr>
          </w:p>
        </w:tc>
        <w:tc>
          <w:tcPr>
            <w:tcW w:w="920" w:type="dxa"/>
            <w:noWrap/>
            <w:hideMark/>
          </w:tcPr>
          <w:p w:rsidR="00E427D5" w:rsidRPr="005052BB" w:rsidRDefault="00E427D5">
            <w:pPr>
              <w:rPr>
                <w:sz w:val="16"/>
                <w:szCs w:val="16"/>
              </w:rPr>
            </w:pPr>
          </w:p>
        </w:tc>
        <w:tc>
          <w:tcPr>
            <w:tcW w:w="960" w:type="dxa"/>
            <w:noWrap/>
            <w:hideMark/>
          </w:tcPr>
          <w:p w:rsidR="00E427D5" w:rsidRPr="005052BB" w:rsidRDefault="00E427D5">
            <w:pPr>
              <w:rPr>
                <w:sz w:val="16"/>
                <w:szCs w:val="16"/>
              </w:rPr>
            </w:pPr>
          </w:p>
        </w:tc>
        <w:tc>
          <w:tcPr>
            <w:tcW w:w="320" w:type="dxa"/>
            <w:noWrap/>
            <w:hideMark/>
          </w:tcPr>
          <w:p w:rsidR="00E427D5" w:rsidRPr="005052BB" w:rsidRDefault="00E427D5">
            <w:pPr>
              <w:rPr>
                <w:sz w:val="16"/>
                <w:szCs w:val="16"/>
              </w:rPr>
            </w:pPr>
          </w:p>
        </w:tc>
        <w:tc>
          <w:tcPr>
            <w:tcW w:w="320" w:type="dxa"/>
            <w:noWrap/>
            <w:hideMark/>
          </w:tcPr>
          <w:p w:rsidR="00E427D5" w:rsidRPr="005052BB" w:rsidRDefault="00E427D5">
            <w:pPr>
              <w:rPr>
                <w:sz w:val="16"/>
                <w:szCs w:val="16"/>
              </w:rPr>
            </w:pPr>
          </w:p>
        </w:tc>
        <w:tc>
          <w:tcPr>
            <w:tcW w:w="320" w:type="dxa"/>
            <w:noWrap/>
            <w:hideMark/>
          </w:tcPr>
          <w:p w:rsidR="00E427D5" w:rsidRPr="005052BB" w:rsidRDefault="00E427D5">
            <w:pPr>
              <w:rPr>
                <w:sz w:val="16"/>
                <w:szCs w:val="16"/>
              </w:rPr>
            </w:pPr>
          </w:p>
        </w:tc>
        <w:tc>
          <w:tcPr>
            <w:tcW w:w="320" w:type="dxa"/>
            <w:noWrap/>
            <w:hideMark/>
          </w:tcPr>
          <w:p w:rsidR="00E427D5" w:rsidRPr="005052BB" w:rsidRDefault="00E427D5">
            <w:pPr>
              <w:rPr>
                <w:sz w:val="16"/>
                <w:szCs w:val="16"/>
              </w:rPr>
            </w:pPr>
          </w:p>
        </w:tc>
        <w:tc>
          <w:tcPr>
            <w:tcW w:w="320" w:type="dxa"/>
            <w:noWrap/>
            <w:hideMark/>
          </w:tcPr>
          <w:p w:rsidR="00E427D5" w:rsidRPr="005052BB" w:rsidRDefault="00E427D5">
            <w:pPr>
              <w:rPr>
                <w:sz w:val="16"/>
                <w:szCs w:val="16"/>
              </w:rPr>
            </w:pPr>
          </w:p>
        </w:tc>
        <w:tc>
          <w:tcPr>
            <w:tcW w:w="320" w:type="dxa"/>
            <w:noWrap/>
            <w:hideMark/>
          </w:tcPr>
          <w:p w:rsidR="00E427D5" w:rsidRPr="005052BB" w:rsidRDefault="00E427D5">
            <w:pPr>
              <w:rPr>
                <w:sz w:val="16"/>
                <w:szCs w:val="16"/>
              </w:rPr>
            </w:pPr>
          </w:p>
        </w:tc>
        <w:tc>
          <w:tcPr>
            <w:tcW w:w="320" w:type="dxa"/>
            <w:noWrap/>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p>
        </w:tc>
        <w:tc>
          <w:tcPr>
            <w:tcW w:w="1960" w:type="dxa"/>
            <w:noWrap/>
            <w:hideMark/>
          </w:tcPr>
          <w:p w:rsidR="00E427D5" w:rsidRPr="005052BB" w:rsidRDefault="00E427D5" w:rsidP="00E427D5">
            <w:pPr>
              <w:rPr>
                <w:b/>
                <w:bCs/>
                <w:sz w:val="16"/>
                <w:szCs w:val="16"/>
              </w:rPr>
            </w:pPr>
          </w:p>
        </w:tc>
        <w:tc>
          <w:tcPr>
            <w:tcW w:w="1960" w:type="dxa"/>
            <w:noWrap/>
            <w:hideMark/>
          </w:tcPr>
          <w:p w:rsidR="00E427D5" w:rsidRPr="005052BB" w:rsidRDefault="00E427D5" w:rsidP="00E427D5">
            <w:pPr>
              <w:rPr>
                <w:b/>
                <w:bCs/>
                <w:sz w:val="16"/>
                <w:szCs w:val="16"/>
              </w:rPr>
            </w:pPr>
          </w:p>
        </w:tc>
      </w:tr>
      <w:tr w:rsidR="00E427D5" w:rsidRPr="005052BB" w:rsidTr="00E427D5">
        <w:trPr>
          <w:trHeight w:val="630"/>
        </w:trPr>
        <w:tc>
          <w:tcPr>
            <w:tcW w:w="600" w:type="dxa"/>
            <w:vMerge w:val="restart"/>
            <w:hideMark/>
          </w:tcPr>
          <w:p w:rsidR="00E427D5" w:rsidRPr="005052BB" w:rsidRDefault="00E427D5" w:rsidP="00E427D5">
            <w:pPr>
              <w:rPr>
                <w:b/>
                <w:bCs/>
                <w:sz w:val="16"/>
                <w:szCs w:val="16"/>
              </w:rPr>
            </w:pPr>
            <w:r w:rsidRPr="005052BB">
              <w:rPr>
                <w:b/>
                <w:bCs/>
                <w:sz w:val="16"/>
                <w:szCs w:val="16"/>
              </w:rPr>
              <w:t> </w:t>
            </w:r>
          </w:p>
        </w:tc>
        <w:tc>
          <w:tcPr>
            <w:tcW w:w="2580" w:type="dxa"/>
            <w:vMerge w:val="restart"/>
            <w:hideMark/>
          </w:tcPr>
          <w:p w:rsidR="00E427D5" w:rsidRPr="005052BB" w:rsidRDefault="00E427D5" w:rsidP="00E427D5">
            <w:pPr>
              <w:rPr>
                <w:b/>
                <w:bCs/>
                <w:sz w:val="16"/>
                <w:szCs w:val="16"/>
              </w:rPr>
            </w:pPr>
            <w:r w:rsidRPr="005052BB">
              <w:rPr>
                <w:b/>
                <w:bCs/>
                <w:sz w:val="16"/>
                <w:szCs w:val="16"/>
              </w:rPr>
              <w:t>Наименование показателя</w:t>
            </w:r>
          </w:p>
        </w:tc>
        <w:tc>
          <w:tcPr>
            <w:tcW w:w="1360" w:type="dxa"/>
            <w:gridSpan w:val="2"/>
            <w:hideMark/>
          </w:tcPr>
          <w:p w:rsidR="00E427D5" w:rsidRPr="005052BB" w:rsidRDefault="00E427D5" w:rsidP="00E427D5">
            <w:pPr>
              <w:rPr>
                <w:b/>
                <w:bCs/>
                <w:sz w:val="16"/>
                <w:szCs w:val="16"/>
              </w:rPr>
            </w:pPr>
            <w:r w:rsidRPr="005052BB">
              <w:rPr>
                <w:b/>
                <w:bCs/>
                <w:sz w:val="16"/>
                <w:szCs w:val="16"/>
              </w:rPr>
              <w:t>Срок реализации</w:t>
            </w:r>
          </w:p>
        </w:tc>
        <w:tc>
          <w:tcPr>
            <w:tcW w:w="1480" w:type="dxa"/>
            <w:vMerge w:val="restart"/>
            <w:hideMark/>
          </w:tcPr>
          <w:p w:rsidR="00E427D5" w:rsidRPr="005052BB" w:rsidRDefault="00E427D5" w:rsidP="00E427D5">
            <w:pPr>
              <w:rPr>
                <w:b/>
                <w:bCs/>
                <w:sz w:val="16"/>
                <w:szCs w:val="16"/>
              </w:rPr>
            </w:pPr>
            <w:r w:rsidRPr="005052BB">
              <w:rPr>
                <w:b/>
                <w:bCs/>
                <w:sz w:val="16"/>
                <w:szCs w:val="16"/>
              </w:rPr>
              <w:t>Соисполнитель, исполнитель основного мероприятия, исполнитель ведомственной целевой программы, исполнитель мероприятия &lt;*&gt;</w:t>
            </w:r>
          </w:p>
        </w:tc>
        <w:tc>
          <w:tcPr>
            <w:tcW w:w="5640" w:type="dxa"/>
            <w:gridSpan w:val="9"/>
            <w:hideMark/>
          </w:tcPr>
          <w:p w:rsidR="00E427D5" w:rsidRPr="005052BB" w:rsidRDefault="00E427D5" w:rsidP="00E427D5">
            <w:pPr>
              <w:rPr>
                <w:b/>
                <w:bCs/>
                <w:sz w:val="16"/>
                <w:szCs w:val="16"/>
              </w:rPr>
            </w:pPr>
            <w:r w:rsidRPr="005052BB">
              <w:rPr>
                <w:b/>
                <w:bCs/>
                <w:sz w:val="16"/>
                <w:szCs w:val="16"/>
              </w:rPr>
              <w:t>Финансовое обеспечение</w:t>
            </w:r>
          </w:p>
        </w:tc>
        <w:tc>
          <w:tcPr>
            <w:tcW w:w="6940" w:type="dxa"/>
            <w:gridSpan w:val="10"/>
            <w:hideMark/>
          </w:tcPr>
          <w:p w:rsidR="00E427D5" w:rsidRPr="005052BB" w:rsidRDefault="00E427D5" w:rsidP="00E427D5">
            <w:pPr>
              <w:rPr>
                <w:b/>
                <w:bCs/>
                <w:sz w:val="16"/>
                <w:szCs w:val="16"/>
              </w:rPr>
            </w:pPr>
            <w:r w:rsidRPr="005052BB">
              <w:rPr>
                <w:b/>
                <w:bCs/>
                <w:sz w:val="16"/>
                <w:szCs w:val="16"/>
              </w:rPr>
              <w:t>Целевые индикаторы реализации мероприятия (группы мероприятий) муниципальной программы</w:t>
            </w:r>
          </w:p>
        </w:tc>
        <w:tc>
          <w:tcPr>
            <w:tcW w:w="1960" w:type="dxa"/>
            <w:hideMark/>
          </w:tcPr>
          <w:p w:rsidR="00E427D5" w:rsidRPr="005052BB" w:rsidRDefault="00E427D5" w:rsidP="00E427D5">
            <w:pPr>
              <w:rPr>
                <w:b/>
                <w:bCs/>
                <w:sz w:val="16"/>
                <w:szCs w:val="16"/>
              </w:rPr>
            </w:pPr>
          </w:p>
        </w:tc>
        <w:tc>
          <w:tcPr>
            <w:tcW w:w="1960" w:type="dxa"/>
            <w:hideMark/>
          </w:tcPr>
          <w:p w:rsidR="00E427D5" w:rsidRPr="005052BB" w:rsidRDefault="00E427D5" w:rsidP="00E427D5">
            <w:pPr>
              <w:rPr>
                <w:b/>
                <w:bCs/>
                <w:sz w:val="16"/>
                <w:szCs w:val="16"/>
              </w:rPr>
            </w:pPr>
          </w:p>
        </w:tc>
        <w:tc>
          <w:tcPr>
            <w:tcW w:w="1960" w:type="dxa"/>
            <w:hideMark/>
          </w:tcPr>
          <w:p w:rsidR="00E427D5" w:rsidRPr="005052BB" w:rsidRDefault="00E427D5" w:rsidP="00E427D5">
            <w:pPr>
              <w:rPr>
                <w:b/>
                <w:bCs/>
                <w:sz w:val="16"/>
                <w:szCs w:val="16"/>
              </w:rPr>
            </w:pPr>
          </w:p>
        </w:tc>
      </w:tr>
      <w:tr w:rsidR="00E427D5" w:rsidRPr="005052BB" w:rsidTr="00E427D5">
        <w:trPr>
          <w:trHeight w:val="75"/>
        </w:trPr>
        <w:tc>
          <w:tcPr>
            <w:tcW w:w="600" w:type="dxa"/>
            <w:vMerge/>
            <w:hideMark/>
          </w:tcPr>
          <w:p w:rsidR="00E427D5" w:rsidRPr="005052BB" w:rsidRDefault="00E427D5">
            <w:pPr>
              <w:rPr>
                <w:b/>
                <w:bCs/>
                <w:sz w:val="16"/>
                <w:szCs w:val="16"/>
              </w:rPr>
            </w:pPr>
          </w:p>
        </w:tc>
        <w:tc>
          <w:tcPr>
            <w:tcW w:w="2580" w:type="dxa"/>
            <w:vMerge/>
            <w:hideMark/>
          </w:tcPr>
          <w:p w:rsidR="00E427D5" w:rsidRPr="005052BB" w:rsidRDefault="00E427D5">
            <w:pPr>
              <w:rPr>
                <w:b/>
                <w:bCs/>
                <w:sz w:val="16"/>
                <w:szCs w:val="16"/>
              </w:rPr>
            </w:pPr>
          </w:p>
        </w:tc>
        <w:tc>
          <w:tcPr>
            <w:tcW w:w="640" w:type="dxa"/>
            <w:vMerge w:val="restart"/>
            <w:hideMark/>
          </w:tcPr>
          <w:p w:rsidR="00E427D5" w:rsidRPr="005052BB" w:rsidRDefault="00E427D5" w:rsidP="00E427D5">
            <w:pPr>
              <w:rPr>
                <w:b/>
                <w:bCs/>
                <w:sz w:val="16"/>
                <w:szCs w:val="16"/>
              </w:rPr>
            </w:pPr>
            <w:r w:rsidRPr="005052BB">
              <w:rPr>
                <w:b/>
                <w:bCs/>
                <w:sz w:val="16"/>
                <w:szCs w:val="16"/>
              </w:rPr>
              <w:t xml:space="preserve">с                      (год)         </w:t>
            </w:r>
          </w:p>
        </w:tc>
        <w:tc>
          <w:tcPr>
            <w:tcW w:w="720" w:type="dxa"/>
            <w:vMerge w:val="restart"/>
            <w:hideMark/>
          </w:tcPr>
          <w:p w:rsidR="00E427D5" w:rsidRPr="005052BB" w:rsidRDefault="00E427D5" w:rsidP="00E427D5">
            <w:pPr>
              <w:rPr>
                <w:b/>
                <w:bCs/>
                <w:sz w:val="16"/>
                <w:szCs w:val="16"/>
              </w:rPr>
            </w:pPr>
            <w:r w:rsidRPr="005052BB">
              <w:rPr>
                <w:b/>
                <w:bCs/>
                <w:sz w:val="16"/>
                <w:szCs w:val="16"/>
              </w:rPr>
              <w:t>по (год)</w:t>
            </w:r>
          </w:p>
        </w:tc>
        <w:tc>
          <w:tcPr>
            <w:tcW w:w="1480" w:type="dxa"/>
            <w:vMerge/>
            <w:hideMark/>
          </w:tcPr>
          <w:p w:rsidR="00E427D5" w:rsidRPr="005052BB" w:rsidRDefault="00E427D5">
            <w:pPr>
              <w:rPr>
                <w:b/>
                <w:bCs/>
                <w:sz w:val="16"/>
                <w:szCs w:val="16"/>
              </w:rPr>
            </w:pPr>
          </w:p>
        </w:tc>
        <w:tc>
          <w:tcPr>
            <w:tcW w:w="1900" w:type="dxa"/>
            <w:vMerge w:val="restart"/>
            <w:noWrap/>
            <w:hideMark/>
          </w:tcPr>
          <w:p w:rsidR="00E427D5" w:rsidRPr="005052BB" w:rsidRDefault="00E427D5" w:rsidP="00E427D5">
            <w:pPr>
              <w:rPr>
                <w:b/>
                <w:bCs/>
                <w:sz w:val="16"/>
                <w:szCs w:val="16"/>
              </w:rPr>
            </w:pPr>
            <w:r w:rsidRPr="005052BB">
              <w:rPr>
                <w:b/>
                <w:bCs/>
                <w:sz w:val="16"/>
                <w:szCs w:val="16"/>
              </w:rPr>
              <w:t>Источник</w:t>
            </w:r>
          </w:p>
        </w:tc>
        <w:tc>
          <w:tcPr>
            <w:tcW w:w="3740" w:type="dxa"/>
            <w:gridSpan w:val="8"/>
            <w:vMerge w:val="restart"/>
            <w:noWrap/>
            <w:hideMark/>
          </w:tcPr>
          <w:p w:rsidR="00E427D5" w:rsidRPr="005052BB" w:rsidRDefault="00E427D5" w:rsidP="00E427D5">
            <w:pPr>
              <w:rPr>
                <w:b/>
                <w:bCs/>
                <w:sz w:val="16"/>
                <w:szCs w:val="16"/>
              </w:rPr>
            </w:pPr>
            <w:r w:rsidRPr="005052BB">
              <w:rPr>
                <w:b/>
                <w:bCs/>
                <w:sz w:val="16"/>
                <w:szCs w:val="16"/>
              </w:rPr>
              <w:t>Объем (</w:t>
            </w:r>
            <w:proofErr w:type="spellStart"/>
            <w:r w:rsidRPr="005052BB">
              <w:rPr>
                <w:b/>
                <w:bCs/>
                <w:sz w:val="16"/>
                <w:szCs w:val="16"/>
              </w:rPr>
              <w:t>тыс</w:t>
            </w:r>
            <w:proofErr w:type="gramStart"/>
            <w:r w:rsidRPr="005052BB">
              <w:rPr>
                <w:b/>
                <w:bCs/>
                <w:sz w:val="16"/>
                <w:szCs w:val="16"/>
              </w:rPr>
              <w:t>.р</w:t>
            </w:r>
            <w:proofErr w:type="gramEnd"/>
            <w:r w:rsidRPr="005052BB">
              <w:rPr>
                <w:b/>
                <w:bCs/>
                <w:sz w:val="16"/>
                <w:szCs w:val="16"/>
              </w:rPr>
              <w:t>ублей</w:t>
            </w:r>
            <w:proofErr w:type="spellEnd"/>
            <w:r w:rsidRPr="005052BB">
              <w:rPr>
                <w:b/>
                <w:bCs/>
                <w:sz w:val="16"/>
                <w:szCs w:val="16"/>
              </w:rPr>
              <w:t>)</w:t>
            </w:r>
          </w:p>
        </w:tc>
        <w:tc>
          <w:tcPr>
            <w:tcW w:w="2820" w:type="dxa"/>
            <w:vMerge w:val="restart"/>
            <w:hideMark/>
          </w:tcPr>
          <w:p w:rsidR="00E427D5" w:rsidRPr="005052BB" w:rsidRDefault="00E427D5" w:rsidP="00E427D5">
            <w:pPr>
              <w:rPr>
                <w:b/>
                <w:bCs/>
                <w:sz w:val="16"/>
                <w:szCs w:val="16"/>
              </w:rPr>
            </w:pPr>
            <w:r w:rsidRPr="005052BB">
              <w:rPr>
                <w:b/>
                <w:bCs/>
                <w:sz w:val="16"/>
                <w:szCs w:val="16"/>
              </w:rPr>
              <w:t>Наименование</w:t>
            </w:r>
          </w:p>
        </w:tc>
        <w:tc>
          <w:tcPr>
            <w:tcW w:w="920" w:type="dxa"/>
            <w:vMerge w:val="restart"/>
            <w:hideMark/>
          </w:tcPr>
          <w:p w:rsidR="00E427D5" w:rsidRPr="005052BB" w:rsidRDefault="00E427D5" w:rsidP="00E427D5">
            <w:pPr>
              <w:rPr>
                <w:b/>
                <w:bCs/>
                <w:sz w:val="16"/>
                <w:szCs w:val="16"/>
              </w:rPr>
            </w:pPr>
            <w:r w:rsidRPr="005052BB">
              <w:rPr>
                <w:b/>
                <w:bCs/>
                <w:sz w:val="16"/>
                <w:szCs w:val="16"/>
              </w:rPr>
              <w:t>Единица измерения</w:t>
            </w:r>
          </w:p>
        </w:tc>
        <w:tc>
          <w:tcPr>
            <w:tcW w:w="3200" w:type="dxa"/>
            <w:gridSpan w:val="8"/>
            <w:vMerge w:val="restart"/>
            <w:noWrap/>
            <w:hideMark/>
          </w:tcPr>
          <w:p w:rsidR="00E427D5" w:rsidRPr="005052BB" w:rsidRDefault="00E427D5" w:rsidP="00E427D5">
            <w:pPr>
              <w:rPr>
                <w:b/>
                <w:bCs/>
                <w:sz w:val="16"/>
                <w:szCs w:val="16"/>
              </w:rPr>
            </w:pPr>
            <w:r w:rsidRPr="005052BB">
              <w:rPr>
                <w:b/>
                <w:bCs/>
                <w:sz w:val="16"/>
                <w:szCs w:val="16"/>
              </w:rPr>
              <w:t>Значение</w:t>
            </w:r>
          </w:p>
        </w:tc>
        <w:tc>
          <w:tcPr>
            <w:tcW w:w="1960" w:type="dxa"/>
            <w:hideMark/>
          </w:tcPr>
          <w:p w:rsidR="00E427D5" w:rsidRPr="005052BB" w:rsidRDefault="00E427D5" w:rsidP="00E427D5">
            <w:pPr>
              <w:rPr>
                <w:b/>
                <w:bCs/>
                <w:sz w:val="16"/>
                <w:szCs w:val="16"/>
              </w:rPr>
            </w:pPr>
          </w:p>
        </w:tc>
        <w:tc>
          <w:tcPr>
            <w:tcW w:w="1960" w:type="dxa"/>
            <w:hideMark/>
          </w:tcPr>
          <w:p w:rsidR="00E427D5" w:rsidRPr="005052BB" w:rsidRDefault="00E427D5" w:rsidP="00E427D5">
            <w:pPr>
              <w:rPr>
                <w:b/>
                <w:bCs/>
                <w:sz w:val="16"/>
                <w:szCs w:val="16"/>
              </w:rPr>
            </w:pPr>
          </w:p>
        </w:tc>
        <w:tc>
          <w:tcPr>
            <w:tcW w:w="1960" w:type="dxa"/>
            <w:hideMark/>
          </w:tcPr>
          <w:p w:rsidR="00E427D5" w:rsidRPr="005052BB" w:rsidRDefault="00E427D5" w:rsidP="00E427D5">
            <w:pPr>
              <w:rPr>
                <w:b/>
                <w:bCs/>
                <w:sz w:val="16"/>
                <w:szCs w:val="16"/>
              </w:rPr>
            </w:pPr>
          </w:p>
        </w:tc>
      </w:tr>
      <w:tr w:rsidR="00E427D5" w:rsidRPr="005052BB" w:rsidTr="00E427D5">
        <w:trPr>
          <w:trHeight w:val="465"/>
        </w:trPr>
        <w:tc>
          <w:tcPr>
            <w:tcW w:w="600" w:type="dxa"/>
            <w:vMerge/>
            <w:hideMark/>
          </w:tcPr>
          <w:p w:rsidR="00E427D5" w:rsidRPr="005052BB" w:rsidRDefault="00E427D5">
            <w:pPr>
              <w:rPr>
                <w:b/>
                <w:bCs/>
                <w:sz w:val="16"/>
                <w:szCs w:val="16"/>
              </w:rPr>
            </w:pPr>
          </w:p>
        </w:tc>
        <w:tc>
          <w:tcPr>
            <w:tcW w:w="2580" w:type="dxa"/>
            <w:vMerge/>
            <w:hideMark/>
          </w:tcPr>
          <w:p w:rsidR="00E427D5" w:rsidRPr="005052BB" w:rsidRDefault="00E427D5">
            <w:pPr>
              <w:rPr>
                <w:b/>
                <w:bCs/>
                <w:sz w:val="16"/>
                <w:szCs w:val="16"/>
              </w:rPr>
            </w:pPr>
          </w:p>
        </w:tc>
        <w:tc>
          <w:tcPr>
            <w:tcW w:w="640" w:type="dxa"/>
            <w:vMerge/>
            <w:hideMark/>
          </w:tcPr>
          <w:p w:rsidR="00E427D5" w:rsidRPr="005052BB" w:rsidRDefault="00E427D5">
            <w:pPr>
              <w:rPr>
                <w:b/>
                <w:bCs/>
                <w:sz w:val="16"/>
                <w:szCs w:val="16"/>
              </w:rPr>
            </w:pPr>
          </w:p>
        </w:tc>
        <w:tc>
          <w:tcPr>
            <w:tcW w:w="720" w:type="dxa"/>
            <w:vMerge/>
            <w:hideMark/>
          </w:tcPr>
          <w:p w:rsidR="00E427D5" w:rsidRPr="005052BB" w:rsidRDefault="00E427D5">
            <w:pPr>
              <w:rPr>
                <w:b/>
                <w:bCs/>
                <w:sz w:val="16"/>
                <w:szCs w:val="16"/>
              </w:rPr>
            </w:pPr>
          </w:p>
        </w:tc>
        <w:tc>
          <w:tcPr>
            <w:tcW w:w="1480" w:type="dxa"/>
            <w:vMerge/>
            <w:hideMark/>
          </w:tcPr>
          <w:p w:rsidR="00E427D5" w:rsidRPr="005052BB" w:rsidRDefault="00E427D5">
            <w:pPr>
              <w:rPr>
                <w:b/>
                <w:bCs/>
                <w:sz w:val="16"/>
                <w:szCs w:val="16"/>
              </w:rPr>
            </w:pPr>
          </w:p>
        </w:tc>
        <w:tc>
          <w:tcPr>
            <w:tcW w:w="1900" w:type="dxa"/>
            <w:vMerge/>
            <w:hideMark/>
          </w:tcPr>
          <w:p w:rsidR="00E427D5" w:rsidRPr="005052BB" w:rsidRDefault="00E427D5">
            <w:pPr>
              <w:rPr>
                <w:b/>
                <w:bCs/>
                <w:sz w:val="16"/>
                <w:szCs w:val="16"/>
              </w:rPr>
            </w:pPr>
          </w:p>
        </w:tc>
        <w:tc>
          <w:tcPr>
            <w:tcW w:w="3740" w:type="dxa"/>
            <w:gridSpan w:val="8"/>
            <w:vMerge/>
            <w:hideMark/>
          </w:tcPr>
          <w:p w:rsidR="00E427D5" w:rsidRPr="005052BB" w:rsidRDefault="00E427D5">
            <w:pPr>
              <w:rPr>
                <w:b/>
                <w:bCs/>
                <w:sz w:val="16"/>
                <w:szCs w:val="16"/>
              </w:rPr>
            </w:pPr>
          </w:p>
        </w:tc>
        <w:tc>
          <w:tcPr>
            <w:tcW w:w="2820" w:type="dxa"/>
            <w:vMerge/>
            <w:hideMark/>
          </w:tcPr>
          <w:p w:rsidR="00E427D5" w:rsidRPr="005052BB" w:rsidRDefault="00E427D5">
            <w:pPr>
              <w:rPr>
                <w:b/>
                <w:bCs/>
                <w:sz w:val="16"/>
                <w:szCs w:val="16"/>
              </w:rPr>
            </w:pPr>
          </w:p>
        </w:tc>
        <w:tc>
          <w:tcPr>
            <w:tcW w:w="920" w:type="dxa"/>
            <w:vMerge/>
            <w:hideMark/>
          </w:tcPr>
          <w:p w:rsidR="00E427D5" w:rsidRPr="005052BB" w:rsidRDefault="00E427D5">
            <w:pPr>
              <w:rPr>
                <w:b/>
                <w:bCs/>
                <w:sz w:val="16"/>
                <w:szCs w:val="16"/>
              </w:rPr>
            </w:pPr>
          </w:p>
        </w:tc>
        <w:tc>
          <w:tcPr>
            <w:tcW w:w="3200" w:type="dxa"/>
            <w:gridSpan w:val="8"/>
            <w:vMerge/>
            <w:hideMark/>
          </w:tcPr>
          <w:p w:rsidR="00E427D5" w:rsidRPr="005052BB" w:rsidRDefault="00E427D5">
            <w:pPr>
              <w:rPr>
                <w:b/>
                <w:bCs/>
                <w:sz w:val="16"/>
                <w:szCs w:val="16"/>
              </w:rPr>
            </w:pPr>
          </w:p>
        </w:tc>
        <w:tc>
          <w:tcPr>
            <w:tcW w:w="1960" w:type="dxa"/>
            <w:noWrap/>
            <w:hideMark/>
          </w:tcPr>
          <w:p w:rsidR="00E427D5" w:rsidRPr="005052BB" w:rsidRDefault="00E427D5" w:rsidP="00E427D5">
            <w:pPr>
              <w:rPr>
                <w:b/>
                <w:bCs/>
                <w:sz w:val="16"/>
                <w:szCs w:val="16"/>
              </w:rPr>
            </w:pPr>
          </w:p>
        </w:tc>
        <w:tc>
          <w:tcPr>
            <w:tcW w:w="1960" w:type="dxa"/>
            <w:noWrap/>
            <w:hideMark/>
          </w:tcPr>
          <w:p w:rsidR="00E427D5" w:rsidRPr="005052BB" w:rsidRDefault="00E427D5" w:rsidP="00E427D5">
            <w:pPr>
              <w:rPr>
                <w:b/>
                <w:bCs/>
                <w:sz w:val="16"/>
                <w:szCs w:val="16"/>
              </w:rPr>
            </w:pPr>
          </w:p>
        </w:tc>
        <w:tc>
          <w:tcPr>
            <w:tcW w:w="1960" w:type="dxa"/>
            <w:noWrap/>
            <w:hideMark/>
          </w:tcPr>
          <w:p w:rsidR="00E427D5" w:rsidRPr="005052BB" w:rsidRDefault="00E427D5" w:rsidP="00E427D5">
            <w:pPr>
              <w:rPr>
                <w:b/>
                <w:bCs/>
                <w:sz w:val="16"/>
                <w:szCs w:val="16"/>
              </w:rPr>
            </w:pPr>
          </w:p>
        </w:tc>
      </w:tr>
      <w:tr w:rsidR="00E427D5" w:rsidRPr="005052BB" w:rsidTr="00E427D5">
        <w:trPr>
          <w:trHeight w:val="930"/>
        </w:trPr>
        <w:tc>
          <w:tcPr>
            <w:tcW w:w="600" w:type="dxa"/>
            <w:vMerge/>
            <w:hideMark/>
          </w:tcPr>
          <w:p w:rsidR="00E427D5" w:rsidRPr="005052BB" w:rsidRDefault="00E427D5">
            <w:pPr>
              <w:rPr>
                <w:b/>
                <w:bCs/>
                <w:sz w:val="16"/>
                <w:szCs w:val="16"/>
              </w:rPr>
            </w:pPr>
          </w:p>
        </w:tc>
        <w:tc>
          <w:tcPr>
            <w:tcW w:w="2580" w:type="dxa"/>
            <w:vMerge/>
            <w:hideMark/>
          </w:tcPr>
          <w:p w:rsidR="00E427D5" w:rsidRPr="005052BB" w:rsidRDefault="00E427D5">
            <w:pPr>
              <w:rPr>
                <w:b/>
                <w:bCs/>
                <w:sz w:val="16"/>
                <w:szCs w:val="16"/>
              </w:rPr>
            </w:pPr>
          </w:p>
        </w:tc>
        <w:tc>
          <w:tcPr>
            <w:tcW w:w="640" w:type="dxa"/>
            <w:vMerge/>
            <w:hideMark/>
          </w:tcPr>
          <w:p w:rsidR="00E427D5" w:rsidRPr="005052BB" w:rsidRDefault="00E427D5">
            <w:pPr>
              <w:rPr>
                <w:b/>
                <w:bCs/>
                <w:sz w:val="16"/>
                <w:szCs w:val="16"/>
              </w:rPr>
            </w:pPr>
          </w:p>
        </w:tc>
        <w:tc>
          <w:tcPr>
            <w:tcW w:w="720" w:type="dxa"/>
            <w:vMerge/>
            <w:hideMark/>
          </w:tcPr>
          <w:p w:rsidR="00E427D5" w:rsidRPr="005052BB" w:rsidRDefault="00E427D5">
            <w:pPr>
              <w:rPr>
                <w:b/>
                <w:bCs/>
                <w:sz w:val="16"/>
                <w:szCs w:val="16"/>
              </w:rPr>
            </w:pPr>
          </w:p>
        </w:tc>
        <w:tc>
          <w:tcPr>
            <w:tcW w:w="1480" w:type="dxa"/>
            <w:vMerge/>
            <w:hideMark/>
          </w:tcPr>
          <w:p w:rsidR="00E427D5" w:rsidRPr="005052BB" w:rsidRDefault="00E427D5">
            <w:pPr>
              <w:rPr>
                <w:b/>
                <w:bCs/>
                <w:sz w:val="16"/>
                <w:szCs w:val="16"/>
              </w:rPr>
            </w:pPr>
          </w:p>
        </w:tc>
        <w:tc>
          <w:tcPr>
            <w:tcW w:w="1900" w:type="dxa"/>
            <w:vMerge/>
            <w:hideMark/>
          </w:tcPr>
          <w:p w:rsidR="00E427D5" w:rsidRPr="005052BB" w:rsidRDefault="00E427D5">
            <w:pPr>
              <w:rPr>
                <w:b/>
                <w:bCs/>
                <w:sz w:val="16"/>
                <w:szCs w:val="16"/>
              </w:rPr>
            </w:pPr>
          </w:p>
        </w:tc>
        <w:tc>
          <w:tcPr>
            <w:tcW w:w="1500" w:type="dxa"/>
            <w:vMerge w:val="restart"/>
            <w:noWrap/>
            <w:hideMark/>
          </w:tcPr>
          <w:p w:rsidR="00E427D5" w:rsidRPr="005052BB" w:rsidRDefault="00E427D5" w:rsidP="00E427D5">
            <w:pPr>
              <w:rPr>
                <w:b/>
                <w:bCs/>
                <w:sz w:val="16"/>
                <w:szCs w:val="16"/>
              </w:rPr>
            </w:pPr>
            <w:r w:rsidRPr="005052BB">
              <w:rPr>
                <w:b/>
                <w:bCs/>
                <w:sz w:val="16"/>
                <w:szCs w:val="16"/>
              </w:rPr>
              <w:t>Всего</w:t>
            </w:r>
          </w:p>
        </w:tc>
        <w:tc>
          <w:tcPr>
            <w:tcW w:w="2240" w:type="dxa"/>
            <w:gridSpan w:val="7"/>
            <w:hideMark/>
          </w:tcPr>
          <w:p w:rsidR="00E427D5" w:rsidRPr="005052BB" w:rsidRDefault="00E427D5" w:rsidP="00E427D5">
            <w:pPr>
              <w:rPr>
                <w:b/>
                <w:bCs/>
                <w:sz w:val="16"/>
                <w:szCs w:val="16"/>
              </w:rPr>
            </w:pPr>
            <w:r w:rsidRPr="005052BB">
              <w:rPr>
                <w:b/>
                <w:bCs/>
                <w:sz w:val="16"/>
                <w:szCs w:val="16"/>
              </w:rPr>
              <w:t>в том числе по годам реализации муниципальной программы</w:t>
            </w:r>
          </w:p>
        </w:tc>
        <w:tc>
          <w:tcPr>
            <w:tcW w:w="2820" w:type="dxa"/>
            <w:vMerge/>
            <w:hideMark/>
          </w:tcPr>
          <w:p w:rsidR="00E427D5" w:rsidRPr="005052BB" w:rsidRDefault="00E427D5">
            <w:pPr>
              <w:rPr>
                <w:b/>
                <w:bCs/>
                <w:sz w:val="16"/>
                <w:szCs w:val="16"/>
              </w:rPr>
            </w:pPr>
          </w:p>
        </w:tc>
        <w:tc>
          <w:tcPr>
            <w:tcW w:w="920" w:type="dxa"/>
            <w:vMerge/>
            <w:hideMark/>
          </w:tcPr>
          <w:p w:rsidR="00E427D5" w:rsidRPr="005052BB" w:rsidRDefault="00E427D5">
            <w:pPr>
              <w:rPr>
                <w:b/>
                <w:bCs/>
                <w:sz w:val="16"/>
                <w:szCs w:val="16"/>
              </w:rPr>
            </w:pPr>
          </w:p>
        </w:tc>
        <w:tc>
          <w:tcPr>
            <w:tcW w:w="960" w:type="dxa"/>
            <w:vMerge w:val="restart"/>
            <w:hideMark/>
          </w:tcPr>
          <w:p w:rsidR="00E427D5" w:rsidRPr="005052BB" w:rsidRDefault="00E427D5" w:rsidP="00E427D5">
            <w:pPr>
              <w:rPr>
                <w:b/>
                <w:bCs/>
                <w:sz w:val="16"/>
                <w:szCs w:val="16"/>
              </w:rPr>
            </w:pPr>
            <w:r w:rsidRPr="005052BB">
              <w:rPr>
                <w:b/>
                <w:bCs/>
                <w:sz w:val="16"/>
                <w:szCs w:val="16"/>
              </w:rPr>
              <w:t xml:space="preserve">Всего                      </w:t>
            </w:r>
          </w:p>
        </w:tc>
        <w:tc>
          <w:tcPr>
            <w:tcW w:w="2240" w:type="dxa"/>
            <w:gridSpan w:val="7"/>
            <w:hideMark/>
          </w:tcPr>
          <w:p w:rsidR="00E427D5" w:rsidRPr="005052BB" w:rsidRDefault="00E427D5" w:rsidP="00E427D5">
            <w:pPr>
              <w:rPr>
                <w:b/>
                <w:bCs/>
                <w:sz w:val="16"/>
                <w:szCs w:val="16"/>
              </w:rPr>
            </w:pPr>
            <w:r w:rsidRPr="005052BB">
              <w:rPr>
                <w:b/>
                <w:bCs/>
                <w:sz w:val="16"/>
                <w:szCs w:val="16"/>
              </w:rPr>
              <w:t>в том числе по годам реализации муниципальной программы</w:t>
            </w:r>
          </w:p>
        </w:tc>
        <w:tc>
          <w:tcPr>
            <w:tcW w:w="1960" w:type="dxa"/>
            <w:noWrap/>
            <w:hideMark/>
          </w:tcPr>
          <w:p w:rsidR="00E427D5" w:rsidRPr="005052BB" w:rsidRDefault="00E427D5" w:rsidP="00E427D5">
            <w:pPr>
              <w:rPr>
                <w:b/>
                <w:bCs/>
                <w:sz w:val="16"/>
                <w:szCs w:val="16"/>
              </w:rPr>
            </w:pPr>
          </w:p>
        </w:tc>
        <w:tc>
          <w:tcPr>
            <w:tcW w:w="1960" w:type="dxa"/>
            <w:noWrap/>
            <w:hideMark/>
          </w:tcPr>
          <w:p w:rsidR="00E427D5" w:rsidRPr="005052BB" w:rsidRDefault="00E427D5" w:rsidP="00E427D5">
            <w:pPr>
              <w:rPr>
                <w:b/>
                <w:bCs/>
                <w:sz w:val="16"/>
                <w:szCs w:val="16"/>
              </w:rPr>
            </w:pPr>
          </w:p>
        </w:tc>
        <w:tc>
          <w:tcPr>
            <w:tcW w:w="1960" w:type="dxa"/>
            <w:noWrap/>
            <w:hideMark/>
          </w:tcPr>
          <w:p w:rsidR="00E427D5" w:rsidRPr="005052BB" w:rsidRDefault="00E427D5" w:rsidP="00E427D5">
            <w:pPr>
              <w:rPr>
                <w:b/>
                <w:bCs/>
                <w:sz w:val="16"/>
                <w:szCs w:val="16"/>
              </w:rPr>
            </w:pPr>
          </w:p>
        </w:tc>
      </w:tr>
      <w:tr w:rsidR="00E427D5" w:rsidRPr="005052BB" w:rsidTr="00E427D5">
        <w:trPr>
          <w:trHeight w:val="285"/>
        </w:trPr>
        <w:tc>
          <w:tcPr>
            <w:tcW w:w="600" w:type="dxa"/>
            <w:vMerge/>
            <w:hideMark/>
          </w:tcPr>
          <w:p w:rsidR="00E427D5" w:rsidRPr="005052BB" w:rsidRDefault="00E427D5">
            <w:pPr>
              <w:rPr>
                <w:b/>
                <w:bCs/>
                <w:sz w:val="16"/>
                <w:szCs w:val="16"/>
              </w:rPr>
            </w:pPr>
          </w:p>
        </w:tc>
        <w:tc>
          <w:tcPr>
            <w:tcW w:w="2580" w:type="dxa"/>
            <w:vMerge/>
            <w:hideMark/>
          </w:tcPr>
          <w:p w:rsidR="00E427D5" w:rsidRPr="005052BB" w:rsidRDefault="00E427D5">
            <w:pPr>
              <w:rPr>
                <w:b/>
                <w:bCs/>
                <w:sz w:val="16"/>
                <w:szCs w:val="16"/>
              </w:rPr>
            </w:pPr>
          </w:p>
        </w:tc>
        <w:tc>
          <w:tcPr>
            <w:tcW w:w="640" w:type="dxa"/>
            <w:vMerge/>
            <w:hideMark/>
          </w:tcPr>
          <w:p w:rsidR="00E427D5" w:rsidRPr="005052BB" w:rsidRDefault="00E427D5">
            <w:pPr>
              <w:rPr>
                <w:b/>
                <w:bCs/>
                <w:sz w:val="16"/>
                <w:szCs w:val="16"/>
              </w:rPr>
            </w:pPr>
          </w:p>
        </w:tc>
        <w:tc>
          <w:tcPr>
            <w:tcW w:w="720" w:type="dxa"/>
            <w:vMerge/>
            <w:hideMark/>
          </w:tcPr>
          <w:p w:rsidR="00E427D5" w:rsidRPr="005052BB" w:rsidRDefault="00E427D5">
            <w:pPr>
              <w:rPr>
                <w:b/>
                <w:bCs/>
                <w:sz w:val="16"/>
                <w:szCs w:val="16"/>
              </w:rPr>
            </w:pPr>
          </w:p>
        </w:tc>
        <w:tc>
          <w:tcPr>
            <w:tcW w:w="1480" w:type="dxa"/>
            <w:vMerge/>
            <w:hideMark/>
          </w:tcPr>
          <w:p w:rsidR="00E427D5" w:rsidRPr="005052BB" w:rsidRDefault="00E427D5">
            <w:pPr>
              <w:rPr>
                <w:b/>
                <w:bCs/>
                <w:sz w:val="16"/>
                <w:szCs w:val="16"/>
              </w:rPr>
            </w:pPr>
          </w:p>
        </w:tc>
        <w:tc>
          <w:tcPr>
            <w:tcW w:w="1900" w:type="dxa"/>
            <w:vMerge/>
            <w:hideMark/>
          </w:tcPr>
          <w:p w:rsidR="00E427D5" w:rsidRPr="005052BB" w:rsidRDefault="00E427D5">
            <w:pPr>
              <w:rPr>
                <w:b/>
                <w:bCs/>
                <w:sz w:val="16"/>
                <w:szCs w:val="16"/>
              </w:rPr>
            </w:pPr>
          </w:p>
        </w:tc>
        <w:tc>
          <w:tcPr>
            <w:tcW w:w="1500" w:type="dxa"/>
            <w:vMerge/>
            <w:hideMark/>
          </w:tcPr>
          <w:p w:rsidR="00E427D5" w:rsidRPr="005052BB" w:rsidRDefault="00E427D5">
            <w:pPr>
              <w:rPr>
                <w:b/>
                <w:bCs/>
                <w:sz w:val="16"/>
                <w:szCs w:val="16"/>
              </w:rPr>
            </w:pPr>
          </w:p>
        </w:tc>
        <w:tc>
          <w:tcPr>
            <w:tcW w:w="320" w:type="dxa"/>
            <w:vMerge w:val="restart"/>
            <w:noWrap/>
            <w:textDirection w:val="btLr"/>
            <w:hideMark/>
          </w:tcPr>
          <w:p w:rsidR="00E427D5" w:rsidRPr="005052BB" w:rsidRDefault="00E427D5" w:rsidP="00E427D5">
            <w:pPr>
              <w:rPr>
                <w:b/>
                <w:bCs/>
                <w:sz w:val="16"/>
                <w:szCs w:val="16"/>
              </w:rPr>
            </w:pPr>
            <w:r w:rsidRPr="005052BB">
              <w:rPr>
                <w:b/>
                <w:bCs/>
                <w:sz w:val="16"/>
                <w:szCs w:val="16"/>
              </w:rPr>
              <w:t>2020</w:t>
            </w:r>
          </w:p>
        </w:tc>
        <w:tc>
          <w:tcPr>
            <w:tcW w:w="320" w:type="dxa"/>
            <w:vMerge w:val="restart"/>
            <w:noWrap/>
            <w:textDirection w:val="btLr"/>
            <w:hideMark/>
          </w:tcPr>
          <w:p w:rsidR="00E427D5" w:rsidRPr="005052BB" w:rsidRDefault="00E427D5" w:rsidP="00E427D5">
            <w:pPr>
              <w:rPr>
                <w:b/>
                <w:bCs/>
                <w:sz w:val="16"/>
                <w:szCs w:val="16"/>
              </w:rPr>
            </w:pPr>
            <w:r w:rsidRPr="005052BB">
              <w:rPr>
                <w:b/>
                <w:bCs/>
                <w:sz w:val="16"/>
                <w:szCs w:val="16"/>
              </w:rPr>
              <w:t>2021</w:t>
            </w:r>
          </w:p>
        </w:tc>
        <w:tc>
          <w:tcPr>
            <w:tcW w:w="320" w:type="dxa"/>
            <w:vMerge w:val="restart"/>
            <w:noWrap/>
            <w:textDirection w:val="btLr"/>
            <w:hideMark/>
          </w:tcPr>
          <w:p w:rsidR="00E427D5" w:rsidRPr="005052BB" w:rsidRDefault="00E427D5" w:rsidP="00E427D5">
            <w:pPr>
              <w:rPr>
                <w:b/>
                <w:bCs/>
                <w:sz w:val="16"/>
                <w:szCs w:val="16"/>
              </w:rPr>
            </w:pPr>
            <w:r w:rsidRPr="005052BB">
              <w:rPr>
                <w:b/>
                <w:bCs/>
                <w:sz w:val="16"/>
                <w:szCs w:val="16"/>
              </w:rPr>
              <w:t>2022</w:t>
            </w:r>
          </w:p>
        </w:tc>
        <w:tc>
          <w:tcPr>
            <w:tcW w:w="320" w:type="dxa"/>
            <w:vMerge w:val="restart"/>
            <w:noWrap/>
            <w:textDirection w:val="btLr"/>
            <w:hideMark/>
          </w:tcPr>
          <w:p w:rsidR="00E427D5" w:rsidRPr="005052BB" w:rsidRDefault="00E427D5" w:rsidP="00E427D5">
            <w:pPr>
              <w:rPr>
                <w:b/>
                <w:bCs/>
                <w:sz w:val="16"/>
                <w:szCs w:val="16"/>
              </w:rPr>
            </w:pPr>
            <w:r w:rsidRPr="005052BB">
              <w:rPr>
                <w:b/>
                <w:bCs/>
                <w:sz w:val="16"/>
                <w:szCs w:val="16"/>
              </w:rPr>
              <w:t>2023</w:t>
            </w:r>
          </w:p>
        </w:tc>
        <w:tc>
          <w:tcPr>
            <w:tcW w:w="320" w:type="dxa"/>
            <w:vMerge w:val="restart"/>
            <w:noWrap/>
            <w:textDirection w:val="btLr"/>
            <w:hideMark/>
          </w:tcPr>
          <w:p w:rsidR="00E427D5" w:rsidRPr="005052BB" w:rsidRDefault="00E427D5" w:rsidP="00E427D5">
            <w:pPr>
              <w:rPr>
                <w:b/>
                <w:bCs/>
                <w:sz w:val="16"/>
                <w:szCs w:val="16"/>
              </w:rPr>
            </w:pPr>
            <w:r w:rsidRPr="005052BB">
              <w:rPr>
                <w:b/>
                <w:bCs/>
                <w:sz w:val="16"/>
                <w:szCs w:val="16"/>
              </w:rPr>
              <w:t>2024</w:t>
            </w:r>
          </w:p>
        </w:tc>
        <w:tc>
          <w:tcPr>
            <w:tcW w:w="320" w:type="dxa"/>
            <w:vMerge w:val="restart"/>
            <w:noWrap/>
            <w:textDirection w:val="btLr"/>
            <w:hideMark/>
          </w:tcPr>
          <w:p w:rsidR="00E427D5" w:rsidRPr="005052BB" w:rsidRDefault="00E427D5" w:rsidP="00E427D5">
            <w:pPr>
              <w:rPr>
                <w:b/>
                <w:bCs/>
                <w:sz w:val="16"/>
                <w:szCs w:val="16"/>
              </w:rPr>
            </w:pPr>
            <w:r w:rsidRPr="005052BB">
              <w:rPr>
                <w:b/>
                <w:bCs/>
                <w:sz w:val="16"/>
                <w:szCs w:val="16"/>
              </w:rPr>
              <w:t>2025</w:t>
            </w:r>
          </w:p>
        </w:tc>
        <w:tc>
          <w:tcPr>
            <w:tcW w:w="320" w:type="dxa"/>
            <w:vMerge w:val="restart"/>
            <w:noWrap/>
            <w:textDirection w:val="btLr"/>
            <w:hideMark/>
          </w:tcPr>
          <w:p w:rsidR="00E427D5" w:rsidRPr="005052BB" w:rsidRDefault="00E427D5" w:rsidP="00E427D5">
            <w:pPr>
              <w:rPr>
                <w:b/>
                <w:bCs/>
                <w:sz w:val="16"/>
                <w:szCs w:val="16"/>
              </w:rPr>
            </w:pPr>
            <w:r w:rsidRPr="005052BB">
              <w:rPr>
                <w:b/>
                <w:bCs/>
                <w:sz w:val="16"/>
                <w:szCs w:val="16"/>
              </w:rPr>
              <w:t>2026</w:t>
            </w:r>
          </w:p>
        </w:tc>
        <w:tc>
          <w:tcPr>
            <w:tcW w:w="2820" w:type="dxa"/>
            <w:vMerge/>
            <w:hideMark/>
          </w:tcPr>
          <w:p w:rsidR="00E427D5" w:rsidRPr="005052BB" w:rsidRDefault="00E427D5">
            <w:pPr>
              <w:rPr>
                <w:b/>
                <w:bCs/>
                <w:sz w:val="16"/>
                <w:szCs w:val="16"/>
              </w:rPr>
            </w:pPr>
          </w:p>
        </w:tc>
        <w:tc>
          <w:tcPr>
            <w:tcW w:w="920" w:type="dxa"/>
            <w:vMerge/>
            <w:hideMark/>
          </w:tcPr>
          <w:p w:rsidR="00E427D5" w:rsidRPr="005052BB" w:rsidRDefault="00E427D5">
            <w:pPr>
              <w:rPr>
                <w:b/>
                <w:bCs/>
                <w:sz w:val="16"/>
                <w:szCs w:val="16"/>
              </w:rPr>
            </w:pPr>
          </w:p>
        </w:tc>
        <w:tc>
          <w:tcPr>
            <w:tcW w:w="960" w:type="dxa"/>
            <w:vMerge/>
            <w:hideMark/>
          </w:tcPr>
          <w:p w:rsidR="00E427D5" w:rsidRPr="005052BB" w:rsidRDefault="00E427D5">
            <w:pPr>
              <w:rPr>
                <w:b/>
                <w:bCs/>
                <w:sz w:val="16"/>
                <w:szCs w:val="16"/>
              </w:rPr>
            </w:pPr>
          </w:p>
        </w:tc>
        <w:tc>
          <w:tcPr>
            <w:tcW w:w="320" w:type="dxa"/>
            <w:vMerge w:val="restart"/>
            <w:noWrap/>
            <w:textDirection w:val="btLr"/>
            <w:hideMark/>
          </w:tcPr>
          <w:p w:rsidR="00E427D5" w:rsidRPr="005052BB" w:rsidRDefault="00E427D5" w:rsidP="00E427D5">
            <w:pPr>
              <w:rPr>
                <w:b/>
                <w:bCs/>
                <w:sz w:val="16"/>
                <w:szCs w:val="16"/>
              </w:rPr>
            </w:pPr>
            <w:r w:rsidRPr="005052BB">
              <w:rPr>
                <w:b/>
                <w:bCs/>
                <w:sz w:val="16"/>
                <w:szCs w:val="16"/>
              </w:rPr>
              <w:t>2020</w:t>
            </w:r>
          </w:p>
        </w:tc>
        <w:tc>
          <w:tcPr>
            <w:tcW w:w="320" w:type="dxa"/>
            <w:vMerge w:val="restart"/>
            <w:noWrap/>
            <w:textDirection w:val="btLr"/>
            <w:hideMark/>
          </w:tcPr>
          <w:p w:rsidR="00E427D5" w:rsidRPr="005052BB" w:rsidRDefault="00E427D5" w:rsidP="00E427D5">
            <w:pPr>
              <w:rPr>
                <w:b/>
                <w:bCs/>
                <w:sz w:val="16"/>
                <w:szCs w:val="16"/>
              </w:rPr>
            </w:pPr>
            <w:r w:rsidRPr="005052BB">
              <w:rPr>
                <w:b/>
                <w:bCs/>
                <w:sz w:val="16"/>
                <w:szCs w:val="16"/>
              </w:rPr>
              <w:t>2021</w:t>
            </w:r>
          </w:p>
        </w:tc>
        <w:tc>
          <w:tcPr>
            <w:tcW w:w="320" w:type="dxa"/>
            <w:vMerge w:val="restart"/>
            <w:noWrap/>
            <w:textDirection w:val="btLr"/>
            <w:hideMark/>
          </w:tcPr>
          <w:p w:rsidR="00E427D5" w:rsidRPr="005052BB" w:rsidRDefault="00E427D5" w:rsidP="00E427D5">
            <w:pPr>
              <w:rPr>
                <w:b/>
                <w:bCs/>
                <w:sz w:val="16"/>
                <w:szCs w:val="16"/>
              </w:rPr>
            </w:pPr>
            <w:r w:rsidRPr="005052BB">
              <w:rPr>
                <w:b/>
                <w:bCs/>
                <w:sz w:val="16"/>
                <w:szCs w:val="16"/>
              </w:rPr>
              <w:t>2022</w:t>
            </w:r>
          </w:p>
        </w:tc>
        <w:tc>
          <w:tcPr>
            <w:tcW w:w="320" w:type="dxa"/>
            <w:vMerge w:val="restart"/>
            <w:noWrap/>
            <w:textDirection w:val="btLr"/>
            <w:hideMark/>
          </w:tcPr>
          <w:p w:rsidR="00E427D5" w:rsidRPr="005052BB" w:rsidRDefault="00E427D5" w:rsidP="00E427D5">
            <w:pPr>
              <w:rPr>
                <w:b/>
                <w:bCs/>
                <w:sz w:val="16"/>
                <w:szCs w:val="16"/>
              </w:rPr>
            </w:pPr>
            <w:r w:rsidRPr="005052BB">
              <w:rPr>
                <w:b/>
                <w:bCs/>
                <w:sz w:val="16"/>
                <w:szCs w:val="16"/>
              </w:rPr>
              <w:t>2023</w:t>
            </w:r>
          </w:p>
        </w:tc>
        <w:tc>
          <w:tcPr>
            <w:tcW w:w="320" w:type="dxa"/>
            <w:vMerge w:val="restart"/>
            <w:noWrap/>
            <w:textDirection w:val="btLr"/>
            <w:hideMark/>
          </w:tcPr>
          <w:p w:rsidR="00E427D5" w:rsidRPr="005052BB" w:rsidRDefault="00E427D5" w:rsidP="00E427D5">
            <w:pPr>
              <w:rPr>
                <w:b/>
                <w:bCs/>
                <w:sz w:val="16"/>
                <w:szCs w:val="16"/>
              </w:rPr>
            </w:pPr>
            <w:r w:rsidRPr="005052BB">
              <w:rPr>
                <w:b/>
                <w:bCs/>
                <w:sz w:val="16"/>
                <w:szCs w:val="16"/>
              </w:rPr>
              <w:t>2024</w:t>
            </w:r>
          </w:p>
        </w:tc>
        <w:tc>
          <w:tcPr>
            <w:tcW w:w="320" w:type="dxa"/>
            <w:vMerge w:val="restart"/>
            <w:noWrap/>
            <w:textDirection w:val="btLr"/>
            <w:hideMark/>
          </w:tcPr>
          <w:p w:rsidR="00E427D5" w:rsidRPr="005052BB" w:rsidRDefault="00E427D5" w:rsidP="00E427D5">
            <w:pPr>
              <w:rPr>
                <w:b/>
                <w:bCs/>
                <w:sz w:val="16"/>
                <w:szCs w:val="16"/>
              </w:rPr>
            </w:pPr>
            <w:r w:rsidRPr="005052BB">
              <w:rPr>
                <w:b/>
                <w:bCs/>
                <w:sz w:val="16"/>
                <w:szCs w:val="16"/>
              </w:rPr>
              <w:t>2025</w:t>
            </w:r>
          </w:p>
        </w:tc>
        <w:tc>
          <w:tcPr>
            <w:tcW w:w="320" w:type="dxa"/>
            <w:vMerge w:val="restart"/>
            <w:noWrap/>
            <w:textDirection w:val="btLr"/>
            <w:hideMark/>
          </w:tcPr>
          <w:p w:rsidR="00E427D5" w:rsidRPr="005052BB" w:rsidRDefault="00E427D5" w:rsidP="00E427D5">
            <w:pPr>
              <w:rPr>
                <w:b/>
                <w:bCs/>
                <w:sz w:val="16"/>
                <w:szCs w:val="16"/>
              </w:rPr>
            </w:pPr>
            <w:r w:rsidRPr="005052BB">
              <w:rPr>
                <w:b/>
                <w:bCs/>
                <w:sz w:val="16"/>
                <w:szCs w:val="16"/>
              </w:rPr>
              <w:t>2026</w:t>
            </w:r>
          </w:p>
        </w:tc>
        <w:tc>
          <w:tcPr>
            <w:tcW w:w="1960" w:type="dxa"/>
            <w:noWrap/>
            <w:hideMark/>
          </w:tcPr>
          <w:p w:rsidR="00E427D5" w:rsidRPr="005052BB" w:rsidRDefault="00E427D5" w:rsidP="00E427D5">
            <w:pPr>
              <w:rPr>
                <w:b/>
                <w:bCs/>
                <w:sz w:val="16"/>
                <w:szCs w:val="16"/>
              </w:rPr>
            </w:pPr>
          </w:p>
        </w:tc>
        <w:tc>
          <w:tcPr>
            <w:tcW w:w="1960" w:type="dxa"/>
            <w:noWrap/>
            <w:hideMark/>
          </w:tcPr>
          <w:p w:rsidR="00E427D5" w:rsidRPr="005052BB" w:rsidRDefault="00E427D5" w:rsidP="00E427D5">
            <w:pPr>
              <w:rPr>
                <w:b/>
                <w:bCs/>
                <w:sz w:val="16"/>
                <w:szCs w:val="16"/>
              </w:rPr>
            </w:pPr>
          </w:p>
        </w:tc>
        <w:tc>
          <w:tcPr>
            <w:tcW w:w="1960" w:type="dxa"/>
            <w:noWrap/>
            <w:hideMark/>
          </w:tcPr>
          <w:p w:rsidR="00E427D5" w:rsidRPr="005052BB" w:rsidRDefault="00E427D5" w:rsidP="00E427D5">
            <w:pPr>
              <w:rPr>
                <w:b/>
                <w:bCs/>
                <w:sz w:val="16"/>
                <w:szCs w:val="16"/>
              </w:rPr>
            </w:pPr>
          </w:p>
        </w:tc>
      </w:tr>
      <w:tr w:rsidR="00E427D5" w:rsidRPr="005052BB" w:rsidTr="00E427D5">
        <w:trPr>
          <w:trHeight w:val="465"/>
        </w:trPr>
        <w:tc>
          <w:tcPr>
            <w:tcW w:w="600" w:type="dxa"/>
            <w:vMerge/>
            <w:hideMark/>
          </w:tcPr>
          <w:p w:rsidR="00E427D5" w:rsidRPr="005052BB" w:rsidRDefault="00E427D5">
            <w:pPr>
              <w:rPr>
                <w:b/>
                <w:bCs/>
                <w:sz w:val="16"/>
                <w:szCs w:val="16"/>
              </w:rPr>
            </w:pPr>
          </w:p>
        </w:tc>
        <w:tc>
          <w:tcPr>
            <w:tcW w:w="2580" w:type="dxa"/>
            <w:vMerge/>
            <w:hideMark/>
          </w:tcPr>
          <w:p w:rsidR="00E427D5" w:rsidRPr="005052BB" w:rsidRDefault="00E427D5">
            <w:pPr>
              <w:rPr>
                <w:b/>
                <w:bCs/>
                <w:sz w:val="16"/>
                <w:szCs w:val="16"/>
              </w:rPr>
            </w:pPr>
          </w:p>
        </w:tc>
        <w:tc>
          <w:tcPr>
            <w:tcW w:w="640" w:type="dxa"/>
            <w:vMerge/>
            <w:hideMark/>
          </w:tcPr>
          <w:p w:rsidR="00E427D5" w:rsidRPr="005052BB" w:rsidRDefault="00E427D5">
            <w:pPr>
              <w:rPr>
                <w:b/>
                <w:bCs/>
                <w:sz w:val="16"/>
                <w:szCs w:val="16"/>
              </w:rPr>
            </w:pPr>
          </w:p>
        </w:tc>
        <w:tc>
          <w:tcPr>
            <w:tcW w:w="720" w:type="dxa"/>
            <w:vMerge/>
            <w:hideMark/>
          </w:tcPr>
          <w:p w:rsidR="00E427D5" w:rsidRPr="005052BB" w:rsidRDefault="00E427D5">
            <w:pPr>
              <w:rPr>
                <w:b/>
                <w:bCs/>
                <w:sz w:val="16"/>
                <w:szCs w:val="16"/>
              </w:rPr>
            </w:pPr>
          </w:p>
        </w:tc>
        <w:tc>
          <w:tcPr>
            <w:tcW w:w="1480" w:type="dxa"/>
            <w:vMerge/>
            <w:hideMark/>
          </w:tcPr>
          <w:p w:rsidR="00E427D5" w:rsidRPr="005052BB" w:rsidRDefault="00E427D5">
            <w:pPr>
              <w:rPr>
                <w:b/>
                <w:bCs/>
                <w:sz w:val="16"/>
                <w:szCs w:val="16"/>
              </w:rPr>
            </w:pPr>
          </w:p>
        </w:tc>
        <w:tc>
          <w:tcPr>
            <w:tcW w:w="1900" w:type="dxa"/>
            <w:vMerge/>
            <w:hideMark/>
          </w:tcPr>
          <w:p w:rsidR="00E427D5" w:rsidRPr="005052BB" w:rsidRDefault="00E427D5">
            <w:pPr>
              <w:rPr>
                <w:b/>
                <w:bCs/>
                <w:sz w:val="16"/>
                <w:szCs w:val="16"/>
              </w:rPr>
            </w:pPr>
          </w:p>
        </w:tc>
        <w:tc>
          <w:tcPr>
            <w:tcW w:w="1500" w:type="dxa"/>
            <w:vMerge/>
            <w:hideMark/>
          </w:tcPr>
          <w:p w:rsidR="00E427D5" w:rsidRPr="005052BB" w:rsidRDefault="00E427D5">
            <w:pPr>
              <w:rPr>
                <w:b/>
                <w:bCs/>
                <w:sz w:val="16"/>
                <w:szCs w:val="16"/>
              </w:rPr>
            </w:pPr>
          </w:p>
        </w:tc>
        <w:tc>
          <w:tcPr>
            <w:tcW w:w="320" w:type="dxa"/>
            <w:vMerge/>
            <w:hideMark/>
          </w:tcPr>
          <w:p w:rsidR="00E427D5" w:rsidRPr="005052BB" w:rsidRDefault="00E427D5">
            <w:pPr>
              <w:rPr>
                <w:b/>
                <w:bCs/>
                <w:sz w:val="16"/>
                <w:szCs w:val="16"/>
              </w:rPr>
            </w:pPr>
          </w:p>
        </w:tc>
        <w:tc>
          <w:tcPr>
            <w:tcW w:w="320" w:type="dxa"/>
            <w:vMerge/>
            <w:hideMark/>
          </w:tcPr>
          <w:p w:rsidR="00E427D5" w:rsidRPr="005052BB" w:rsidRDefault="00E427D5">
            <w:pPr>
              <w:rPr>
                <w:b/>
                <w:bCs/>
                <w:sz w:val="16"/>
                <w:szCs w:val="16"/>
              </w:rPr>
            </w:pPr>
          </w:p>
        </w:tc>
        <w:tc>
          <w:tcPr>
            <w:tcW w:w="320" w:type="dxa"/>
            <w:vMerge/>
            <w:hideMark/>
          </w:tcPr>
          <w:p w:rsidR="00E427D5" w:rsidRPr="005052BB" w:rsidRDefault="00E427D5">
            <w:pPr>
              <w:rPr>
                <w:b/>
                <w:bCs/>
                <w:sz w:val="16"/>
                <w:szCs w:val="16"/>
              </w:rPr>
            </w:pPr>
          </w:p>
        </w:tc>
        <w:tc>
          <w:tcPr>
            <w:tcW w:w="320" w:type="dxa"/>
            <w:vMerge/>
            <w:hideMark/>
          </w:tcPr>
          <w:p w:rsidR="00E427D5" w:rsidRPr="005052BB" w:rsidRDefault="00E427D5">
            <w:pPr>
              <w:rPr>
                <w:b/>
                <w:bCs/>
                <w:sz w:val="16"/>
                <w:szCs w:val="16"/>
              </w:rPr>
            </w:pPr>
          </w:p>
        </w:tc>
        <w:tc>
          <w:tcPr>
            <w:tcW w:w="320" w:type="dxa"/>
            <w:vMerge/>
            <w:hideMark/>
          </w:tcPr>
          <w:p w:rsidR="00E427D5" w:rsidRPr="005052BB" w:rsidRDefault="00E427D5">
            <w:pPr>
              <w:rPr>
                <w:b/>
                <w:bCs/>
                <w:sz w:val="16"/>
                <w:szCs w:val="16"/>
              </w:rPr>
            </w:pPr>
          </w:p>
        </w:tc>
        <w:tc>
          <w:tcPr>
            <w:tcW w:w="320" w:type="dxa"/>
            <w:vMerge/>
            <w:hideMark/>
          </w:tcPr>
          <w:p w:rsidR="00E427D5" w:rsidRPr="005052BB" w:rsidRDefault="00E427D5">
            <w:pPr>
              <w:rPr>
                <w:b/>
                <w:bCs/>
                <w:sz w:val="16"/>
                <w:szCs w:val="16"/>
              </w:rPr>
            </w:pPr>
          </w:p>
        </w:tc>
        <w:tc>
          <w:tcPr>
            <w:tcW w:w="320" w:type="dxa"/>
            <w:vMerge/>
            <w:hideMark/>
          </w:tcPr>
          <w:p w:rsidR="00E427D5" w:rsidRPr="005052BB" w:rsidRDefault="00E427D5">
            <w:pPr>
              <w:rPr>
                <w:b/>
                <w:bCs/>
                <w:sz w:val="16"/>
                <w:szCs w:val="16"/>
              </w:rPr>
            </w:pPr>
          </w:p>
        </w:tc>
        <w:tc>
          <w:tcPr>
            <w:tcW w:w="2820" w:type="dxa"/>
            <w:vMerge/>
            <w:hideMark/>
          </w:tcPr>
          <w:p w:rsidR="00E427D5" w:rsidRPr="005052BB" w:rsidRDefault="00E427D5">
            <w:pPr>
              <w:rPr>
                <w:b/>
                <w:bCs/>
                <w:sz w:val="16"/>
                <w:szCs w:val="16"/>
              </w:rPr>
            </w:pPr>
          </w:p>
        </w:tc>
        <w:tc>
          <w:tcPr>
            <w:tcW w:w="920" w:type="dxa"/>
            <w:vMerge/>
            <w:hideMark/>
          </w:tcPr>
          <w:p w:rsidR="00E427D5" w:rsidRPr="005052BB" w:rsidRDefault="00E427D5">
            <w:pPr>
              <w:rPr>
                <w:b/>
                <w:bCs/>
                <w:sz w:val="16"/>
                <w:szCs w:val="16"/>
              </w:rPr>
            </w:pPr>
          </w:p>
        </w:tc>
        <w:tc>
          <w:tcPr>
            <w:tcW w:w="960" w:type="dxa"/>
            <w:vMerge/>
            <w:hideMark/>
          </w:tcPr>
          <w:p w:rsidR="00E427D5" w:rsidRPr="005052BB" w:rsidRDefault="00E427D5">
            <w:pPr>
              <w:rPr>
                <w:b/>
                <w:bCs/>
                <w:sz w:val="16"/>
                <w:szCs w:val="16"/>
              </w:rPr>
            </w:pPr>
          </w:p>
        </w:tc>
        <w:tc>
          <w:tcPr>
            <w:tcW w:w="320" w:type="dxa"/>
            <w:vMerge/>
            <w:hideMark/>
          </w:tcPr>
          <w:p w:rsidR="00E427D5" w:rsidRPr="005052BB" w:rsidRDefault="00E427D5">
            <w:pPr>
              <w:rPr>
                <w:b/>
                <w:bCs/>
                <w:sz w:val="16"/>
                <w:szCs w:val="16"/>
              </w:rPr>
            </w:pPr>
          </w:p>
        </w:tc>
        <w:tc>
          <w:tcPr>
            <w:tcW w:w="320" w:type="dxa"/>
            <w:vMerge/>
            <w:hideMark/>
          </w:tcPr>
          <w:p w:rsidR="00E427D5" w:rsidRPr="005052BB" w:rsidRDefault="00E427D5">
            <w:pPr>
              <w:rPr>
                <w:b/>
                <w:bCs/>
                <w:sz w:val="16"/>
                <w:szCs w:val="16"/>
              </w:rPr>
            </w:pPr>
          </w:p>
        </w:tc>
        <w:tc>
          <w:tcPr>
            <w:tcW w:w="320" w:type="dxa"/>
            <w:vMerge/>
            <w:hideMark/>
          </w:tcPr>
          <w:p w:rsidR="00E427D5" w:rsidRPr="005052BB" w:rsidRDefault="00E427D5">
            <w:pPr>
              <w:rPr>
                <w:b/>
                <w:bCs/>
                <w:sz w:val="16"/>
                <w:szCs w:val="16"/>
              </w:rPr>
            </w:pPr>
          </w:p>
        </w:tc>
        <w:tc>
          <w:tcPr>
            <w:tcW w:w="320" w:type="dxa"/>
            <w:vMerge/>
            <w:hideMark/>
          </w:tcPr>
          <w:p w:rsidR="00E427D5" w:rsidRPr="005052BB" w:rsidRDefault="00E427D5">
            <w:pPr>
              <w:rPr>
                <w:b/>
                <w:bCs/>
                <w:sz w:val="16"/>
                <w:szCs w:val="16"/>
              </w:rPr>
            </w:pPr>
          </w:p>
        </w:tc>
        <w:tc>
          <w:tcPr>
            <w:tcW w:w="320" w:type="dxa"/>
            <w:vMerge/>
            <w:hideMark/>
          </w:tcPr>
          <w:p w:rsidR="00E427D5" w:rsidRPr="005052BB" w:rsidRDefault="00E427D5">
            <w:pPr>
              <w:rPr>
                <w:b/>
                <w:bCs/>
                <w:sz w:val="16"/>
                <w:szCs w:val="16"/>
              </w:rPr>
            </w:pPr>
          </w:p>
        </w:tc>
        <w:tc>
          <w:tcPr>
            <w:tcW w:w="320" w:type="dxa"/>
            <w:vMerge/>
            <w:hideMark/>
          </w:tcPr>
          <w:p w:rsidR="00E427D5" w:rsidRPr="005052BB" w:rsidRDefault="00E427D5">
            <w:pPr>
              <w:rPr>
                <w:b/>
                <w:bCs/>
                <w:sz w:val="16"/>
                <w:szCs w:val="16"/>
              </w:rPr>
            </w:pPr>
          </w:p>
        </w:tc>
        <w:tc>
          <w:tcPr>
            <w:tcW w:w="320" w:type="dxa"/>
            <w:vMerge/>
            <w:hideMark/>
          </w:tcPr>
          <w:p w:rsidR="00E427D5" w:rsidRPr="005052BB" w:rsidRDefault="00E427D5">
            <w:pPr>
              <w:rPr>
                <w:b/>
                <w:bCs/>
                <w:sz w:val="16"/>
                <w:szCs w:val="16"/>
              </w:rPr>
            </w:pPr>
          </w:p>
        </w:tc>
        <w:tc>
          <w:tcPr>
            <w:tcW w:w="1960" w:type="dxa"/>
            <w:noWrap/>
            <w:hideMark/>
          </w:tcPr>
          <w:p w:rsidR="00E427D5" w:rsidRPr="005052BB" w:rsidRDefault="00E427D5" w:rsidP="00E427D5">
            <w:pPr>
              <w:rPr>
                <w:b/>
                <w:bCs/>
                <w:sz w:val="16"/>
                <w:szCs w:val="16"/>
              </w:rPr>
            </w:pPr>
          </w:p>
        </w:tc>
        <w:tc>
          <w:tcPr>
            <w:tcW w:w="1960" w:type="dxa"/>
            <w:noWrap/>
            <w:hideMark/>
          </w:tcPr>
          <w:p w:rsidR="00E427D5" w:rsidRPr="005052BB" w:rsidRDefault="00E427D5" w:rsidP="00E427D5">
            <w:pPr>
              <w:rPr>
                <w:b/>
                <w:bCs/>
                <w:sz w:val="16"/>
                <w:szCs w:val="16"/>
              </w:rPr>
            </w:pPr>
          </w:p>
        </w:tc>
        <w:tc>
          <w:tcPr>
            <w:tcW w:w="1960" w:type="dxa"/>
            <w:noWrap/>
            <w:hideMark/>
          </w:tcPr>
          <w:p w:rsidR="00E427D5" w:rsidRPr="005052BB" w:rsidRDefault="00E427D5" w:rsidP="00E427D5">
            <w:pPr>
              <w:rPr>
                <w:b/>
                <w:bCs/>
                <w:sz w:val="16"/>
                <w:szCs w:val="16"/>
              </w:rPr>
            </w:pPr>
          </w:p>
        </w:tc>
      </w:tr>
      <w:tr w:rsidR="00E427D5" w:rsidRPr="005052BB" w:rsidTr="00E427D5">
        <w:trPr>
          <w:trHeight w:val="105"/>
        </w:trPr>
        <w:tc>
          <w:tcPr>
            <w:tcW w:w="600" w:type="dxa"/>
            <w:vMerge/>
            <w:hideMark/>
          </w:tcPr>
          <w:p w:rsidR="00E427D5" w:rsidRPr="005052BB" w:rsidRDefault="00E427D5">
            <w:pPr>
              <w:rPr>
                <w:b/>
                <w:bCs/>
                <w:sz w:val="16"/>
                <w:szCs w:val="16"/>
              </w:rPr>
            </w:pPr>
          </w:p>
        </w:tc>
        <w:tc>
          <w:tcPr>
            <w:tcW w:w="2580" w:type="dxa"/>
            <w:vMerge/>
            <w:hideMark/>
          </w:tcPr>
          <w:p w:rsidR="00E427D5" w:rsidRPr="005052BB" w:rsidRDefault="00E427D5">
            <w:pPr>
              <w:rPr>
                <w:b/>
                <w:bCs/>
                <w:sz w:val="16"/>
                <w:szCs w:val="16"/>
              </w:rPr>
            </w:pPr>
          </w:p>
        </w:tc>
        <w:tc>
          <w:tcPr>
            <w:tcW w:w="640" w:type="dxa"/>
            <w:vMerge/>
            <w:hideMark/>
          </w:tcPr>
          <w:p w:rsidR="00E427D5" w:rsidRPr="005052BB" w:rsidRDefault="00E427D5">
            <w:pPr>
              <w:rPr>
                <w:b/>
                <w:bCs/>
                <w:sz w:val="16"/>
                <w:szCs w:val="16"/>
              </w:rPr>
            </w:pPr>
          </w:p>
        </w:tc>
        <w:tc>
          <w:tcPr>
            <w:tcW w:w="720" w:type="dxa"/>
            <w:vMerge/>
            <w:hideMark/>
          </w:tcPr>
          <w:p w:rsidR="00E427D5" w:rsidRPr="005052BB" w:rsidRDefault="00E427D5">
            <w:pPr>
              <w:rPr>
                <w:b/>
                <w:bCs/>
                <w:sz w:val="16"/>
                <w:szCs w:val="16"/>
              </w:rPr>
            </w:pPr>
          </w:p>
        </w:tc>
        <w:tc>
          <w:tcPr>
            <w:tcW w:w="1480" w:type="dxa"/>
            <w:vMerge/>
            <w:hideMark/>
          </w:tcPr>
          <w:p w:rsidR="00E427D5" w:rsidRPr="005052BB" w:rsidRDefault="00E427D5">
            <w:pPr>
              <w:rPr>
                <w:b/>
                <w:bCs/>
                <w:sz w:val="16"/>
                <w:szCs w:val="16"/>
              </w:rPr>
            </w:pPr>
          </w:p>
        </w:tc>
        <w:tc>
          <w:tcPr>
            <w:tcW w:w="1900" w:type="dxa"/>
            <w:vMerge/>
            <w:hideMark/>
          </w:tcPr>
          <w:p w:rsidR="00E427D5" w:rsidRPr="005052BB" w:rsidRDefault="00E427D5">
            <w:pPr>
              <w:rPr>
                <w:b/>
                <w:bCs/>
                <w:sz w:val="16"/>
                <w:szCs w:val="16"/>
              </w:rPr>
            </w:pPr>
          </w:p>
        </w:tc>
        <w:tc>
          <w:tcPr>
            <w:tcW w:w="1500" w:type="dxa"/>
            <w:vMerge/>
            <w:hideMark/>
          </w:tcPr>
          <w:p w:rsidR="00E427D5" w:rsidRPr="005052BB" w:rsidRDefault="00E427D5">
            <w:pPr>
              <w:rPr>
                <w:b/>
                <w:bCs/>
                <w:sz w:val="16"/>
                <w:szCs w:val="16"/>
              </w:rPr>
            </w:pPr>
          </w:p>
        </w:tc>
        <w:tc>
          <w:tcPr>
            <w:tcW w:w="320" w:type="dxa"/>
            <w:vMerge/>
            <w:hideMark/>
          </w:tcPr>
          <w:p w:rsidR="00E427D5" w:rsidRPr="005052BB" w:rsidRDefault="00E427D5">
            <w:pPr>
              <w:rPr>
                <w:b/>
                <w:bCs/>
                <w:sz w:val="16"/>
                <w:szCs w:val="16"/>
              </w:rPr>
            </w:pPr>
          </w:p>
        </w:tc>
        <w:tc>
          <w:tcPr>
            <w:tcW w:w="320" w:type="dxa"/>
            <w:vMerge/>
            <w:hideMark/>
          </w:tcPr>
          <w:p w:rsidR="00E427D5" w:rsidRPr="005052BB" w:rsidRDefault="00E427D5">
            <w:pPr>
              <w:rPr>
                <w:b/>
                <w:bCs/>
                <w:sz w:val="16"/>
                <w:szCs w:val="16"/>
              </w:rPr>
            </w:pPr>
          </w:p>
        </w:tc>
        <w:tc>
          <w:tcPr>
            <w:tcW w:w="320" w:type="dxa"/>
            <w:vMerge/>
            <w:hideMark/>
          </w:tcPr>
          <w:p w:rsidR="00E427D5" w:rsidRPr="005052BB" w:rsidRDefault="00E427D5">
            <w:pPr>
              <w:rPr>
                <w:b/>
                <w:bCs/>
                <w:sz w:val="16"/>
                <w:szCs w:val="16"/>
              </w:rPr>
            </w:pPr>
          </w:p>
        </w:tc>
        <w:tc>
          <w:tcPr>
            <w:tcW w:w="320" w:type="dxa"/>
            <w:vMerge/>
            <w:hideMark/>
          </w:tcPr>
          <w:p w:rsidR="00E427D5" w:rsidRPr="005052BB" w:rsidRDefault="00E427D5">
            <w:pPr>
              <w:rPr>
                <w:b/>
                <w:bCs/>
                <w:sz w:val="16"/>
                <w:szCs w:val="16"/>
              </w:rPr>
            </w:pPr>
          </w:p>
        </w:tc>
        <w:tc>
          <w:tcPr>
            <w:tcW w:w="320" w:type="dxa"/>
            <w:vMerge/>
            <w:hideMark/>
          </w:tcPr>
          <w:p w:rsidR="00E427D5" w:rsidRPr="005052BB" w:rsidRDefault="00E427D5">
            <w:pPr>
              <w:rPr>
                <w:b/>
                <w:bCs/>
                <w:sz w:val="16"/>
                <w:szCs w:val="16"/>
              </w:rPr>
            </w:pPr>
          </w:p>
        </w:tc>
        <w:tc>
          <w:tcPr>
            <w:tcW w:w="320" w:type="dxa"/>
            <w:vMerge/>
            <w:hideMark/>
          </w:tcPr>
          <w:p w:rsidR="00E427D5" w:rsidRPr="005052BB" w:rsidRDefault="00E427D5">
            <w:pPr>
              <w:rPr>
                <w:b/>
                <w:bCs/>
                <w:sz w:val="16"/>
                <w:szCs w:val="16"/>
              </w:rPr>
            </w:pPr>
          </w:p>
        </w:tc>
        <w:tc>
          <w:tcPr>
            <w:tcW w:w="320" w:type="dxa"/>
            <w:vMerge/>
            <w:hideMark/>
          </w:tcPr>
          <w:p w:rsidR="00E427D5" w:rsidRPr="005052BB" w:rsidRDefault="00E427D5">
            <w:pPr>
              <w:rPr>
                <w:b/>
                <w:bCs/>
                <w:sz w:val="16"/>
                <w:szCs w:val="16"/>
              </w:rPr>
            </w:pPr>
          </w:p>
        </w:tc>
        <w:tc>
          <w:tcPr>
            <w:tcW w:w="2820" w:type="dxa"/>
            <w:vMerge/>
            <w:hideMark/>
          </w:tcPr>
          <w:p w:rsidR="00E427D5" w:rsidRPr="005052BB" w:rsidRDefault="00E427D5">
            <w:pPr>
              <w:rPr>
                <w:b/>
                <w:bCs/>
                <w:sz w:val="16"/>
                <w:szCs w:val="16"/>
              </w:rPr>
            </w:pPr>
          </w:p>
        </w:tc>
        <w:tc>
          <w:tcPr>
            <w:tcW w:w="920" w:type="dxa"/>
            <w:vMerge/>
            <w:hideMark/>
          </w:tcPr>
          <w:p w:rsidR="00E427D5" w:rsidRPr="005052BB" w:rsidRDefault="00E427D5">
            <w:pPr>
              <w:rPr>
                <w:b/>
                <w:bCs/>
                <w:sz w:val="16"/>
                <w:szCs w:val="16"/>
              </w:rPr>
            </w:pPr>
          </w:p>
        </w:tc>
        <w:tc>
          <w:tcPr>
            <w:tcW w:w="960" w:type="dxa"/>
            <w:vMerge/>
            <w:hideMark/>
          </w:tcPr>
          <w:p w:rsidR="00E427D5" w:rsidRPr="005052BB" w:rsidRDefault="00E427D5">
            <w:pPr>
              <w:rPr>
                <w:b/>
                <w:bCs/>
                <w:sz w:val="16"/>
                <w:szCs w:val="16"/>
              </w:rPr>
            </w:pPr>
          </w:p>
        </w:tc>
        <w:tc>
          <w:tcPr>
            <w:tcW w:w="320" w:type="dxa"/>
            <w:vMerge/>
            <w:hideMark/>
          </w:tcPr>
          <w:p w:rsidR="00E427D5" w:rsidRPr="005052BB" w:rsidRDefault="00E427D5">
            <w:pPr>
              <w:rPr>
                <w:b/>
                <w:bCs/>
                <w:sz w:val="16"/>
                <w:szCs w:val="16"/>
              </w:rPr>
            </w:pPr>
          </w:p>
        </w:tc>
        <w:tc>
          <w:tcPr>
            <w:tcW w:w="320" w:type="dxa"/>
            <w:vMerge/>
            <w:hideMark/>
          </w:tcPr>
          <w:p w:rsidR="00E427D5" w:rsidRPr="005052BB" w:rsidRDefault="00E427D5">
            <w:pPr>
              <w:rPr>
                <w:b/>
                <w:bCs/>
                <w:sz w:val="16"/>
                <w:szCs w:val="16"/>
              </w:rPr>
            </w:pPr>
          </w:p>
        </w:tc>
        <w:tc>
          <w:tcPr>
            <w:tcW w:w="320" w:type="dxa"/>
            <w:vMerge/>
            <w:hideMark/>
          </w:tcPr>
          <w:p w:rsidR="00E427D5" w:rsidRPr="005052BB" w:rsidRDefault="00E427D5">
            <w:pPr>
              <w:rPr>
                <w:b/>
                <w:bCs/>
                <w:sz w:val="16"/>
                <w:szCs w:val="16"/>
              </w:rPr>
            </w:pPr>
          </w:p>
        </w:tc>
        <w:tc>
          <w:tcPr>
            <w:tcW w:w="320" w:type="dxa"/>
            <w:vMerge/>
            <w:hideMark/>
          </w:tcPr>
          <w:p w:rsidR="00E427D5" w:rsidRPr="005052BB" w:rsidRDefault="00E427D5">
            <w:pPr>
              <w:rPr>
                <w:b/>
                <w:bCs/>
                <w:sz w:val="16"/>
                <w:szCs w:val="16"/>
              </w:rPr>
            </w:pPr>
          </w:p>
        </w:tc>
        <w:tc>
          <w:tcPr>
            <w:tcW w:w="320" w:type="dxa"/>
            <w:vMerge/>
            <w:hideMark/>
          </w:tcPr>
          <w:p w:rsidR="00E427D5" w:rsidRPr="005052BB" w:rsidRDefault="00E427D5">
            <w:pPr>
              <w:rPr>
                <w:b/>
                <w:bCs/>
                <w:sz w:val="16"/>
                <w:szCs w:val="16"/>
              </w:rPr>
            </w:pPr>
          </w:p>
        </w:tc>
        <w:tc>
          <w:tcPr>
            <w:tcW w:w="320" w:type="dxa"/>
            <w:vMerge/>
            <w:hideMark/>
          </w:tcPr>
          <w:p w:rsidR="00E427D5" w:rsidRPr="005052BB" w:rsidRDefault="00E427D5">
            <w:pPr>
              <w:rPr>
                <w:b/>
                <w:bCs/>
                <w:sz w:val="16"/>
                <w:szCs w:val="16"/>
              </w:rPr>
            </w:pPr>
          </w:p>
        </w:tc>
        <w:tc>
          <w:tcPr>
            <w:tcW w:w="320" w:type="dxa"/>
            <w:vMerge/>
            <w:hideMark/>
          </w:tcPr>
          <w:p w:rsidR="00E427D5" w:rsidRPr="005052BB" w:rsidRDefault="00E427D5">
            <w:pPr>
              <w:rPr>
                <w:b/>
                <w:bCs/>
                <w:sz w:val="16"/>
                <w:szCs w:val="16"/>
              </w:rPr>
            </w:pPr>
          </w:p>
        </w:tc>
        <w:tc>
          <w:tcPr>
            <w:tcW w:w="1960" w:type="dxa"/>
            <w:noWrap/>
            <w:hideMark/>
          </w:tcPr>
          <w:p w:rsidR="00E427D5" w:rsidRPr="005052BB" w:rsidRDefault="00E427D5" w:rsidP="00E427D5">
            <w:pPr>
              <w:rPr>
                <w:b/>
                <w:bCs/>
                <w:sz w:val="16"/>
                <w:szCs w:val="16"/>
              </w:rPr>
            </w:pPr>
          </w:p>
        </w:tc>
        <w:tc>
          <w:tcPr>
            <w:tcW w:w="1960" w:type="dxa"/>
            <w:noWrap/>
            <w:hideMark/>
          </w:tcPr>
          <w:p w:rsidR="00E427D5" w:rsidRPr="005052BB" w:rsidRDefault="00E427D5" w:rsidP="00E427D5">
            <w:pPr>
              <w:rPr>
                <w:b/>
                <w:bCs/>
                <w:sz w:val="16"/>
                <w:szCs w:val="16"/>
              </w:rPr>
            </w:pPr>
          </w:p>
        </w:tc>
        <w:tc>
          <w:tcPr>
            <w:tcW w:w="1960" w:type="dxa"/>
            <w:noWrap/>
            <w:hideMark/>
          </w:tcPr>
          <w:p w:rsidR="00E427D5" w:rsidRPr="005052BB" w:rsidRDefault="00E427D5" w:rsidP="00E427D5">
            <w:pPr>
              <w:rPr>
                <w:b/>
                <w:bCs/>
                <w:sz w:val="16"/>
                <w:szCs w:val="16"/>
              </w:rPr>
            </w:pPr>
          </w:p>
        </w:tc>
      </w:tr>
      <w:tr w:rsidR="00E427D5" w:rsidRPr="005052BB" w:rsidTr="00E427D5">
        <w:trPr>
          <w:trHeight w:val="45"/>
        </w:trPr>
        <w:tc>
          <w:tcPr>
            <w:tcW w:w="600" w:type="dxa"/>
            <w:vMerge/>
            <w:hideMark/>
          </w:tcPr>
          <w:p w:rsidR="00E427D5" w:rsidRPr="005052BB" w:rsidRDefault="00E427D5">
            <w:pPr>
              <w:rPr>
                <w:b/>
                <w:bCs/>
                <w:sz w:val="16"/>
                <w:szCs w:val="16"/>
              </w:rPr>
            </w:pPr>
          </w:p>
        </w:tc>
        <w:tc>
          <w:tcPr>
            <w:tcW w:w="2580" w:type="dxa"/>
            <w:vMerge/>
            <w:hideMark/>
          </w:tcPr>
          <w:p w:rsidR="00E427D5" w:rsidRPr="005052BB" w:rsidRDefault="00E427D5">
            <w:pPr>
              <w:rPr>
                <w:b/>
                <w:bCs/>
                <w:sz w:val="16"/>
                <w:szCs w:val="16"/>
              </w:rPr>
            </w:pPr>
          </w:p>
        </w:tc>
        <w:tc>
          <w:tcPr>
            <w:tcW w:w="640" w:type="dxa"/>
            <w:vMerge/>
            <w:hideMark/>
          </w:tcPr>
          <w:p w:rsidR="00E427D5" w:rsidRPr="005052BB" w:rsidRDefault="00E427D5">
            <w:pPr>
              <w:rPr>
                <w:b/>
                <w:bCs/>
                <w:sz w:val="16"/>
                <w:szCs w:val="16"/>
              </w:rPr>
            </w:pPr>
          </w:p>
        </w:tc>
        <w:tc>
          <w:tcPr>
            <w:tcW w:w="720" w:type="dxa"/>
            <w:vMerge/>
            <w:hideMark/>
          </w:tcPr>
          <w:p w:rsidR="00E427D5" w:rsidRPr="005052BB" w:rsidRDefault="00E427D5">
            <w:pPr>
              <w:rPr>
                <w:b/>
                <w:bCs/>
                <w:sz w:val="16"/>
                <w:szCs w:val="16"/>
              </w:rPr>
            </w:pPr>
          </w:p>
        </w:tc>
        <w:tc>
          <w:tcPr>
            <w:tcW w:w="1480" w:type="dxa"/>
            <w:vMerge/>
            <w:hideMark/>
          </w:tcPr>
          <w:p w:rsidR="00E427D5" w:rsidRPr="005052BB" w:rsidRDefault="00E427D5">
            <w:pPr>
              <w:rPr>
                <w:b/>
                <w:bCs/>
                <w:sz w:val="16"/>
                <w:szCs w:val="16"/>
              </w:rPr>
            </w:pPr>
          </w:p>
        </w:tc>
        <w:tc>
          <w:tcPr>
            <w:tcW w:w="1900" w:type="dxa"/>
            <w:vMerge/>
            <w:hideMark/>
          </w:tcPr>
          <w:p w:rsidR="00E427D5" w:rsidRPr="005052BB" w:rsidRDefault="00E427D5">
            <w:pPr>
              <w:rPr>
                <w:b/>
                <w:bCs/>
                <w:sz w:val="16"/>
                <w:szCs w:val="16"/>
              </w:rPr>
            </w:pPr>
          </w:p>
        </w:tc>
        <w:tc>
          <w:tcPr>
            <w:tcW w:w="1500" w:type="dxa"/>
            <w:vMerge/>
            <w:hideMark/>
          </w:tcPr>
          <w:p w:rsidR="00E427D5" w:rsidRPr="005052BB" w:rsidRDefault="00E427D5">
            <w:pPr>
              <w:rPr>
                <w:b/>
                <w:bCs/>
                <w:sz w:val="16"/>
                <w:szCs w:val="16"/>
              </w:rPr>
            </w:pPr>
          </w:p>
        </w:tc>
        <w:tc>
          <w:tcPr>
            <w:tcW w:w="320" w:type="dxa"/>
            <w:vMerge/>
            <w:hideMark/>
          </w:tcPr>
          <w:p w:rsidR="00E427D5" w:rsidRPr="005052BB" w:rsidRDefault="00E427D5">
            <w:pPr>
              <w:rPr>
                <w:b/>
                <w:bCs/>
                <w:sz w:val="16"/>
                <w:szCs w:val="16"/>
              </w:rPr>
            </w:pPr>
          </w:p>
        </w:tc>
        <w:tc>
          <w:tcPr>
            <w:tcW w:w="320" w:type="dxa"/>
            <w:vMerge/>
            <w:hideMark/>
          </w:tcPr>
          <w:p w:rsidR="00E427D5" w:rsidRPr="005052BB" w:rsidRDefault="00E427D5">
            <w:pPr>
              <w:rPr>
                <w:b/>
                <w:bCs/>
                <w:sz w:val="16"/>
                <w:szCs w:val="16"/>
              </w:rPr>
            </w:pPr>
          </w:p>
        </w:tc>
        <w:tc>
          <w:tcPr>
            <w:tcW w:w="320" w:type="dxa"/>
            <w:vMerge/>
            <w:hideMark/>
          </w:tcPr>
          <w:p w:rsidR="00E427D5" w:rsidRPr="005052BB" w:rsidRDefault="00E427D5">
            <w:pPr>
              <w:rPr>
                <w:b/>
                <w:bCs/>
                <w:sz w:val="16"/>
                <w:szCs w:val="16"/>
              </w:rPr>
            </w:pPr>
          </w:p>
        </w:tc>
        <w:tc>
          <w:tcPr>
            <w:tcW w:w="320" w:type="dxa"/>
            <w:vMerge/>
            <w:hideMark/>
          </w:tcPr>
          <w:p w:rsidR="00E427D5" w:rsidRPr="005052BB" w:rsidRDefault="00E427D5">
            <w:pPr>
              <w:rPr>
                <w:b/>
                <w:bCs/>
                <w:sz w:val="16"/>
                <w:szCs w:val="16"/>
              </w:rPr>
            </w:pPr>
          </w:p>
        </w:tc>
        <w:tc>
          <w:tcPr>
            <w:tcW w:w="320" w:type="dxa"/>
            <w:vMerge/>
            <w:hideMark/>
          </w:tcPr>
          <w:p w:rsidR="00E427D5" w:rsidRPr="005052BB" w:rsidRDefault="00E427D5">
            <w:pPr>
              <w:rPr>
                <w:b/>
                <w:bCs/>
                <w:sz w:val="16"/>
                <w:szCs w:val="16"/>
              </w:rPr>
            </w:pPr>
          </w:p>
        </w:tc>
        <w:tc>
          <w:tcPr>
            <w:tcW w:w="320" w:type="dxa"/>
            <w:vMerge/>
            <w:hideMark/>
          </w:tcPr>
          <w:p w:rsidR="00E427D5" w:rsidRPr="005052BB" w:rsidRDefault="00E427D5">
            <w:pPr>
              <w:rPr>
                <w:b/>
                <w:bCs/>
                <w:sz w:val="16"/>
                <w:szCs w:val="16"/>
              </w:rPr>
            </w:pPr>
          </w:p>
        </w:tc>
        <w:tc>
          <w:tcPr>
            <w:tcW w:w="320" w:type="dxa"/>
            <w:vMerge/>
            <w:hideMark/>
          </w:tcPr>
          <w:p w:rsidR="00E427D5" w:rsidRPr="005052BB" w:rsidRDefault="00E427D5">
            <w:pPr>
              <w:rPr>
                <w:b/>
                <w:bCs/>
                <w:sz w:val="16"/>
                <w:szCs w:val="16"/>
              </w:rPr>
            </w:pPr>
          </w:p>
        </w:tc>
        <w:tc>
          <w:tcPr>
            <w:tcW w:w="2820" w:type="dxa"/>
            <w:vMerge/>
            <w:hideMark/>
          </w:tcPr>
          <w:p w:rsidR="00E427D5" w:rsidRPr="005052BB" w:rsidRDefault="00E427D5">
            <w:pPr>
              <w:rPr>
                <w:b/>
                <w:bCs/>
                <w:sz w:val="16"/>
                <w:szCs w:val="16"/>
              </w:rPr>
            </w:pPr>
          </w:p>
        </w:tc>
        <w:tc>
          <w:tcPr>
            <w:tcW w:w="920" w:type="dxa"/>
            <w:vMerge/>
            <w:hideMark/>
          </w:tcPr>
          <w:p w:rsidR="00E427D5" w:rsidRPr="005052BB" w:rsidRDefault="00E427D5">
            <w:pPr>
              <w:rPr>
                <w:b/>
                <w:bCs/>
                <w:sz w:val="16"/>
                <w:szCs w:val="16"/>
              </w:rPr>
            </w:pPr>
          </w:p>
        </w:tc>
        <w:tc>
          <w:tcPr>
            <w:tcW w:w="960" w:type="dxa"/>
            <w:vMerge/>
            <w:hideMark/>
          </w:tcPr>
          <w:p w:rsidR="00E427D5" w:rsidRPr="005052BB" w:rsidRDefault="00E427D5">
            <w:pPr>
              <w:rPr>
                <w:b/>
                <w:bCs/>
                <w:sz w:val="16"/>
                <w:szCs w:val="16"/>
              </w:rPr>
            </w:pPr>
          </w:p>
        </w:tc>
        <w:tc>
          <w:tcPr>
            <w:tcW w:w="320" w:type="dxa"/>
            <w:vMerge/>
            <w:hideMark/>
          </w:tcPr>
          <w:p w:rsidR="00E427D5" w:rsidRPr="005052BB" w:rsidRDefault="00E427D5">
            <w:pPr>
              <w:rPr>
                <w:b/>
                <w:bCs/>
                <w:sz w:val="16"/>
                <w:szCs w:val="16"/>
              </w:rPr>
            </w:pPr>
          </w:p>
        </w:tc>
        <w:tc>
          <w:tcPr>
            <w:tcW w:w="320" w:type="dxa"/>
            <w:vMerge/>
            <w:hideMark/>
          </w:tcPr>
          <w:p w:rsidR="00E427D5" w:rsidRPr="005052BB" w:rsidRDefault="00E427D5">
            <w:pPr>
              <w:rPr>
                <w:b/>
                <w:bCs/>
                <w:sz w:val="16"/>
                <w:szCs w:val="16"/>
              </w:rPr>
            </w:pPr>
          </w:p>
        </w:tc>
        <w:tc>
          <w:tcPr>
            <w:tcW w:w="320" w:type="dxa"/>
            <w:vMerge/>
            <w:hideMark/>
          </w:tcPr>
          <w:p w:rsidR="00E427D5" w:rsidRPr="005052BB" w:rsidRDefault="00E427D5">
            <w:pPr>
              <w:rPr>
                <w:b/>
                <w:bCs/>
                <w:sz w:val="16"/>
                <w:szCs w:val="16"/>
              </w:rPr>
            </w:pPr>
          </w:p>
        </w:tc>
        <w:tc>
          <w:tcPr>
            <w:tcW w:w="320" w:type="dxa"/>
            <w:vMerge/>
            <w:hideMark/>
          </w:tcPr>
          <w:p w:rsidR="00E427D5" w:rsidRPr="005052BB" w:rsidRDefault="00E427D5">
            <w:pPr>
              <w:rPr>
                <w:b/>
                <w:bCs/>
                <w:sz w:val="16"/>
                <w:szCs w:val="16"/>
              </w:rPr>
            </w:pPr>
          </w:p>
        </w:tc>
        <w:tc>
          <w:tcPr>
            <w:tcW w:w="320" w:type="dxa"/>
            <w:vMerge/>
            <w:hideMark/>
          </w:tcPr>
          <w:p w:rsidR="00E427D5" w:rsidRPr="005052BB" w:rsidRDefault="00E427D5">
            <w:pPr>
              <w:rPr>
                <w:b/>
                <w:bCs/>
                <w:sz w:val="16"/>
                <w:szCs w:val="16"/>
              </w:rPr>
            </w:pPr>
          </w:p>
        </w:tc>
        <w:tc>
          <w:tcPr>
            <w:tcW w:w="320" w:type="dxa"/>
            <w:vMerge/>
            <w:hideMark/>
          </w:tcPr>
          <w:p w:rsidR="00E427D5" w:rsidRPr="005052BB" w:rsidRDefault="00E427D5">
            <w:pPr>
              <w:rPr>
                <w:b/>
                <w:bCs/>
                <w:sz w:val="16"/>
                <w:szCs w:val="16"/>
              </w:rPr>
            </w:pPr>
          </w:p>
        </w:tc>
        <w:tc>
          <w:tcPr>
            <w:tcW w:w="320" w:type="dxa"/>
            <w:vMerge/>
            <w:hideMark/>
          </w:tcPr>
          <w:p w:rsidR="00E427D5" w:rsidRPr="005052BB" w:rsidRDefault="00E427D5">
            <w:pPr>
              <w:rPr>
                <w:b/>
                <w:bCs/>
                <w:sz w:val="16"/>
                <w:szCs w:val="16"/>
              </w:rPr>
            </w:pPr>
          </w:p>
        </w:tc>
        <w:tc>
          <w:tcPr>
            <w:tcW w:w="1960" w:type="dxa"/>
            <w:noWrap/>
            <w:hideMark/>
          </w:tcPr>
          <w:p w:rsidR="00E427D5" w:rsidRPr="005052BB" w:rsidRDefault="00E427D5" w:rsidP="00E427D5">
            <w:pPr>
              <w:rPr>
                <w:b/>
                <w:bCs/>
                <w:sz w:val="16"/>
                <w:szCs w:val="16"/>
              </w:rPr>
            </w:pPr>
          </w:p>
        </w:tc>
        <w:tc>
          <w:tcPr>
            <w:tcW w:w="1960" w:type="dxa"/>
            <w:noWrap/>
            <w:hideMark/>
          </w:tcPr>
          <w:p w:rsidR="00E427D5" w:rsidRPr="005052BB" w:rsidRDefault="00E427D5" w:rsidP="00E427D5">
            <w:pPr>
              <w:rPr>
                <w:b/>
                <w:bCs/>
                <w:sz w:val="16"/>
                <w:szCs w:val="16"/>
              </w:rPr>
            </w:pPr>
          </w:p>
        </w:tc>
        <w:tc>
          <w:tcPr>
            <w:tcW w:w="1960" w:type="dxa"/>
            <w:noWrap/>
            <w:hideMark/>
          </w:tcPr>
          <w:p w:rsidR="00E427D5" w:rsidRPr="005052BB" w:rsidRDefault="00E427D5" w:rsidP="00E427D5">
            <w:pPr>
              <w:rPr>
                <w:b/>
                <w:bCs/>
                <w:sz w:val="16"/>
                <w:szCs w:val="16"/>
              </w:rPr>
            </w:pPr>
          </w:p>
        </w:tc>
      </w:tr>
      <w:tr w:rsidR="00E427D5" w:rsidRPr="005052BB" w:rsidTr="00E427D5">
        <w:trPr>
          <w:trHeight w:val="210"/>
        </w:trPr>
        <w:tc>
          <w:tcPr>
            <w:tcW w:w="600" w:type="dxa"/>
            <w:noWrap/>
            <w:hideMark/>
          </w:tcPr>
          <w:p w:rsidR="00E427D5" w:rsidRPr="005052BB" w:rsidRDefault="00E427D5" w:rsidP="00E427D5">
            <w:pPr>
              <w:rPr>
                <w:b/>
                <w:bCs/>
                <w:sz w:val="16"/>
                <w:szCs w:val="16"/>
              </w:rPr>
            </w:pPr>
            <w:r w:rsidRPr="005052BB">
              <w:rPr>
                <w:b/>
                <w:bCs/>
                <w:sz w:val="16"/>
                <w:szCs w:val="16"/>
              </w:rPr>
              <w:t>1</w:t>
            </w:r>
          </w:p>
        </w:tc>
        <w:tc>
          <w:tcPr>
            <w:tcW w:w="2580" w:type="dxa"/>
            <w:hideMark/>
          </w:tcPr>
          <w:p w:rsidR="00E427D5" w:rsidRPr="005052BB" w:rsidRDefault="00E427D5" w:rsidP="00E427D5">
            <w:pPr>
              <w:rPr>
                <w:b/>
                <w:bCs/>
                <w:sz w:val="16"/>
                <w:szCs w:val="16"/>
              </w:rPr>
            </w:pPr>
            <w:r w:rsidRPr="005052BB">
              <w:rPr>
                <w:b/>
                <w:bCs/>
                <w:sz w:val="16"/>
                <w:szCs w:val="16"/>
              </w:rPr>
              <w:t>2</w:t>
            </w:r>
          </w:p>
        </w:tc>
        <w:tc>
          <w:tcPr>
            <w:tcW w:w="640" w:type="dxa"/>
            <w:noWrap/>
            <w:hideMark/>
          </w:tcPr>
          <w:p w:rsidR="00E427D5" w:rsidRPr="005052BB" w:rsidRDefault="00E427D5" w:rsidP="00E427D5">
            <w:pPr>
              <w:rPr>
                <w:b/>
                <w:bCs/>
                <w:sz w:val="16"/>
                <w:szCs w:val="16"/>
              </w:rPr>
            </w:pPr>
            <w:r w:rsidRPr="005052BB">
              <w:rPr>
                <w:b/>
                <w:bCs/>
                <w:sz w:val="16"/>
                <w:szCs w:val="16"/>
              </w:rPr>
              <w:t>3</w:t>
            </w:r>
          </w:p>
        </w:tc>
        <w:tc>
          <w:tcPr>
            <w:tcW w:w="720" w:type="dxa"/>
            <w:noWrap/>
            <w:hideMark/>
          </w:tcPr>
          <w:p w:rsidR="00E427D5" w:rsidRPr="005052BB" w:rsidRDefault="00E427D5" w:rsidP="00E427D5">
            <w:pPr>
              <w:rPr>
                <w:b/>
                <w:bCs/>
                <w:sz w:val="16"/>
                <w:szCs w:val="16"/>
              </w:rPr>
            </w:pPr>
            <w:r w:rsidRPr="005052BB">
              <w:rPr>
                <w:b/>
                <w:bCs/>
                <w:sz w:val="16"/>
                <w:szCs w:val="16"/>
              </w:rPr>
              <w:t>4</w:t>
            </w:r>
          </w:p>
        </w:tc>
        <w:tc>
          <w:tcPr>
            <w:tcW w:w="1480" w:type="dxa"/>
            <w:hideMark/>
          </w:tcPr>
          <w:p w:rsidR="00E427D5" w:rsidRPr="005052BB" w:rsidRDefault="00E427D5" w:rsidP="00E427D5">
            <w:pPr>
              <w:rPr>
                <w:b/>
                <w:bCs/>
                <w:sz w:val="16"/>
                <w:szCs w:val="16"/>
              </w:rPr>
            </w:pPr>
            <w:r w:rsidRPr="005052BB">
              <w:rPr>
                <w:b/>
                <w:bCs/>
                <w:sz w:val="16"/>
                <w:szCs w:val="16"/>
              </w:rPr>
              <w:t>5</w:t>
            </w:r>
          </w:p>
        </w:tc>
        <w:tc>
          <w:tcPr>
            <w:tcW w:w="1900" w:type="dxa"/>
            <w:hideMark/>
          </w:tcPr>
          <w:p w:rsidR="00E427D5" w:rsidRPr="005052BB" w:rsidRDefault="00E427D5" w:rsidP="00E427D5">
            <w:pPr>
              <w:rPr>
                <w:b/>
                <w:bCs/>
                <w:sz w:val="16"/>
                <w:szCs w:val="16"/>
              </w:rPr>
            </w:pPr>
            <w:r w:rsidRPr="005052BB">
              <w:rPr>
                <w:b/>
                <w:bCs/>
                <w:sz w:val="16"/>
                <w:szCs w:val="16"/>
              </w:rPr>
              <w:t>6</w:t>
            </w:r>
          </w:p>
        </w:tc>
        <w:tc>
          <w:tcPr>
            <w:tcW w:w="1500" w:type="dxa"/>
            <w:noWrap/>
            <w:hideMark/>
          </w:tcPr>
          <w:p w:rsidR="00E427D5" w:rsidRPr="005052BB" w:rsidRDefault="00E427D5" w:rsidP="00E427D5">
            <w:pPr>
              <w:rPr>
                <w:b/>
                <w:bCs/>
                <w:sz w:val="16"/>
                <w:szCs w:val="16"/>
              </w:rPr>
            </w:pPr>
            <w:r w:rsidRPr="005052BB">
              <w:rPr>
                <w:b/>
                <w:bCs/>
                <w:sz w:val="16"/>
                <w:szCs w:val="16"/>
              </w:rPr>
              <w:t>7</w:t>
            </w:r>
          </w:p>
        </w:tc>
        <w:tc>
          <w:tcPr>
            <w:tcW w:w="320" w:type="dxa"/>
            <w:noWrap/>
            <w:hideMark/>
          </w:tcPr>
          <w:p w:rsidR="00E427D5" w:rsidRPr="005052BB" w:rsidRDefault="00E427D5" w:rsidP="00E427D5">
            <w:pPr>
              <w:rPr>
                <w:b/>
                <w:bCs/>
                <w:sz w:val="16"/>
                <w:szCs w:val="16"/>
              </w:rPr>
            </w:pPr>
            <w:r w:rsidRPr="005052BB">
              <w:rPr>
                <w:b/>
                <w:bCs/>
                <w:sz w:val="16"/>
                <w:szCs w:val="16"/>
              </w:rPr>
              <w:t>8</w:t>
            </w:r>
          </w:p>
        </w:tc>
        <w:tc>
          <w:tcPr>
            <w:tcW w:w="320" w:type="dxa"/>
            <w:noWrap/>
            <w:hideMark/>
          </w:tcPr>
          <w:p w:rsidR="00E427D5" w:rsidRPr="005052BB" w:rsidRDefault="00E427D5" w:rsidP="00E427D5">
            <w:pPr>
              <w:rPr>
                <w:b/>
                <w:bCs/>
                <w:sz w:val="16"/>
                <w:szCs w:val="16"/>
              </w:rPr>
            </w:pPr>
            <w:r w:rsidRPr="005052BB">
              <w:rPr>
                <w:b/>
                <w:bCs/>
                <w:sz w:val="16"/>
                <w:szCs w:val="16"/>
              </w:rPr>
              <w:t>9</w:t>
            </w:r>
          </w:p>
        </w:tc>
        <w:tc>
          <w:tcPr>
            <w:tcW w:w="320" w:type="dxa"/>
            <w:noWrap/>
            <w:hideMark/>
          </w:tcPr>
          <w:p w:rsidR="00E427D5" w:rsidRPr="005052BB" w:rsidRDefault="00E427D5" w:rsidP="00E427D5">
            <w:pPr>
              <w:rPr>
                <w:b/>
                <w:bCs/>
                <w:sz w:val="16"/>
                <w:szCs w:val="16"/>
              </w:rPr>
            </w:pPr>
            <w:r w:rsidRPr="005052BB">
              <w:rPr>
                <w:b/>
                <w:bCs/>
                <w:sz w:val="16"/>
                <w:szCs w:val="16"/>
              </w:rPr>
              <w:t>10</w:t>
            </w:r>
          </w:p>
        </w:tc>
        <w:tc>
          <w:tcPr>
            <w:tcW w:w="320" w:type="dxa"/>
            <w:noWrap/>
            <w:hideMark/>
          </w:tcPr>
          <w:p w:rsidR="00E427D5" w:rsidRPr="005052BB" w:rsidRDefault="00E427D5" w:rsidP="00E427D5">
            <w:pPr>
              <w:rPr>
                <w:b/>
                <w:bCs/>
                <w:sz w:val="16"/>
                <w:szCs w:val="16"/>
              </w:rPr>
            </w:pPr>
            <w:r w:rsidRPr="005052BB">
              <w:rPr>
                <w:b/>
                <w:bCs/>
                <w:sz w:val="16"/>
                <w:szCs w:val="16"/>
              </w:rPr>
              <w:t>11</w:t>
            </w:r>
          </w:p>
        </w:tc>
        <w:tc>
          <w:tcPr>
            <w:tcW w:w="320" w:type="dxa"/>
            <w:noWrap/>
            <w:hideMark/>
          </w:tcPr>
          <w:p w:rsidR="00E427D5" w:rsidRPr="005052BB" w:rsidRDefault="00E427D5" w:rsidP="00E427D5">
            <w:pPr>
              <w:rPr>
                <w:b/>
                <w:bCs/>
                <w:sz w:val="16"/>
                <w:szCs w:val="16"/>
              </w:rPr>
            </w:pPr>
            <w:r w:rsidRPr="005052BB">
              <w:rPr>
                <w:b/>
                <w:bCs/>
                <w:sz w:val="16"/>
                <w:szCs w:val="16"/>
              </w:rPr>
              <w:t>12</w:t>
            </w:r>
          </w:p>
        </w:tc>
        <w:tc>
          <w:tcPr>
            <w:tcW w:w="320" w:type="dxa"/>
            <w:noWrap/>
            <w:hideMark/>
          </w:tcPr>
          <w:p w:rsidR="00E427D5" w:rsidRPr="005052BB" w:rsidRDefault="00E427D5" w:rsidP="00E427D5">
            <w:pPr>
              <w:rPr>
                <w:b/>
                <w:bCs/>
                <w:sz w:val="16"/>
                <w:szCs w:val="16"/>
              </w:rPr>
            </w:pPr>
            <w:r w:rsidRPr="005052BB">
              <w:rPr>
                <w:b/>
                <w:bCs/>
                <w:sz w:val="16"/>
                <w:szCs w:val="16"/>
              </w:rPr>
              <w:t>13</w:t>
            </w:r>
          </w:p>
        </w:tc>
        <w:tc>
          <w:tcPr>
            <w:tcW w:w="320" w:type="dxa"/>
            <w:noWrap/>
            <w:hideMark/>
          </w:tcPr>
          <w:p w:rsidR="00E427D5" w:rsidRPr="005052BB" w:rsidRDefault="00E427D5" w:rsidP="00E427D5">
            <w:pPr>
              <w:rPr>
                <w:b/>
                <w:bCs/>
                <w:sz w:val="16"/>
                <w:szCs w:val="16"/>
              </w:rPr>
            </w:pPr>
            <w:r w:rsidRPr="005052BB">
              <w:rPr>
                <w:b/>
                <w:bCs/>
                <w:sz w:val="16"/>
                <w:szCs w:val="16"/>
              </w:rPr>
              <w:t>14</w:t>
            </w:r>
          </w:p>
        </w:tc>
        <w:tc>
          <w:tcPr>
            <w:tcW w:w="2820" w:type="dxa"/>
            <w:noWrap/>
            <w:hideMark/>
          </w:tcPr>
          <w:p w:rsidR="00E427D5" w:rsidRPr="005052BB" w:rsidRDefault="00E427D5" w:rsidP="00E427D5">
            <w:pPr>
              <w:rPr>
                <w:b/>
                <w:bCs/>
                <w:sz w:val="16"/>
                <w:szCs w:val="16"/>
              </w:rPr>
            </w:pPr>
            <w:r w:rsidRPr="005052BB">
              <w:rPr>
                <w:b/>
                <w:bCs/>
                <w:sz w:val="16"/>
                <w:szCs w:val="16"/>
              </w:rPr>
              <w:t>15</w:t>
            </w:r>
          </w:p>
        </w:tc>
        <w:tc>
          <w:tcPr>
            <w:tcW w:w="920" w:type="dxa"/>
            <w:noWrap/>
            <w:hideMark/>
          </w:tcPr>
          <w:p w:rsidR="00E427D5" w:rsidRPr="005052BB" w:rsidRDefault="00E427D5" w:rsidP="00E427D5">
            <w:pPr>
              <w:rPr>
                <w:b/>
                <w:bCs/>
                <w:sz w:val="16"/>
                <w:szCs w:val="16"/>
              </w:rPr>
            </w:pPr>
            <w:r w:rsidRPr="005052BB">
              <w:rPr>
                <w:b/>
                <w:bCs/>
                <w:sz w:val="16"/>
                <w:szCs w:val="16"/>
              </w:rPr>
              <w:t>16</w:t>
            </w:r>
          </w:p>
        </w:tc>
        <w:tc>
          <w:tcPr>
            <w:tcW w:w="960" w:type="dxa"/>
            <w:noWrap/>
            <w:hideMark/>
          </w:tcPr>
          <w:p w:rsidR="00E427D5" w:rsidRPr="005052BB" w:rsidRDefault="00E427D5" w:rsidP="00E427D5">
            <w:pPr>
              <w:rPr>
                <w:b/>
                <w:bCs/>
                <w:sz w:val="16"/>
                <w:szCs w:val="16"/>
              </w:rPr>
            </w:pPr>
            <w:r w:rsidRPr="005052BB">
              <w:rPr>
                <w:b/>
                <w:bCs/>
                <w:sz w:val="16"/>
                <w:szCs w:val="16"/>
              </w:rPr>
              <w:t>17</w:t>
            </w:r>
          </w:p>
        </w:tc>
        <w:tc>
          <w:tcPr>
            <w:tcW w:w="320" w:type="dxa"/>
            <w:noWrap/>
            <w:hideMark/>
          </w:tcPr>
          <w:p w:rsidR="00E427D5" w:rsidRPr="005052BB" w:rsidRDefault="00E427D5" w:rsidP="00E427D5">
            <w:pPr>
              <w:rPr>
                <w:b/>
                <w:bCs/>
                <w:sz w:val="16"/>
                <w:szCs w:val="16"/>
              </w:rPr>
            </w:pPr>
            <w:r w:rsidRPr="005052BB">
              <w:rPr>
                <w:b/>
                <w:bCs/>
                <w:sz w:val="16"/>
                <w:szCs w:val="16"/>
              </w:rPr>
              <w:t>18</w:t>
            </w:r>
          </w:p>
        </w:tc>
        <w:tc>
          <w:tcPr>
            <w:tcW w:w="320" w:type="dxa"/>
            <w:noWrap/>
            <w:hideMark/>
          </w:tcPr>
          <w:p w:rsidR="00E427D5" w:rsidRPr="005052BB" w:rsidRDefault="00E427D5" w:rsidP="00E427D5">
            <w:pPr>
              <w:rPr>
                <w:b/>
                <w:bCs/>
                <w:sz w:val="16"/>
                <w:szCs w:val="16"/>
              </w:rPr>
            </w:pPr>
            <w:r w:rsidRPr="005052BB">
              <w:rPr>
                <w:b/>
                <w:bCs/>
                <w:sz w:val="16"/>
                <w:szCs w:val="16"/>
              </w:rPr>
              <w:t>19</w:t>
            </w:r>
          </w:p>
        </w:tc>
        <w:tc>
          <w:tcPr>
            <w:tcW w:w="320" w:type="dxa"/>
            <w:noWrap/>
            <w:hideMark/>
          </w:tcPr>
          <w:p w:rsidR="00E427D5" w:rsidRPr="005052BB" w:rsidRDefault="00E427D5" w:rsidP="00E427D5">
            <w:pPr>
              <w:rPr>
                <w:b/>
                <w:bCs/>
                <w:sz w:val="16"/>
                <w:szCs w:val="16"/>
              </w:rPr>
            </w:pPr>
            <w:r w:rsidRPr="005052BB">
              <w:rPr>
                <w:b/>
                <w:bCs/>
                <w:sz w:val="16"/>
                <w:szCs w:val="16"/>
              </w:rPr>
              <w:t>20</w:t>
            </w:r>
          </w:p>
        </w:tc>
        <w:tc>
          <w:tcPr>
            <w:tcW w:w="320" w:type="dxa"/>
            <w:noWrap/>
            <w:hideMark/>
          </w:tcPr>
          <w:p w:rsidR="00E427D5" w:rsidRPr="005052BB" w:rsidRDefault="00E427D5" w:rsidP="00E427D5">
            <w:pPr>
              <w:rPr>
                <w:b/>
                <w:bCs/>
                <w:sz w:val="16"/>
                <w:szCs w:val="16"/>
              </w:rPr>
            </w:pPr>
            <w:r w:rsidRPr="005052BB">
              <w:rPr>
                <w:b/>
                <w:bCs/>
                <w:sz w:val="16"/>
                <w:szCs w:val="16"/>
              </w:rPr>
              <w:t>21</w:t>
            </w:r>
          </w:p>
        </w:tc>
        <w:tc>
          <w:tcPr>
            <w:tcW w:w="320" w:type="dxa"/>
            <w:noWrap/>
            <w:hideMark/>
          </w:tcPr>
          <w:p w:rsidR="00E427D5" w:rsidRPr="005052BB" w:rsidRDefault="00E427D5" w:rsidP="00E427D5">
            <w:pPr>
              <w:rPr>
                <w:b/>
                <w:bCs/>
                <w:sz w:val="16"/>
                <w:szCs w:val="16"/>
              </w:rPr>
            </w:pPr>
            <w:r w:rsidRPr="005052BB">
              <w:rPr>
                <w:b/>
                <w:bCs/>
                <w:sz w:val="16"/>
                <w:szCs w:val="16"/>
              </w:rPr>
              <w:t>22</w:t>
            </w:r>
          </w:p>
        </w:tc>
        <w:tc>
          <w:tcPr>
            <w:tcW w:w="320" w:type="dxa"/>
            <w:noWrap/>
            <w:hideMark/>
          </w:tcPr>
          <w:p w:rsidR="00E427D5" w:rsidRPr="005052BB" w:rsidRDefault="00E427D5" w:rsidP="00E427D5">
            <w:pPr>
              <w:rPr>
                <w:b/>
                <w:bCs/>
                <w:sz w:val="16"/>
                <w:szCs w:val="16"/>
              </w:rPr>
            </w:pPr>
            <w:r w:rsidRPr="005052BB">
              <w:rPr>
                <w:b/>
                <w:bCs/>
                <w:sz w:val="16"/>
                <w:szCs w:val="16"/>
              </w:rPr>
              <w:t>23</w:t>
            </w:r>
          </w:p>
        </w:tc>
        <w:tc>
          <w:tcPr>
            <w:tcW w:w="320" w:type="dxa"/>
            <w:noWrap/>
            <w:hideMark/>
          </w:tcPr>
          <w:p w:rsidR="00E427D5" w:rsidRPr="005052BB" w:rsidRDefault="00E427D5" w:rsidP="00E427D5">
            <w:pPr>
              <w:rPr>
                <w:b/>
                <w:bCs/>
                <w:sz w:val="16"/>
                <w:szCs w:val="16"/>
              </w:rPr>
            </w:pPr>
            <w:r w:rsidRPr="005052BB">
              <w:rPr>
                <w:b/>
                <w:bCs/>
                <w:sz w:val="16"/>
                <w:szCs w:val="16"/>
              </w:rPr>
              <w:t>24</w:t>
            </w:r>
          </w:p>
        </w:tc>
        <w:tc>
          <w:tcPr>
            <w:tcW w:w="1960" w:type="dxa"/>
            <w:noWrap/>
            <w:hideMark/>
          </w:tcPr>
          <w:p w:rsidR="00E427D5" w:rsidRPr="005052BB" w:rsidRDefault="00E427D5" w:rsidP="00E427D5">
            <w:pPr>
              <w:rPr>
                <w:b/>
                <w:bCs/>
                <w:sz w:val="16"/>
                <w:szCs w:val="16"/>
              </w:rPr>
            </w:pPr>
          </w:p>
        </w:tc>
        <w:tc>
          <w:tcPr>
            <w:tcW w:w="1960" w:type="dxa"/>
            <w:noWrap/>
            <w:hideMark/>
          </w:tcPr>
          <w:p w:rsidR="00E427D5" w:rsidRPr="005052BB" w:rsidRDefault="00E427D5" w:rsidP="00E427D5">
            <w:pPr>
              <w:rPr>
                <w:b/>
                <w:bCs/>
                <w:sz w:val="16"/>
                <w:szCs w:val="16"/>
              </w:rPr>
            </w:pPr>
          </w:p>
        </w:tc>
        <w:tc>
          <w:tcPr>
            <w:tcW w:w="1960" w:type="dxa"/>
            <w:noWrap/>
            <w:hideMark/>
          </w:tcPr>
          <w:p w:rsidR="00E427D5" w:rsidRPr="005052BB" w:rsidRDefault="00E427D5" w:rsidP="00E427D5">
            <w:pPr>
              <w:rPr>
                <w:b/>
                <w:bCs/>
                <w:sz w:val="16"/>
                <w:szCs w:val="16"/>
              </w:rPr>
            </w:pPr>
          </w:p>
        </w:tc>
      </w:tr>
      <w:tr w:rsidR="00E427D5" w:rsidRPr="005052BB" w:rsidTr="00E427D5">
        <w:trPr>
          <w:trHeight w:val="2010"/>
        </w:trPr>
        <w:tc>
          <w:tcPr>
            <w:tcW w:w="3180" w:type="dxa"/>
            <w:gridSpan w:val="2"/>
            <w:hideMark/>
          </w:tcPr>
          <w:p w:rsidR="00E427D5" w:rsidRPr="005052BB" w:rsidRDefault="00E427D5" w:rsidP="00E427D5">
            <w:pPr>
              <w:rPr>
                <w:sz w:val="16"/>
                <w:szCs w:val="16"/>
              </w:rPr>
            </w:pPr>
            <w:r w:rsidRPr="005052BB">
              <w:rPr>
                <w:sz w:val="16"/>
                <w:szCs w:val="16"/>
              </w:rPr>
              <w:lastRenderedPageBreak/>
              <w:t>Цель муниципальной программы: обеспечение высокого качества образования в соответствии с меняющимися запросами населения и перспективными задачами развития общества и экономики.</w:t>
            </w:r>
          </w:p>
        </w:tc>
        <w:tc>
          <w:tcPr>
            <w:tcW w:w="640" w:type="dxa"/>
            <w:noWrap/>
            <w:hideMark/>
          </w:tcPr>
          <w:p w:rsidR="00E427D5" w:rsidRPr="005052BB" w:rsidRDefault="00E427D5" w:rsidP="00E427D5">
            <w:pPr>
              <w:rPr>
                <w:sz w:val="16"/>
                <w:szCs w:val="16"/>
              </w:rPr>
            </w:pPr>
            <w:r w:rsidRPr="005052BB">
              <w:rPr>
                <w:sz w:val="16"/>
                <w:szCs w:val="16"/>
              </w:rPr>
              <w:t>2020</w:t>
            </w:r>
          </w:p>
        </w:tc>
        <w:tc>
          <w:tcPr>
            <w:tcW w:w="720" w:type="dxa"/>
            <w:noWrap/>
            <w:hideMark/>
          </w:tcPr>
          <w:p w:rsidR="00E427D5" w:rsidRPr="005052BB" w:rsidRDefault="00E427D5" w:rsidP="00E427D5">
            <w:pPr>
              <w:rPr>
                <w:sz w:val="16"/>
                <w:szCs w:val="16"/>
              </w:rPr>
            </w:pPr>
            <w:r w:rsidRPr="005052BB">
              <w:rPr>
                <w:sz w:val="16"/>
                <w:szCs w:val="16"/>
              </w:rPr>
              <w:t>2026</w:t>
            </w:r>
          </w:p>
        </w:tc>
        <w:tc>
          <w:tcPr>
            <w:tcW w:w="1480" w:type="dxa"/>
            <w:noWrap/>
            <w:hideMark/>
          </w:tcPr>
          <w:p w:rsidR="00E427D5" w:rsidRPr="005052BB" w:rsidRDefault="00E427D5" w:rsidP="00E427D5">
            <w:pPr>
              <w:rPr>
                <w:sz w:val="16"/>
                <w:szCs w:val="16"/>
              </w:rPr>
            </w:pPr>
            <w:r w:rsidRPr="005052BB">
              <w:rPr>
                <w:sz w:val="16"/>
                <w:szCs w:val="16"/>
              </w:rPr>
              <w:t>Х</w:t>
            </w:r>
          </w:p>
        </w:tc>
        <w:tc>
          <w:tcPr>
            <w:tcW w:w="1900" w:type="dxa"/>
            <w:noWrap/>
            <w:hideMark/>
          </w:tcPr>
          <w:p w:rsidR="00E427D5" w:rsidRPr="005052BB" w:rsidRDefault="00E427D5" w:rsidP="00E427D5">
            <w:pPr>
              <w:rPr>
                <w:sz w:val="16"/>
                <w:szCs w:val="16"/>
              </w:rPr>
            </w:pPr>
            <w:r w:rsidRPr="005052BB">
              <w:rPr>
                <w:sz w:val="16"/>
                <w:szCs w:val="16"/>
              </w:rPr>
              <w:t>Х</w:t>
            </w:r>
          </w:p>
        </w:tc>
        <w:tc>
          <w:tcPr>
            <w:tcW w:w="1500" w:type="dxa"/>
            <w:noWrap/>
            <w:hideMark/>
          </w:tcPr>
          <w:p w:rsidR="00E427D5" w:rsidRPr="005052BB" w:rsidRDefault="00E427D5" w:rsidP="00E427D5">
            <w:pPr>
              <w:rPr>
                <w:sz w:val="16"/>
                <w:szCs w:val="16"/>
              </w:rPr>
            </w:pPr>
            <w:r w:rsidRPr="005052BB">
              <w:rPr>
                <w:sz w:val="16"/>
                <w:szCs w:val="16"/>
              </w:rPr>
              <w:t>Х</w:t>
            </w:r>
          </w:p>
        </w:tc>
        <w:tc>
          <w:tcPr>
            <w:tcW w:w="320" w:type="dxa"/>
            <w:noWrap/>
            <w:hideMark/>
          </w:tcPr>
          <w:p w:rsidR="00E427D5" w:rsidRPr="005052BB" w:rsidRDefault="00E427D5" w:rsidP="00E427D5">
            <w:pPr>
              <w:rPr>
                <w:sz w:val="16"/>
                <w:szCs w:val="16"/>
              </w:rPr>
            </w:pPr>
            <w:r w:rsidRPr="005052BB">
              <w:rPr>
                <w:sz w:val="16"/>
                <w:szCs w:val="16"/>
              </w:rPr>
              <w:t>Х</w:t>
            </w:r>
          </w:p>
        </w:tc>
        <w:tc>
          <w:tcPr>
            <w:tcW w:w="320" w:type="dxa"/>
            <w:noWrap/>
            <w:hideMark/>
          </w:tcPr>
          <w:p w:rsidR="00E427D5" w:rsidRPr="005052BB" w:rsidRDefault="00E427D5" w:rsidP="00E427D5">
            <w:pPr>
              <w:rPr>
                <w:sz w:val="16"/>
                <w:szCs w:val="16"/>
              </w:rPr>
            </w:pPr>
            <w:r w:rsidRPr="005052BB">
              <w:rPr>
                <w:sz w:val="16"/>
                <w:szCs w:val="16"/>
              </w:rPr>
              <w:t>Х</w:t>
            </w:r>
          </w:p>
        </w:tc>
        <w:tc>
          <w:tcPr>
            <w:tcW w:w="320" w:type="dxa"/>
            <w:noWrap/>
            <w:hideMark/>
          </w:tcPr>
          <w:p w:rsidR="00E427D5" w:rsidRPr="005052BB" w:rsidRDefault="00E427D5" w:rsidP="00E427D5">
            <w:pPr>
              <w:rPr>
                <w:sz w:val="16"/>
                <w:szCs w:val="16"/>
              </w:rPr>
            </w:pPr>
            <w:r w:rsidRPr="005052BB">
              <w:rPr>
                <w:sz w:val="16"/>
                <w:szCs w:val="16"/>
              </w:rPr>
              <w:t>Х</w:t>
            </w:r>
          </w:p>
        </w:tc>
        <w:tc>
          <w:tcPr>
            <w:tcW w:w="320" w:type="dxa"/>
            <w:noWrap/>
            <w:hideMark/>
          </w:tcPr>
          <w:p w:rsidR="00E427D5" w:rsidRPr="005052BB" w:rsidRDefault="00E427D5" w:rsidP="00E427D5">
            <w:pPr>
              <w:rPr>
                <w:sz w:val="16"/>
                <w:szCs w:val="16"/>
              </w:rPr>
            </w:pPr>
            <w:r w:rsidRPr="005052BB">
              <w:rPr>
                <w:sz w:val="16"/>
                <w:szCs w:val="16"/>
              </w:rPr>
              <w:t>Х</w:t>
            </w:r>
          </w:p>
        </w:tc>
        <w:tc>
          <w:tcPr>
            <w:tcW w:w="320" w:type="dxa"/>
            <w:noWrap/>
            <w:hideMark/>
          </w:tcPr>
          <w:p w:rsidR="00E427D5" w:rsidRPr="005052BB" w:rsidRDefault="00E427D5" w:rsidP="00E427D5">
            <w:pPr>
              <w:rPr>
                <w:sz w:val="16"/>
                <w:szCs w:val="16"/>
              </w:rPr>
            </w:pPr>
            <w:r w:rsidRPr="005052BB">
              <w:rPr>
                <w:sz w:val="16"/>
                <w:szCs w:val="16"/>
              </w:rPr>
              <w:t>Х</w:t>
            </w:r>
          </w:p>
        </w:tc>
        <w:tc>
          <w:tcPr>
            <w:tcW w:w="320" w:type="dxa"/>
            <w:noWrap/>
            <w:hideMark/>
          </w:tcPr>
          <w:p w:rsidR="00E427D5" w:rsidRPr="005052BB" w:rsidRDefault="00E427D5" w:rsidP="00E427D5">
            <w:pPr>
              <w:rPr>
                <w:sz w:val="16"/>
                <w:szCs w:val="16"/>
              </w:rPr>
            </w:pPr>
            <w:r w:rsidRPr="005052BB">
              <w:rPr>
                <w:sz w:val="16"/>
                <w:szCs w:val="16"/>
              </w:rPr>
              <w:t>Х</w:t>
            </w:r>
          </w:p>
        </w:tc>
        <w:tc>
          <w:tcPr>
            <w:tcW w:w="320" w:type="dxa"/>
            <w:noWrap/>
            <w:hideMark/>
          </w:tcPr>
          <w:p w:rsidR="00E427D5" w:rsidRPr="005052BB" w:rsidRDefault="00E427D5" w:rsidP="00E427D5">
            <w:pPr>
              <w:rPr>
                <w:sz w:val="16"/>
                <w:szCs w:val="16"/>
              </w:rPr>
            </w:pPr>
            <w:r w:rsidRPr="005052BB">
              <w:rPr>
                <w:sz w:val="16"/>
                <w:szCs w:val="16"/>
              </w:rPr>
              <w:t>Х</w:t>
            </w:r>
          </w:p>
        </w:tc>
        <w:tc>
          <w:tcPr>
            <w:tcW w:w="2820" w:type="dxa"/>
            <w:noWrap/>
            <w:hideMark/>
          </w:tcPr>
          <w:p w:rsidR="00E427D5" w:rsidRPr="005052BB" w:rsidRDefault="00E427D5" w:rsidP="00E427D5">
            <w:pPr>
              <w:rPr>
                <w:sz w:val="16"/>
                <w:szCs w:val="16"/>
              </w:rPr>
            </w:pPr>
            <w:r w:rsidRPr="005052BB">
              <w:rPr>
                <w:sz w:val="16"/>
                <w:szCs w:val="16"/>
              </w:rPr>
              <w:t>Х</w:t>
            </w:r>
          </w:p>
        </w:tc>
        <w:tc>
          <w:tcPr>
            <w:tcW w:w="920" w:type="dxa"/>
            <w:noWrap/>
            <w:hideMark/>
          </w:tcPr>
          <w:p w:rsidR="00E427D5" w:rsidRPr="005052BB" w:rsidRDefault="00E427D5" w:rsidP="00E427D5">
            <w:pPr>
              <w:rPr>
                <w:sz w:val="16"/>
                <w:szCs w:val="16"/>
              </w:rPr>
            </w:pPr>
            <w:r w:rsidRPr="005052BB">
              <w:rPr>
                <w:sz w:val="16"/>
                <w:szCs w:val="16"/>
              </w:rPr>
              <w:t>Х</w:t>
            </w:r>
          </w:p>
        </w:tc>
        <w:tc>
          <w:tcPr>
            <w:tcW w:w="960" w:type="dxa"/>
            <w:noWrap/>
            <w:hideMark/>
          </w:tcPr>
          <w:p w:rsidR="00E427D5" w:rsidRPr="005052BB" w:rsidRDefault="00E427D5" w:rsidP="00E427D5">
            <w:pPr>
              <w:rPr>
                <w:sz w:val="16"/>
                <w:szCs w:val="16"/>
              </w:rPr>
            </w:pPr>
            <w:r w:rsidRPr="005052BB">
              <w:rPr>
                <w:sz w:val="16"/>
                <w:szCs w:val="16"/>
              </w:rPr>
              <w:t>Х</w:t>
            </w:r>
          </w:p>
        </w:tc>
        <w:tc>
          <w:tcPr>
            <w:tcW w:w="320" w:type="dxa"/>
            <w:noWrap/>
            <w:hideMark/>
          </w:tcPr>
          <w:p w:rsidR="00E427D5" w:rsidRPr="005052BB" w:rsidRDefault="00E427D5" w:rsidP="00E427D5">
            <w:pPr>
              <w:rPr>
                <w:sz w:val="16"/>
                <w:szCs w:val="16"/>
              </w:rPr>
            </w:pPr>
            <w:r w:rsidRPr="005052BB">
              <w:rPr>
                <w:sz w:val="16"/>
                <w:szCs w:val="16"/>
              </w:rPr>
              <w:t>Х</w:t>
            </w:r>
          </w:p>
        </w:tc>
        <w:tc>
          <w:tcPr>
            <w:tcW w:w="320" w:type="dxa"/>
            <w:noWrap/>
            <w:hideMark/>
          </w:tcPr>
          <w:p w:rsidR="00E427D5" w:rsidRPr="005052BB" w:rsidRDefault="00E427D5" w:rsidP="00E427D5">
            <w:pPr>
              <w:rPr>
                <w:sz w:val="16"/>
                <w:szCs w:val="16"/>
              </w:rPr>
            </w:pPr>
            <w:r w:rsidRPr="005052BB">
              <w:rPr>
                <w:sz w:val="16"/>
                <w:szCs w:val="16"/>
              </w:rPr>
              <w:t>Х</w:t>
            </w:r>
          </w:p>
        </w:tc>
        <w:tc>
          <w:tcPr>
            <w:tcW w:w="320" w:type="dxa"/>
            <w:noWrap/>
            <w:hideMark/>
          </w:tcPr>
          <w:p w:rsidR="00E427D5" w:rsidRPr="005052BB" w:rsidRDefault="00E427D5" w:rsidP="00E427D5">
            <w:pPr>
              <w:rPr>
                <w:sz w:val="16"/>
                <w:szCs w:val="16"/>
              </w:rPr>
            </w:pPr>
            <w:r w:rsidRPr="005052BB">
              <w:rPr>
                <w:sz w:val="16"/>
                <w:szCs w:val="16"/>
              </w:rPr>
              <w:t>Х</w:t>
            </w:r>
          </w:p>
        </w:tc>
        <w:tc>
          <w:tcPr>
            <w:tcW w:w="320" w:type="dxa"/>
            <w:noWrap/>
            <w:hideMark/>
          </w:tcPr>
          <w:p w:rsidR="00E427D5" w:rsidRPr="005052BB" w:rsidRDefault="00E427D5" w:rsidP="00E427D5">
            <w:pPr>
              <w:rPr>
                <w:sz w:val="16"/>
                <w:szCs w:val="16"/>
              </w:rPr>
            </w:pPr>
            <w:r w:rsidRPr="005052BB">
              <w:rPr>
                <w:sz w:val="16"/>
                <w:szCs w:val="16"/>
              </w:rPr>
              <w:t>Х</w:t>
            </w:r>
          </w:p>
        </w:tc>
        <w:tc>
          <w:tcPr>
            <w:tcW w:w="320" w:type="dxa"/>
            <w:noWrap/>
            <w:hideMark/>
          </w:tcPr>
          <w:p w:rsidR="00E427D5" w:rsidRPr="005052BB" w:rsidRDefault="00E427D5" w:rsidP="00E427D5">
            <w:pPr>
              <w:rPr>
                <w:sz w:val="16"/>
                <w:szCs w:val="16"/>
              </w:rPr>
            </w:pPr>
            <w:r w:rsidRPr="005052BB">
              <w:rPr>
                <w:sz w:val="16"/>
                <w:szCs w:val="16"/>
              </w:rPr>
              <w:t>Х</w:t>
            </w:r>
          </w:p>
        </w:tc>
        <w:tc>
          <w:tcPr>
            <w:tcW w:w="320" w:type="dxa"/>
            <w:noWrap/>
            <w:hideMark/>
          </w:tcPr>
          <w:p w:rsidR="00E427D5" w:rsidRPr="005052BB" w:rsidRDefault="00E427D5" w:rsidP="00E427D5">
            <w:pPr>
              <w:rPr>
                <w:sz w:val="16"/>
                <w:szCs w:val="16"/>
              </w:rPr>
            </w:pPr>
            <w:r w:rsidRPr="005052BB">
              <w:rPr>
                <w:sz w:val="16"/>
                <w:szCs w:val="16"/>
              </w:rPr>
              <w:t>Х</w:t>
            </w:r>
          </w:p>
        </w:tc>
        <w:tc>
          <w:tcPr>
            <w:tcW w:w="320" w:type="dxa"/>
            <w:noWrap/>
            <w:hideMark/>
          </w:tcPr>
          <w:p w:rsidR="00E427D5" w:rsidRPr="005052BB" w:rsidRDefault="00E427D5" w:rsidP="00E427D5">
            <w:pPr>
              <w:rPr>
                <w:sz w:val="16"/>
                <w:szCs w:val="16"/>
              </w:rPr>
            </w:pPr>
            <w:r w:rsidRPr="005052BB">
              <w:rPr>
                <w:sz w:val="16"/>
                <w:szCs w:val="16"/>
              </w:rPr>
              <w:t>Х</w:t>
            </w:r>
          </w:p>
        </w:tc>
        <w:tc>
          <w:tcPr>
            <w:tcW w:w="1960" w:type="dxa"/>
            <w:noWrap/>
            <w:hideMark/>
          </w:tcPr>
          <w:p w:rsidR="00E427D5" w:rsidRPr="005052BB" w:rsidRDefault="00E427D5" w:rsidP="00E427D5">
            <w:pPr>
              <w:rPr>
                <w:b/>
                <w:bCs/>
                <w:sz w:val="16"/>
                <w:szCs w:val="16"/>
              </w:rPr>
            </w:pPr>
          </w:p>
        </w:tc>
        <w:tc>
          <w:tcPr>
            <w:tcW w:w="1960" w:type="dxa"/>
            <w:noWrap/>
            <w:hideMark/>
          </w:tcPr>
          <w:p w:rsidR="00E427D5" w:rsidRPr="005052BB" w:rsidRDefault="00E427D5" w:rsidP="00E427D5">
            <w:pPr>
              <w:rPr>
                <w:b/>
                <w:bCs/>
                <w:sz w:val="16"/>
                <w:szCs w:val="16"/>
              </w:rPr>
            </w:pPr>
          </w:p>
        </w:tc>
        <w:tc>
          <w:tcPr>
            <w:tcW w:w="1960" w:type="dxa"/>
            <w:noWrap/>
            <w:hideMark/>
          </w:tcPr>
          <w:p w:rsidR="00E427D5" w:rsidRPr="005052BB" w:rsidRDefault="00E427D5" w:rsidP="00E427D5">
            <w:pPr>
              <w:rPr>
                <w:b/>
                <w:bCs/>
                <w:sz w:val="16"/>
                <w:szCs w:val="16"/>
              </w:rPr>
            </w:pPr>
          </w:p>
        </w:tc>
      </w:tr>
      <w:tr w:rsidR="00E427D5" w:rsidRPr="005052BB" w:rsidTr="00E427D5">
        <w:trPr>
          <w:trHeight w:val="2145"/>
        </w:trPr>
        <w:tc>
          <w:tcPr>
            <w:tcW w:w="3180" w:type="dxa"/>
            <w:gridSpan w:val="2"/>
            <w:hideMark/>
          </w:tcPr>
          <w:p w:rsidR="00E427D5" w:rsidRPr="005052BB" w:rsidRDefault="00E427D5" w:rsidP="00E427D5">
            <w:pPr>
              <w:rPr>
                <w:sz w:val="16"/>
                <w:szCs w:val="16"/>
              </w:rPr>
            </w:pPr>
            <w:r w:rsidRPr="005052BB">
              <w:rPr>
                <w:sz w:val="16"/>
                <w:szCs w:val="16"/>
              </w:rPr>
              <w:t xml:space="preserve">Задача 1 муниципальной программы Развитие инфраструктуры системы образования </w:t>
            </w:r>
            <w:proofErr w:type="gramStart"/>
            <w:r w:rsidRPr="005052BB">
              <w:rPr>
                <w:sz w:val="16"/>
                <w:szCs w:val="16"/>
              </w:rPr>
              <w:t>Русско-Полянского</w:t>
            </w:r>
            <w:proofErr w:type="gramEnd"/>
            <w:r w:rsidRPr="005052BB">
              <w:rPr>
                <w:sz w:val="16"/>
                <w:szCs w:val="16"/>
              </w:rPr>
              <w:t xml:space="preserve"> муниципального района, обеспечивающей равную доступность качественных услуг и эффективное управление в сфере дошкольного, общего, дополнительного образования.</w:t>
            </w:r>
          </w:p>
        </w:tc>
        <w:tc>
          <w:tcPr>
            <w:tcW w:w="640" w:type="dxa"/>
            <w:noWrap/>
            <w:hideMark/>
          </w:tcPr>
          <w:p w:rsidR="00E427D5" w:rsidRPr="005052BB" w:rsidRDefault="00E427D5" w:rsidP="00E427D5">
            <w:pPr>
              <w:rPr>
                <w:sz w:val="16"/>
                <w:szCs w:val="16"/>
              </w:rPr>
            </w:pPr>
            <w:r w:rsidRPr="005052BB">
              <w:rPr>
                <w:sz w:val="16"/>
                <w:szCs w:val="16"/>
              </w:rPr>
              <w:t>2020</w:t>
            </w:r>
          </w:p>
        </w:tc>
        <w:tc>
          <w:tcPr>
            <w:tcW w:w="720" w:type="dxa"/>
            <w:noWrap/>
            <w:hideMark/>
          </w:tcPr>
          <w:p w:rsidR="00E427D5" w:rsidRPr="005052BB" w:rsidRDefault="00E427D5" w:rsidP="00E427D5">
            <w:pPr>
              <w:rPr>
                <w:sz w:val="16"/>
                <w:szCs w:val="16"/>
              </w:rPr>
            </w:pPr>
            <w:r w:rsidRPr="005052BB">
              <w:rPr>
                <w:sz w:val="16"/>
                <w:szCs w:val="16"/>
              </w:rPr>
              <w:t>2026</w:t>
            </w:r>
          </w:p>
        </w:tc>
        <w:tc>
          <w:tcPr>
            <w:tcW w:w="1480" w:type="dxa"/>
            <w:noWrap/>
            <w:hideMark/>
          </w:tcPr>
          <w:p w:rsidR="00E427D5" w:rsidRPr="005052BB" w:rsidRDefault="00E427D5" w:rsidP="00E427D5">
            <w:pPr>
              <w:rPr>
                <w:sz w:val="16"/>
                <w:szCs w:val="16"/>
              </w:rPr>
            </w:pPr>
            <w:r w:rsidRPr="005052BB">
              <w:rPr>
                <w:sz w:val="16"/>
                <w:szCs w:val="16"/>
              </w:rPr>
              <w:t>Х</w:t>
            </w:r>
          </w:p>
        </w:tc>
        <w:tc>
          <w:tcPr>
            <w:tcW w:w="1900" w:type="dxa"/>
            <w:noWrap/>
            <w:hideMark/>
          </w:tcPr>
          <w:p w:rsidR="00E427D5" w:rsidRPr="005052BB" w:rsidRDefault="00E427D5" w:rsidP="00E427D5">
            <w:pPr>
              <w:rPr>
                <w:sz w:val="16"/>
                <w:szCs w:val="16"/>
              </w:rPr>
            </w:pPr>
            <w:r w:rsidRPr="005052BB">
              <w:rPr>
                <w:sz w:val="16"/>
                <w:szCs w:val="16"/>
              </w:rPr>
              <w:t>Х</w:t>
            </w:r>
          </w:p>
        </w:tc>
        <w:tc>
          <w:tcPr>
            <w:tcW w:w="1500" w:type="dxa"/>
            <w:noWrap/>
            <w:hideMark/>
          </w:tcPr>
          <w:p w:rsidR="00E427D5" w:rsidRPr="005052BB" w:rsidRDefault="00E427D5" w:rsidP="00E427D5">
            <w:pPr>
              <w:rPr>
                <w:sz w:val="16"/>
                <w:szCs w:val="16"/>
              </w:rPr>
            </w:pPr>
            <w:r w:rsidRPr="005052BB">
              <w:rPr>
                <w:sz w:val="16"/>
                <w:szCs w:val="16"/>
              </w:rPr>
              <w:t>Х</w:t>
            </w:r>
          </w:p>
        </w:tc>
        <w:tc>
          <w:tcPr>
            <w:tcW w:w="320" w:type="dxa"/>
            <w:noWrap/>
            <w:hideMark/>
          </w:tcPr>
          <w:p w:rsidR="00E427D5" w:rsidRPr="005052BB" w:rsidRDefault="00E427D5" w:rsidP="00E427D5">
            <w:pPr>
              <w:rPr>
                <w:sz w:val="16"/>
                <w:szCs w:val="16"/>
              </w:rPr>
            </w:pPr>
            <w:r w:rsidRPr="005052BB">
              <w:rPr>
                <w:sz w:val="16"/>
                <w:szCs w:val="16"/>
              </w:rPr>
              <w:t>Х</w:t>
            </w:r>
          </w:p>
        </w:tc>
        <w:tc>
          <w:tcPr>
            <w:tcW w:w="320" w:type="dxa"/>
            <w:noWrap/>
            <w:hideMark/>
          </w:tcPr>
          <w:p w:rsidR="00E427D5" w:rsidRPr="005052BB" w:rsidRDefault="00E427D5" w:rsidP="00E427D5">
            <w:pPr>
              <w:rPr>
                <w:sz w:val="16"/>
                <w:szCs w:val="16"/>
              </w:rPr>
            </w:pPr>
            <w:r w:rsidRPr="005052BB">
              <w:rPr>
                <w:sz w:val="16"/>
                <w:szCs w:val="16"/>
              </w:rPr>
              <w:t>Х</w:t>
            </w:r>
          </w:p>
        </w:tc>
        <w:tc>
          <w:tcPr>
            <w:tcW w:w="320" w:type="dxa"/>
            <w:noWrap/>
            <w:hideMark/>
          </w:tcPr>
          <w:p w:rsidR="00E427D5" w:rsidRPr="005052BB" w:rsidRDefault="00E427D5" w:rsidP="00E427D5">
            <w:pPr>
              <w:rPr>
                <w:sz w:val="16"/>
                <w:szCs w:val="16"/>
              </w:rPr>
            </w:pPr>
            <w:r w:rsidRPr="005052BB">
              <w:rPr>
                <w:sz w:val="16"/>
                <w:szCs w:val="16"/>
              </w:rPr>
              <w:t>Х</w:t>
            </w:r>
          </w:p>
        </w:tc>
        <w:tc>
          <w:tcPr>
            <w:tcW w:w="320" w:type="dxa"/>
            <w:noWrap/>
            <w:hideMark/>
          </w:tcPr>
          <w:p w:rsidR="00E427D5" w:rsidRPr="005052BB" w:rsidRDefault="00E427D5" w:rsidP="00E427D5">
            <w:pPr>
              <w:rPr>
                <w:sz w:val="16"/>
                <w:szCs w:val="16"/>
              </w:rPr>
            </w:pPr>
            <w:r w:rsidRPr="005052BB">
              <w:rPr>
                <w:sz w:val="16"/>
                <w:szCs w:val="16"/>
              </w:rPr>
              <w:t>Х</w:t>
            </w:r>
          </w:p>
        </w:tc>
        <w:tc>
          <w:tcPr>
            <w:tcW w:w="320" w:type="dxa"/>
            <w:noWrap/>
            <w:hideMark/>
          </w:tcPr>
          <w:p w:rsidR="00E427D5" w:rsidRPr="005052BB" w:rsidRDefault="00E427D5" w:rsidP="00E427D5">
            <w:pPr>
              <w:rPr>
                <w:sz w:val="16"/>
                <w:szCs w:val="16"/>
              </w:rPr>
            </w:pPr>
            <w:r w:rsidRPr="005052BB">
              <w:rPr>
                <w:sz w:val="16"/>
                <w:szCs w:val="16"/>
              </w:rPr>
              <w:t>Х</w:t>
            </w:r>
          </w:p>
        </w:tc>
        <w:tc>
          <w:tcPr>
            <w:tcW w:w="320" w:type="dxa"/>
            <w:noWrap/>
            <w:hideMark/>
          </w:tcPr>
          <w:p w:rsidR="00E427D5" w:rsidRPr="005052BB" w:rsidRDefault="00E427D5" w:rsidP="00E427D5">
            <w:pPr>
              <w:rPr>
                <w:sz w:val="16"/>
                <w:szCs w:val="16"/>
              </w:rPr>
            </w:pPr>
            <w:r w:rsidRPr="005052BB">
              <w:rPr>
                <w:sz w:val="16"/>
                <w:szCs w:val="16"/>
              </w:rPr>
              <w:t>Х</w:t>
            </w:r>
          </w:p>
        </w:tc>
        <w:tc>
          <w:tcPr>
            <w:tcW w:w="320" w:type="dxa"/>
            <w:noWrap/>
            <w:hideMark/>
          </w:tcPr>
          <w:p w:rsidR="00E427D5" w:rsidRPr="005052BB" w:rsidRDefault="00E427D5" w:rsidP="00E427D5">
            <w:pPr>
              <w:rPr>
                <w:sz w:val="16"/>
                <w:szCs w:val="16"/>
              </w:rPr>
            </w:pPr>
            <w:r w:rsidRPr="005052BB">
              <w:rPr>
                <w:sz w:val="16"/>
                <w:szCs w:val="16"/>
              </w:rPr>
              <w:t>Х</w:t>
            </w:r>
          </w:p>
        </w:tc>
        <w:tc>
          <w:tcPr>
            <w:tcW w:w="2820" w:type="dxa"/>
            <w:noWrap/>
            <w:hideMark/>
          </w:tcPr>
          <w:p w:rsidR="00E427D5" w:rsidRPr="005052BB" w:rsidRDefault="00E427D5" w:rsidP="00E427D5">
            <w:pPr>
              <w:rPr>
                <w:sz w:val="16"/>
                <w:szCs w:val="16"/>
              </w:rPr>
            </w:pPr>
            <w:r w:rsidRPr="005052BB">
              <w:rPr>
                <w:sz w:val="16"/>
                <w:szCs w:val="16"/>
              </w:rPr>
              <w:t>Х</w:t>
            </w:r>
          </w:p>
        </w:tc>
        <w:tc>
          <w:tcPr>
            <w:tcW w:w="920" w:type="dxa"/>
            <w:noWrap/>
            <w:hideMark/>
          </w:tcPr>
          <w:p w:rsidR="00E427D5" w:rsidRPr="005052BB" w:rsidRDefault="00E427D5" w:rsidP="00E427D5">
            <w:pPr>
              <w:rPr>
                <w:sz w:val="16"/>
                <w:szCs w:val="16"/>
              </w:rPr>
            </w:pPr>
            <w:r w:rsidRPr="005052BB">
              <w:rPr>
                <w:sz w:val="16"/>
                <w:szCs w:val="16"/>
              </w:rPr>
              <w:t>Х</w:t>
            </w:r>
          </w:p>
        </w:tc>
        <w:tc>
          <w:tcPr>
            <w:tcW w:w="960" w:type="dxa"/>
            <w:noWrap/>
            <w:hideMark/>
          </w:tcPr>
          <w:p w:rsidR="00E427D5" w:rsidRPr="005052BB" w:rsidRDefault="00E427D5" w:rsidP="00E427D5">
            <w:pPr>
              <w:rPr>
                <w:sz w:val="16"/>
                <w:szCs w:val="16"/>
              </w:rPr>
            </w:pPr>
            <w:r w:rsidRPr="005052BB">
              <w:rPr>
                <w:sz w:val="16"/>
                <w:szCs w:val="16"/>
              </w:rPr>
              <w:t>Х</w:t>
            </w:r>
          </w:p>
        </w:tc>
        <w:tc>
          <w:tcPr>
            <w:tcW w:w="320" w:type="dxa"/>
            <w:noWrap/>
            <w:hideMark/>
          </w:tcPr>
          <w:p w:rsidR="00E427D5" w:rsidRPr="005052BB" w:rsidRDefault="00E427D5" w:rsidP="00E427D5">
            <w:pPr>
              <w:rPr>
                <w:sz w:val="16"/>
                <w:szCs w:val="16"/>
              </w:rPr>
            </w:pPr>
            <w:r w:rsidRPr="005052BB">
              <w:rPr>
                <w:sz w:val="16"/>
                <w:szCs w:val="16"/>
              </w:rPr>
              <w:t>Х</w:t>
            </w:r>
          </w:p>
        </w:tc>
        <w:tc>
          <w:tcPr>
            <w:tcW w:w="320" w:type="dxa"/>
            <w:noWrap/>
            <w:hideMark/>
          </w:tcPr>
          <w:p w:rsidR="00E427D5" w:rsidRPr="005052BB" w:rsidRDefault="00E427D5" w:rsidP="00E427D5">
            <w:pPr>
              <w:rPr>
                <w:sz w:val="16"/>
                <w:szCs w:val="16"/>
              </w:rPr>
            </w:pPr>
            <w:r w:rsidRPr="005052BB">
              <w:rPr>
                <w:sz w:val="16"/>
                <w:szCs w:val="16"/>
              </w:rPr>
              <w:t>Х</w:t>
            </w:r>
          </w:p>
        </w:tc>
        <w:tc>
          <w:tcPr>
            <w:tcW w:w="320" w:type="dxa"/>
            <w:noWrap/>
            <w:hideMark/>
          </w:tcPr>
          <w:p w:rsidR="00E427D5" w:rsidRPr="005052BB" w:rsidRDefault="00E427D5" w:rsidP="00E427D5">
            <w:pPr>
              <w:rPr>
                <w:sz w:val="16"/>
                <w:szCs w:val="16"/>
              </w:rPr>
            </w:pPr>
            <w:r w:rsidRPr="005052BB">
              <w:rPr>
                <w:sz w:val="16"/>
                <w:szCs w:val="16"/>
              </w:rPr>
              <w:t>Х</w:t>
            </w:r>
          </w:p>
        </w:tc>
        <w:tc>
          <w:tcPr>
            <w:tcW w:w="320" w:type="dxa"/>
            <w:noWrap/>
            <w:hideMark/>
          </w:tcPr>
          <w:p w:rsidR="00E427D5" w:rsidRPr="005052BB" w:rsidRDefault="00E427D5" w:rsidP="00E427D5">
            <w:pPr>
              <w:rPr>
                <w:sz w:val="16"/>
                <w:szCs w:val="16"/>
              </w:rPr>
            </w:pPr>
            <w:r w:rsidRPr="005052BB">
              <w:rPr>
                <w:sz w:val="16"/>
                <w:szCs w:val="16"/>
              </w:rPr>
              <w:t>Х</w:t>
            </w:r>
          </w:p>
        </w:tc>
        <w:tc>
          <w:tcPr>
            <w:tcW w:w="320" w:type="dxa"/>
            <w:noWrap/>
            <w:hideMark/>
          </w:tcPr>
          <w:p w:rsidR="00E427D5" w:rsidRPr="005052BB" w:rsidRDefault="00E427D5" w:rsidP="00E427D5">
            <w:pPr>
              <w:rPr>
                <w:sz w:val="16"/>
                <w:szCs w:val="16"/>
              </w:rPr>
            </w:pPr>
            <w:r w:rsidRPr="005052BB">
              <w:rPr>
                <w:sz w:val="16"/>
                <w:szCs w:val="16"/>
              </w:rPr>
              <w:t>Х</w:t>
            </w:r>
          </w:p>
        </w:tc>
        <w:tc>
          <w:tcPr>
            <w:tcW w:w="320" w:type="dxa"/>
            <w:noWrap/>
            <w:hideMark/>
          </w:tcPr>
          <w:p w:rsidR="00E427D5" w:rsidRPr="005052BB" w:rsidRDefault="00E427D5" w:rsidP="00E427D5">
            <w:pPr>
              <w:rPr>
                <w:sz w:val="16"/>
                <w:szCs w:val="16"/>
              </w:rPr>
            </w:pPr>
            <w:r w:rsidRPr="005052BB">
              <w:rPr>
                <w:sz w:val="16"/>
                <w:szCs w:val="16"/>
              </w:rPr>
              <w:t>Х</w:t>
            </w:r>
          </w:p>
        </w:tc>
        <w:tc>
          <w:tcPr>
            <w:tcW w:w="320" w:type="dxa"/>
            <w:noWrap/>
            <w:hideMark/>
          </w:tcPr>
          <w:p w:rsidR="00E427D5" w:rsidRPr="005052BB" w:rsidRDefault="00E427D5" w:rsidP="00E427D5">
            <w:pPr>
              <w:rPr>
                <w:sz w:val="16"/>
                <w:szCs w:val="16"/>
              </w:rPr>
            </w:pPr>
            <w:r w:rsidRPr="005052BB">
              <w:rPr>
                <w:sz w:val="16"/>
                <w:szCs w:val="16"/>
              </w:rPr>
              <w:t>Х</w:t>
            </w:r>
          </w:p>
        </w:tc>
        <w:tc>
          <w:tcPr>
            <w:tcW w:w="1960" w:type="dxa"/>
            <w:noWrap/>
            <w:hideMark/>
          </w:tcPr>
          <w:p w:rsidR="00E427D5" w:rsidRPr="005052BB" w:rsidRDefault="00E427D5" w:rsidP="00E427D5">
            <w:pPr>
              <w:rPr>
                <w:b/>
                <w:bCs/>
                <w:sz w:val="16"/>
                <w:szCs w:val="16"/>
              </w:rPr>
            </w:pPr>
          </w:p>
        </w:tc>
        <w:tc>
          <w:tcPr>
            <w:tcW w:w="1960" w:type="dxa"/>
            <w:noWrap/>
            <w:hideMark/>
          </w:tcPr>
          <w:p w:rsidR="00E427D5" w:rsidRPr="005052BB" w:rsidRDefault="00E427D5" w:rsidP="00E427D5">
            <w:pPr>
              <w:rPr>
                <w:b/>
                <w:bCs/>
                <w:sz w:val="16"/>
                <w:szCs w:val="16"/>
              </w:rPr>
            </w:pPr>
          </w:p>
        </w:tc>
        <w:tc>
          <w:tcPr>
            <w:tcW w:w="1960" w:type="dxa"/>
            <w:noWrap/>
            <w:hideMark/>
          </w:tcPr>
          <w:p w:rsidR="00E427D5" w:rsidRPr="005052BB" w:rsidRDefault="00E427D5" w:rsidP="00E427D5">
            <w:pPr>
              <w:rPr>
                <w:b/>
                <w:bCs/>
                <w:sz w:val="16"/>
                <w:szCs w:val="16"/>
              </w:rPr>
            </w:pPr>
          </w:p>
        </w:tc>
      </w:tr>
      <w:tr w:rsidR="00E427D5" w:rsidRPr="005052BB" w:rsidTr="00E427D5">
        <w:trPr>
          <w:trHeight w:val="1965"/>
        </w:trPr>
        <w:tc>
          <w:tcPr>
            <w:tcW w:w="3180" w:type="dxa"/>
            <w:gridSpan w:val="2"/>
            <w:hideMark/>
          </w:tcPr>
          <w:p w:rsidR="00E427D5" w:rsidRPr="005052BB" w:rsidRDefault="00E427D5" w:rsidP="00E427D5">
            <w:pPr>
              <w:rPr>
                <w:sz w:val="16"/>
                <w:szCs w:val="16"/>
              </w:rPr>
            </w:pPr>
            <w:r w:rsidRPr="005052BB">
              <w:rPr>
                <w:sz w:val="16"/>
                <w:szCs w:val="16"/>
              </w:rPr>
              <w:t xml:space="preserve">Цель </w:t>
            </w:r>
            <w:proofErr w:type="spellStart"/>
            <w:r w:rsidRPr="005052BB">
              <w:rPr>
                <w:sz w:val="16"/>
                <w:szCs w:val="16"/>
              </w:rPr>
              <w:t>подпрограмы</w:t>
            </w:r>
            <w:proofErr w:type="spellEnd"/>
            <w:r w:rsidRPr="005052BB">
              <w:rPr>
                <w:sz w:val="16"/>
                <w:szCs w:val="16"/>
              </w:rPr>
              <w:t xml:space="preserve"> 1 </w:t>
            </w:r>
            <w:proofErr w:type="gramStart"/>
            <w:r w:rsidRPr="005052BB">
              <w:rPr>
                <w:sz w:val="16"/>
                <w:szCs w:val="16"/>
              </w:rPr>
              <w:t>муниципальной</w:t>
            </w:r>
            <w:proofErr w:type="gramEnd"/>
            <w:r w:rsidRPr="005052BB">
              <w:rPr>
                <w:sz w:val="16"/>
                <w:szCs w:val="16"/>
              </w:rPr>
              <w:t xml:space="preserve"> </w:t>
            </w:r>
            <w:proofErr w:type="spellStart"/>
            <w:r w:rsidRPr="005052BB">
              <w:rPr>
                <w:sz w:val="16"/>
                <w:szCs w:val="16"/>
              </w:rPr>
              <w:t>програмы</w:t>
            </w:r>
            <w:proofErr w:type="spellEnd"/>
            <w:r w:rsidRPr="005052BB">
              <w:rPr>
                <w:sz w:val="16"/>
                <w:szCs w:val="16"/>
              </w:rPr>
              <w:t xml:space="preserve">: Повышение доступности качественного образования на территории </w:t>
            </w:r>
            <w:proofErr w:type="gramStart"/>
            <w:r w:rsidRPr="005052BB">
              <w:rPr>
                <w:sz w:val="16"/>
                <w:szCs w:val="16"/>
              </w:rPr>
              <w:t>Русско-Полянского</w:t>
            </w:r>
            <w:proofErr w:type="gramEnd"/>
            <w:r w:rsidRPr="005052BB">
              <w:rPr>
                <w:sz w:val="16"/>
                <w:szCs w:val="16"/>
              </w:rPr>
              <w:t xml:space="preserve"> муниципального района Омской области</w:t>
            </w:r>
          </w:p>
        </w:tc>
        <w:tc>
          <w:tcPr>
            <w:tcW w:w="640" w:type="dxa"/>
            <w:noWrap/>
            <w:hideMark/>
          </w:tcPr>
          <w:p w:rsidR="00E427D5" w:rsidRPr="005052BB" w:rsidRDefault="00E427D5" w:rsidP="00E427D5">
            <w:pPr>
              <w:rPr>
                <w:sz w:val="16"/>
                <w:szCs w:val="16"/>
              </w:rPr>
            </w:pPr>
            <w:r w:rsidRPr="005052BB">
              <w:rPr>
                <w:sz w:val="16"/>
                <w:szCs w:val="16"/>
              </w:rPr>
              <w:t>2020</w:t>
            </w:r>
          </w:p>
        </w:tc>
        <w:tc>
          <w:tcPr>
            <w:tcW w:w="720" w:type="dxa"/>
            <w:noWrap/>
            <w:hideMark/>
          </w:tcPr>
          <w:p w:rsidR="00E427D5" w:rsidRPr="005052BB" w:rsidRDefault="00E427D5" w:rsidP="00E427D5">
            <w:pPr>
              <w:rPr>
                <w:sz w:val="16"/>
                <w:szCs w:val="16"/>
              </w:rPr>
            </w:pPr>
            <w:r w:rsidRPr="005052BB">
              <w:rPr>
                <w:sz w:val="16"/>
                <w:szCs w:val="16"/>
              </w:rPr>
              <w:t>2026</w:t>
            </w:r>
          </w:p>
        </w:tc>
        <w:tc>
          <w:tcPr>
            <w:tcW w:w="1480" w:type="dxa"/>
            <w:noWrap/>
            <w:hideMark/>
          </w:tcPr>
          <w:p w:rsidR="00E427D5" w:rsidRPr="005052BB" w:rsidRDefault="00E427D5" w:rsidP="00E427D5">
            <w:pPr>
              <w:rPr>
                <w:sz w:val="16"/>
                <w:szCs w:val="16"/>
              </w:rPr>
            </w:pPr>
            <w:r w:rsidRPr="005052BB">
              <w:rPr>
                <w:sz w:val="16"/>
                <w:szCs w:val="16"/>
              </w:rPr>
              <w:t>Х</w:t>
            </w:r>
          </w:p>
        </w:tc>
        <w:tc>
          <w:tcPr>
            <w:tcW w:w="1900" w:type="dxa"/>
            <w:noWrap/>
            <w:hideMark/>
          </w:tcPr>
          <w:p w:rsidR="00E427D5" w:rsidRPr="005052BB" w:rsidRDefault="00E427D5" w:rsidP="00E427D5">
            <w:pPr>
              <w:rPr>
                <w:sz w:val="16"/>
                <w:szCs w:val="16"/>
              </w:rPr>
            </w:pPr>
            <w:r w:rsidRPr="005052BB">
              <w:rPr>
                <w:sz w:val="16"/>
                <w:szCs w:val="16"/>
              </w:rPr>
              <w:t>Х</w:t>
            </w:r>
          </w:p>
        </w:tc>
        <w:tc>
          <w:tcPr>
            <w:tcW w:w="1500" w:type="dxa"/>
            <w:noWrap/>
            <w:hideMark/>
          </w:tcPr>
          <w:p w:rsidR="00E427D5" w:rsidRPr="005052BB" w:rsidRDefault="00E427D5" w:rsidP="00E427D5">
            <w:pPr>
              <w:rPr>
                <w:sz w:val="16"/>
                <w:szCs w:val="16"/>
              </w:rPr>
            </w:pPr>
            <w:r w:rsidRPr="005052BB">
              <w:rPr>
                <w:sz w:val="16"/>
                <w:szCs w:val="16"/>
              </w:rPr>
              <w:t>Х</w:t>
            </w:r>
          </w:p>
        </w:tc>
        <w:tc>
          <w:tcPr>
            <w:tcW w:w="320" w:type="dxa"/>
            <w:noWrap/>
            <w:hideMark/>
          </w:tcPr>
          <w:p w:rsidR="00E427D5" w:rsidRPr="005052BB" w:rsidRDefault="00E427D5" w:rsidP="00E427D5">
            <w:pPr>
              <w:rPr>
                <w:sz w:val="16"/>
                <w:szCs w:val="16"/>
              </w:rPr>
            </w:pPr>
            <w:r w:rsidRPr="005052BB">
              <w:rPr>
                <w:sz w:val="16"/>
                <w:szCs w:val="16"/>
              </w:rPr>
              <w:t>Х</w:t>
            </w:r>
          </w:p>
        </w:tc>
        <w:tc>
          <w:tcPr>
            <w:tcW w:w="320" w:type="dxa"/>
            <w:noWrap/>
            <w:hideMark/>
          </w:tcPr>
          <w:p w:rsidR="00E427D5" w:rsidRPr="005052BB" w:rsidRDefault="00E427D5" w:rsidP="00E427D5">
            <w:pPr>
              <w:rPr>
                <w:sz w:val="16"/>
                <w:szCs w:val="16"/>
              </w:rPr>
            </w:pPr>
            <w:r w:rsidRPr="005052BB">
              <w:rPr>
                <w:sz w:val="16"/>
                <w:szCs w:val="16"/>
              </w:rPr>
              <w:t>Х</w:t>
            </w:r>
          </w:p>
        </w:tc>
        <w:tc>
          <w:tcPr>
            <w:tcW w:w="320" w:type="dxa"/>
            <w:noWrap/>
            <w:hideMark/>
          </w:tcPr>
          <w:p w:rsidR="00E427D5" w:rsidRPr="005052BB" w:rsidRDefault="00E427D5" w:rsidP="00E427D5">
            <w:pPr>
              <w:rPr>
                <w:sz w:val="16"/>
                <w:szCs w:val="16"/>
              </w:rPr>
            </w:pPr>
            <w:r w:rsidRPr="005052BB">
              <w:rPr>
                <w:sz w:val="16"/>
                <w:szCs w:val="16"/>
              </w:rPr>
              <w:t>Х</w:t>
            </w:r>
          </w:p>
        </w:tc>
        <w:tc>
          <w:tcPr>
            <w:tcW w:w="320" w:type="dxa"/>
            <w:noWrap/>
            <w:hideMark/>
          </w:tcPr>
          <w:p w:rsidR="00E427D5" w:rsidRPr="005052BB" w:rsidRDefault="00E427D5" w:rsidP="00E427D5">
            <w:pPr>
              <w:rPr>
                <w:sz w:val="16"/>
                <w:szCs w:val="16"/>
              </w:rPr>
            </w:pPr>
            <w:r w:rsidRPr="005052BB">
              <w:rPr>
                <w:sz w:val="16"/>
                <w:szCs w:val="16"/>
              </w:rPr>
              <w:t>Х</w:t>
            </w:r>
          </w:p>
        </w:tc>
        <w:tc>
          <w:tcPr>
            <w:tcW w:w="320" w:type="dxa"/>
            <w:noWrap/>
            <w:hideMark/>
          </w:tcPr>
          <w:p w:rsidR="00E427D5" w:rsidRPr="005052BB" w:rsidRDefault="00E427D5" w:rsidP="00E427D5">
            <w:pPr>
              <w:rPr>
                <w:sz w:val="16"/>
                <w:szCs w:val="16"/>
              </w:rPr>
            </w:pPr>
            <w:r w:rsidRPr="005052BB">
              <w:rPr>
                <w:sz w:val="16"/>
                <w:szCs w:val="16"/>
              </w:rPr>
              <w:t>Х</w:t>
            </w:r>
          </w:p>
        </w:tc>
        <w:tc>
          <w:tcPr>
            <w:tcW w:w="320" w:type="dxa"/>
            <w:noWrap/>
            <w:hideMark/>
          </w:tcPr>
          <w:p w:rsidR="00E427D5" w:rsidRPr="005052BB" w:rsidRDefault="00E427D5" w:rsidP="00E427D5">
            <w:pPr>
              <w:rPr>
                <w:sz w:val="16"/>
                <w:szCs w:val="16"/>
              </w:rPr>
            </w:pPr>
            <w:r w:rsidRPr="005052BB">
              <w:rPr>
                <w:sz w:val="16"/>
                <w:szCs w:val="16"/>
              </w:rPr>
              <w:t>Х</w:t>
            </w:r>
          </w:p>
        </w:tc>
        <w:tc>
          <w:tcPr>
            <w:tcW w:w="320" w:type="dxa"/>
            <w:noWrap/>
            <w:hideMark/>
          </w:tcPr>
          <w:p w:rsidR="00E427D5" w:rsidRPr="005052BB" w:rsidRDefault="00E427D5" w:rsidP="00E427D5">
            <w:pPr>
              <w:rPr>
                <w:sz w:val="16"/>
                <w:szCs w:val="16"/>
              </w:rPr>
            </w:pPr>
            <w:r w:rsidRPr="005052BB">
              <w:rPr>
                <w:sz w:val="16"/>
                <w:szCs w:val="16"/>
              </w:rPr>
              <w:t>Х</w:t>
            </w:r>
          </w:p>
        </w:tc>
        <w:tc>
          <w:tcPr>
            <w:tcW w:w="2820" w:type="dxa"/>
            <w:noWrap/>
            <w:hideMark/>
          </w:tcPr>
          <w:p w:rsidR="00E427D5" w:rsidRPr="005052BB" w:rsidRDefault="00E427D5" w:rsidP="00E427D5">
            <w:pPr>
              <w:rPr>
                <w:sz w:val="16"/>
                <w:szCs w:val="16"/>
              </w:rPr>
            </w:pPr>
            <w:r w:rsidRPr="005052BB">
              <w:rPr>
                <w:sz w:val="16"/>
                <w:szCs w:val="16"/>
              </w:rPr>
              <w:t>Х</w:t>
            </w:r>
          </w:p>
        </w:tc>
        <w:tc>
          <w:tcPr>
            <w:tcW w:w="920" w:type="dxa"/>
            <w:noWrap/>
            <w:hideMark/>
          </w:tcPr>
          <w:p w:rsidR="00E427D5" w:rsidRPr="005052BB" w:rsidRDefault="00E427D5" w:rsidP="00E427D5">
            <w:pPr>
              <w:rPr>
                <w:sz w:val="16"/>
                <w:szCs w:val="16"/>
              </w:rPr>
            </w:pPr>
            <w:r w:rsidRPr="005052BB">
              <w:rPr>
                <w:sz w:val="16"/>
                <w:szCs w:val="16"/>
              </w:rPr>
              <w:t>Х</w:t>
            </w:r>
          </w:p>
        </w:tc>
        <w:tc>
          <w:tcPr>
            <w:tcW w:w="960" w:type="dxa"/>
            <w:noWrap/>
            <w:hideMark/>
          </w:tcPr>
          <w:p w:rsidR="00E427D5" w:rsidRPr="005052BB" w:rsidRDefault="00E427D5" w:rsidP="00E427D5">
            <w:pPr>
              <w:rPr>
                <w:sz w:val="16"/>
                <w:szCs w:val="16"/>
              </w:rPr>
            </w:pPr>
            <w:r w:rsidRPr="005052BB">
              <w:rPr>
                <w:sz w:val="16"/>
                <w:szCs w:val="16"/>
              </w:rPr>
              <w:t>Х</w:t>
            </w:r>
          </w:p>
        </w:tc>
        <w:tc>
          <w:tcPr>
            <w:tcW w:w="320" w:type="dxa"/>
            <w:noWrap/>
            <w:hideMark/>
          </w:tcPr>
          <w:p w:rsidR="00E427D5" w:rsidRPr="005052BB" w:rsidRDefault="00E427D5" w:rsidP="00E427D5">
            <w:pPr>
              <w:rPr>
                <w:sz w:val="16"/>
                <w:szCs w:val="16"/>
              </w:rPr>
            </w:pPr>
            <w:r w:rsidRPr="005052BB">
              <w:rPr>
                <w:sz w:val="16"/>
                <w:szCs w:val="16"/>
              </w:rPr>
              <w:t>Х</w:t>
            </w:r>
          </w:p>
        </w:tc>
        <w:tc>
          <w:tcPr>
            <w:tcW w:w="320" w:type="dxa"/>
            <w:noWrap/>
            <w:hideMark/>
          </w:tcPr>
          <w:p w:rsidR="00E427D5" w:rsidRPr="005052BB" w:rsidRDefault="00E427D5" w:rsidP="00E427D5">
            <w:pPr>
              <w:rPr>
                <w:sz w:val="16"/>
                <w:szCs w:val="16"/>
              </w:rPr>
            </w:pPr>
            <w:r w:rsidRPr="005052BB">
              <w:rPr>
                <w:sz w:val="16"/>
                <w:szCs w:val="16"/>
              </w:rPr>
              <w:t>Х</w:t>
            </w:r>
          </w:p>
        </w:tc>
        <w:tc>
          <w:tcPr>
            <w:tcW w:w="320" w:type="dxa"/>
            <w:noWrap/>
            <w:hideMark/>
          </w:tcPr>
          <w:p w:rsidR="00E427D5" w:rsidRPr="005052BB" w:rsidRDefault="00E427D5" w:rsidP="00E427D5">
            <w:pPr>
              <w:rPr>
                <w:sz w:val="16"/>
                <w:szCs w:val="16"/>
              </w:rPr>
            </w:pPr>
            <w:r w:rsidRPr="005052BB">
              <w:rPr>
                <w:sz w:val="16"/>
                <w:szCs w:val="16"/>
              </w:rPr>
              <w:t>Х</w:t>
            </w:r>
          </w:p>
        </w:tc>
        <w:tc>
          <w:tcPr>
            <w:tcW w:w="320" w:type="dxa"/>
            <w:noWrap/>
            <w:hideMark/>
          </w:tcPr>
          <w:p w:rsidR="00E427D5" w:rsidRPr="005052BB" w:rsidRDefault="00E427D5" w:rsidP="00E427D5">
            <w:pPr>
              <w:rPr>
                <w:sz w:val="16"/>
                <w:szCs w:val="16"/>
              </w:rPr>
            </w:pPr>
            <w:r w:rsidRPr="005052BB">
              <w:rPr>
                <w:sz w:val="16"/>
                <w:szCs w:val="16"/>
              </w:rPr>
              <w:t>Х</w:t>
            </w:r>
          </w:p>
        </w:tc>
        <w:tc>
          <w:tcPr>
            <w:tcW w:w="320" w:type="dxa"/>
            <w:noWrap/>
            <w:hideMark/>
          </w:tcPr>
          <w:p w:rsidR="00E427D5" w:rsidRPr="005052BB" w:rsidRDefault="00E427D5" w:rsidP="00E427D5">
            <w:pPr>
              <w:rPr>
                <w:sz w:val="16"/>
                <w:szCs w:val="16"/>
              </w:rPr>
            </w:pPr>
            <w:r w:rsidRPr="005052BB">
              <w:rPr>
                <w:sz w:val="16"/>
                <w:szCs w:val="16"/>
              </w:rPr>
              <w:t>Х</w:t>
            </w:r>
          </w:p>
        </w:tc>
        <w:tc>
          <w:tcPr>
            <w:tcW w:w="320" w:type="dxa"/>
            <w:noWrap/>
            <w:hideMark/>
          </w:tcPr>
          <w:p w:rsidR="00E427D5" w:rsidRPr="005052BB" w:rsidRDefault="00E427D5" w:rsidP="00E427D5">
            <w:pPr>
              <w:rPr>
                <w:sz w:val="16"/>
                <w:szCs w:val="16"/>
              </w:rPr>
            </w:pPr>
            <w:r w:rsidRPr="005052BB">
              <w:rPr>
                <w:sz w:val="16"/>
                <w:szCs w:val="16"/>
              </w:rPr>
              <w:t>Х</w:t>
            </w:r>
          </w:p>
        </w:tc>
        <w:tc>
          <w:tcPr>
            <w:tcW w:w="320" w:type="dxa"/>
            <w:noWrap/>
            <w:hideMark/>
          </w:tcPr>
          <w:p w:rsidR="00E427D5" w:rsidRPr="005052BB" w:rsidRDefault="00E427D5" w:rsidP="00E427D5">
            <w:pPr>
              <w:rPr>
                <w:sz w:val="16"/>
                <w:szCs w:val="16"/>
              </w:rPr>
            </w:pPr>
            <w:r w:rsidRPr="005052BB">
              <w:rPr>
                <w:sz w:val="16"/>
                <w:szCs w:val="16"/>
              </w:rPr>
              <w:t>Х</w:t>
            </w:r>
          </w:p>
        </w:tc>
        <w:tc>
          <w:tcPr>
            <w:tcW w:w="1960" w:type="dxa"/>
            <w:noWrap/>
            <w:hideMark/>
          </w:tcPr>
          <w:p w:rsidR="00E427D5" w:rsidRPr="005052BB" w:rsidRDefault="00E427D5" w:rsidP="00E427D5">
            <w:pPr>
              <w:rPr>
                <w:b/>
                <w:bCs/>
                <w:sz w:val="16"/>
                <w:szCs w:val="16"/>
              </w:rPr>
            </w:pPr>
            <w:r w:rsidRPr="005052BB">
              <w:rPr>
                <w:b/>
                <w:bCs/>
                <w:sz w:val="16"/>
                <w:szCs w:val="16"/>
              </w:rPr>
              <w:t>2024</w:t>
            </w:r>
          </w:p>
        </w:tc>
        <w:tc>
          <w:tcPr>
            <w:tcW w:w="1960" w:type="dxa"/>
            <w:noWrap/>
            <w:hideMark/>
          </w:tcPr>
          <w:p w:rsidR="00E427D5" w:rsidRPr="005052BB" w:rsidRDefault="00E427D5" w:rsidP="00E427D5">
            <w:pPr>
              <w:rPr>
                <w:b/>
                <w:bCs/>
                <w:sz w:val="16"/>
                <w:szCs w:val="16"/>
              </w:rPr>
            </w:pPr>
            <w:r w:rsidRPr="005052BB">
              <w:rPr>
                <w:b/>
                <w:bCs/>
                <w:sz w:val="16"/>
                <w:szCs w:val="16"/>
              </w:rPr>
              <w:t>2025</w:t>
            </w:r>
          </w:p>
        </w:tc>
        <w:tc>
          <w:tcPr>
            <w:tcW w:w="1960" w:type="dxa"/>
            <w:noWrap/>
            <w:hideMark/>
          </w:tcPr>
          <w:p w:rsidR="00E427D5" w:rsidRPr="005052BB" w:rsidRDefault="00E427D5" w:rsidP="00E427D5">
            <w:pPr>
              <w:rPr>
                <w:b/>
                <w:bCs/>
                <w:sz w:val="16"/>
                <w:szCs w:val="16"/>
              </w:rPr>
            </w:pPr>
            <w:r w:rsidRPr="005052BB">
              <w:rPr>
                <w:b/>
                <w:bCs/>
                <w:sz w:val="16"/>
                <w:szCs w:val="16"/>
              </w:rPr>
              <w:t>2026</w:t>
            </w:r>
          </w:p>
        </w:tc>
      </w:tr>
      <w:tr w:rsidR="00E427D5" w:rsidRPr="005052BB" w:rsidTr="00E427D5">
        <w:trPr>
          <w:trHeight w:val="1245"/>
        </w:trPr>
        <w:tc>
          <w:tcPr>
            <w:tcW w:w="600" w:type="dxa"/>
            <w:vMerge w:val="restart"/>
            <w:noWrap/>
            <w:hideMark/>
          </w:tcPr>
          <w:p w:rsidR="00E427D5" w:rsidRPr="005052BB" w:rsidRDefault="00E427D5" w:rsidP="00E427D5">
            <w:pPr>
              <w:rPr>
                <w:sz w:val="16"/>
                <w:szCs w:val="16"/>
              </w:rPr>
            </w:pPr>
            <w:r w:rsidRPr="005052BB">
              <w:rPr>
                <w:sz w:val="16"/>
                <w:szCs w:val="16"/>
              </w:rPr>
              <w:t>1</w:t>
            </w:r>
          </w:p>
        </w:tc>
        <w:tc>
          <w:tcPr>
            <w:tcW w:w="2580" w:type="dxa"/>
            <w:vMerge w:val="restart"/>
            <w:hideMark/>
          </w:tcPr>
          <w:p w:rsidR="00E427D5" w:rsidRPr="005052BB" w:rsidRDefault="00E427D5" w:rsidP="00E427D5">
            <w:pPr>
              <w:rPr>
                <w:sz w:val="16"/>
                <w:szCs w:val="16"/>
              </w:rPr>
            </w:pPr>
            <w:r w:rsidRPr="005052BB">
              <w:rPr>
                <w:sz w:val="16"/>
                <w:szCs w:val="16"/>
              </w:rPr>
              <w:t>Задача 1 подпрограммы</w:t>
            </w:r>
            <w:proofErr w:type="gramStart"/>
            <w:r w:rsidRPr="005052BB">
              <w:rPr>
                <w:sz w:val="16"/>
                <w:szCs w:val="16"/>
              </w:rPr>
              <w:t>1</w:t>
            </w:r>
            <w:proofErr w:type="gramEnd"/>
            <w:r w:rsidRPr="005052BB">
              <w:rPr>
                <w:sz w:val="16"/>
                <w:szCs w:val="16"/>
              </w:rPr>
              <w:t xml:space="preserve"> муниципальной программы: Развитие инфраструктур</w:t>
            </w:r>
            <w:r w:rsidRPr="005052BB">
              <w:rPr>
                <w:sz w:val="16"/>
                <w:szCs w:val="16"/>
              </w:rPr>
              <w:lastRenderedPageBreak/>
              <w:t>ы и ресурсного обеспечения дошкольных образовательных организаций,  общеобразовательных организаций, организаций дополнительного образования, реализующих дополнительные общеобразовательные программы для детей.</w:t>
            </w:r>
          </w:p>
        </w:tc>
        <w:tc>
          <w:tcPr>
            <w:tcW w:w="640" w:type="dxa"/>
            <w:vMerge w:val="restart"/>
            <w:noWrap/>
            <w:hideMark/>
          </w:tcPr>
          <w:p w:rsidR="00E427D5" w:rsidRPr="005052BB" w:rsidRDefault="00E427D5" w:rsidP="00E427D5">
            <w:pPr>
              <w:rPr>
                <w:sz w:val="16"/>
                <w:szCs w:val="16"/>
              </w:rPr>
            </w:pPr>
            <w:r w:rsidRPr="005052BB">
              <w:rPr>
                <w:sz w:val="16"/>
                <w:szCs w:val="16"/>
              </w:rPr>
              <w:lastRenderedPageBreak/>
              <w:t>2020</w:t>
            </w:r>
          </w:p>
        </w:tc>
        <w:tc>
          <w:tcPr>
            <w:tcW w:w="720" w:type="dxa"/>
            <w:vMerge w:val="restart"/>
            <w:noWrap/>
            <w:hideMark/>
          </w:tcPr>
          <w:p w:rsidR="00E427D5" w:rsidRPr="005052BB" w:rsidRDefault="00E427D5" w:rsidP="00E427D5">
            <w:pPr>
              <w:rPr>
                <w:sz w:val="16"/>
                <w:szCs w:val="16"/>
              </w:rPr>
            </w:pPr>
            <w:r w:rsidRPr="005052BB">
              <w:rPr>
                <w:sz w:val="16"/>
                <w:szCs w:val="16"/>
              </w:rPr>
              <w:t>2026</w:t>
            </w:r>
          </w:p>
        </w:tc>
        <w:tc>
          <w:tcPr>
            <w:tcW w:w="1480" w:type="dxa"/>
            <w:vMerge w:val="restart"/>
            <w:hideMark/>
          </w:tcPr>
          <w:p w:rsidR="00E427D5" w:rsidRPr="005052BB" w:rsidRDefault="00E427D5" w:rsidP="00E427D5">
            <w:pPr>
              <w:rPr>
                <w:sz w:val="16"/>
                <w:szCs w:val="16"/>
              </w:rPr>
            </w:pPr>
            <w:r w:rsidRPr="005052BB">
              <w:rPr>
                <w:sz w:val="16"/>
                <w:szCs w:val="16"/>
              </w:rPr>
              <w:t xml:space="preserve">Комитет по образованию администрации </w:t>
            </w:r>
            <w:proofErr w:type="gramStart"/>
            <w:r w:rsidRPr="005052BB">
              <w:rPr>
                <w:sz w:val="16"/>
                <w:szCs w:val="16"/>
              </w:rPr>
              <w:lastRenderedPageBreak/>
              <w:t>Русско-Полянского</w:t>
            </w:r>
            <w:proofErr w:type="gramEnd"/>
            <w:r w:rsidRPr="005052BB">
              <w:rPr>
                <w:sz w:val="16"/>
                <w:szCs w:val="16"/>
              </w:rPr>
              <w:t xml:space="preserve"> муниципального района </w:t>
            </w:r>
          </w:p>
        </w:tc>
        <w:tc>
          <w:tcPr>
            <w:tcW w:w="1900" w:type="dxa"/>
            <w:hideMark/>
          </w:tcPr>
          <w:p w:rsidR="00E427D5" w:rsidRPr="005052BB" w:rsidRDefault="00E427D5">
            <w:pPr>
              <w:rPr>
                <w:sz w:val="16"/>
                <w:szCs w:val="16"/>
              </w:rPr>
            </w:pPr>
            <w:r w:rsidRPr="005052BB">
              <w:rPr>
                <w:sz w:val="16"/>
                <w:szCs w:val="16"/>
              </w:rPr>
              <w:lastRenderedPageBreak/>
              <w:t>всего, из них расходы за счет:</w:t>
            </w:r>
          </w:p>
        </w:tc>
        <w:tc>
          <w:tcPr>
            <w:tcW w:w="1500" w:type="dxa"/>
            <w:noWrap/>
            <w:hideMark/>
          </w:tcPr>
          <w:p w:rsidR="00E427D5" w:rsidRPr="005052BB" w:rsidRDefault="00E427D5" w:rsidP="00E427D5">
            <w:pPr>
              <w:rPr>
                <w:sz w:val="16"/>
                <w:szCs w:val="16"/>
              </w:rPr>
            </w:pPr>
            <w:r w:rsidRPr="005052BB">
              <w:rPr>
                <w:sz w:val="16"/>
                <w:szCs w:val="16"/>
              </w:rPr>
              <w:t>2 971 221 675,81</w:t>
            </w:r>
          </w:p>
        </w:tc>
        <w:tc>
          <w:tcPr>
            <w:tcW w:w="320" w:type="dxa"/>
            <w:noWrap/>
            <w:textDirection w:val="btLr"/>
            <w:hideMark/>
          </w:tcPr>
          <w:p w:rsidR="00E427D5" w:rsidRPr="005052BB" w:rsidRDefault="00E427D5" w:rsidP="00E427D5">
            <w:pPr>
              <w:rPr>
                <w:sz w:val="16"/>
                <w:szCs w:val="16"/>
              </w:rPr>
            </w:pPr>
            <w:r w:rsidRPr="005052BB">
              <w:rPr>
                <w:sz w:val="16"/>
                <w:szCs w:val="16"/>
              </w:rPr>
              <w:t>353 777 729,56</w:t>
            </w:r>
          </w:p>
        </w:tc>
        <w:tc>
          <w:tcPr>
            <w:tcW w:w="320" w:type="dxa"/>
            <w:noWrap/>
            <w:textDirection w:val="btLr"/>
            <w:hideMark/>
          </w:tcPr>
          <w:p w:rsidR="00E427D5" w:rsidRPr="005052BB" w:rsidRDefault="00E427D5" w:rsidP="00E427D5">
            <w:pPr>
              <w:rPr>
                <w:sz w:val="16"/>
                <w:szCs w:val="16"/>
              </w:rPr>
            </w:pPr>
            <w:r w:rsidRPr="005052BB">
              <w:rPr>
                <w:sz w:val="16"/>
                <w:szCs w:val="16"/>
              </w:rPr>
              <w:t>386 508 974,81</w:t>
            </w:r>
          </w:p>
        </w:tc>
        <w:tc>
          <w:tcPr>
            <w:tcW w:w="320" w:type="dxa"/>
            <w:noWrap/>
            <w:textDirection w:val="btLr"/>
            <w:hideMark/>
          </w:tcPr>
          <w:p w:rsidR="00E427D5" w:rsidRPr="005052BB" w:rsidRDefault="00E427D5" w:rsidP="00E427D5">
            <w:pPr>
              <w:rPr>
                <w:sz w:val="16"/>
                <w:szCs w:val="16"/>
              </w:rPr>
            </w:pPr>
            <w:r w:rsidRPr="005052BB">
              <w:rPr>
                <w:sz w:val="16"/>
                <w:szCs w:val="16"/>
              </w:rPr>
              <w:t>462 291 036,42</w:t>
            </w:r>
          </w:p>
        </w:tc>
        <w:tc>
          <w:tcPr>
            <w:tcW w:w="320" w:type="dxa"/>
            <w:noWrap/>
            <w:textDirection w:val="btLr"/>
            <w:hideMark/>
          </w:tcPr>
          <w:p w:rsidR="00E427D5" w:rsidRPr="005052BB" w:rsidRDefault="00E427D5" w:rsidP="00E427D5">
            <w:pPr>
              <w:rPr>
                <w:sz w:val="16"/>
                <w:szCs w:val="16"/>
              </w:rPr>
            </w:pPr>
            <w:r w:rsidRPr="005052BB">
              <w:rPr>
                <w:sz w:val="16"/>
                <w:szCs w:val="16"/>
              </w:rPr>
              <w:t>493 477 406,14</w:t>
            </w:r>
          </w:p>
        </w:tc>
        <w:tc>
          <w:tcPr>
            <w:tcW w:w="320" w:type="dxa"/>
            <w:noWrap/>
            <w:textDirection w:val="btLr"/>
            <w:hideMark/>
          </w:tcPr>
          <w:p w:rsidR="00E427D5" w:rsidRPr="005052BB" w:rsidRDefault="00E427D5" w:rsidP="00E427D5">
            <w:pPr>
              <w:rPr>
                <w:sz w:val="16"/>
                <w:szCs w:val="16"/>
              </w:rPr>
            </w:pPr>
            <w:r w:rsidRPr="005052BB">
              <w:rPr>
                <w:sz w:val="16"/>
                <w:szCs w:val="16"/>
              </w:rPr>
              <w:t>513 519 943,72</w:t>
            </w:r>
          </w:p>
        </w:tc>
        <w:tc>
          <w:tcPr>
            <w:tcW w:w="320" w:type="dxa"/>
            <w:noWrap/>
            <w:textDirection w:val="btLr"/>
            <w:hideMark/>
          </w:tcPr>
          <w:p w:rsidR="00E427D5" w:rsidRPr="005052BB" w:rsidRDefault="00E427D5" w:rsidP="00E427D5">
            <w:pPr>
              <w:rPr>
                <w:sz w:val="16"/>
                <w:szCs w:val="16"/>
              </w:rPr>
            </w:pPr>
            <w:r w:rsidRPr="005052BB">
              <w:rPr>
                <w:sz w:val="16"/>
                <w:szCs w:val="16"/>
              </w:rPr>
              <w:t>388 673 009,29</w:t>
            </w:r>
          </w:p>
        </w:tc>
        <w:tc>
          <w:tcPr>
            <w:tcW w:w="320" w:type="dxa"/>
            <w:noWrap/>
            <w:textDirection w:val="btLr"/>
            <w:hideMark/>
          </w:tcPr>
          <w:p w:rsidR="00E427D5" w:rsidRPr="005052BB" w:rsidRDefault="00E427D5" w:rsidP="00E427D5">
            <w:pPr>
              <w:rPr>
                <w:sz w:val="16"/>
                <w:szCs w:val="16"/>
              </w:rPr>
            </w:pPr>
            <w:r w:rsidRPr="005052BB">
              <w:rPr>
                <w:sz w:val="16"/>
                <w:szCs w:val="16"/>
              </w:rPr>
              <w:t>372 973 575,87</w:t>
            </w:r>
          </w:p>
        </w:tc>
        <w:tc>
          <w:tcPr>
            <w:tcW w:w="2820" w:type="dxa"/>
            <w:vMerge w:val="restart"/>
            <w:noWrap/>
            <w:hideMark/>
          </w:tcPr>
          <w:p w:rsidR="00E427D5" w:rsidRPr="005052BB" w:rsidRDefault="00E427D5" w:rsidP="00E427D5">
            <w:pPr>
              <w:rPr>
                <w:sz w:val="16"/>
                <w:szCs w:val="16"/>
              </w:rPr>
            </w:pPr>
            <w:r w:rsidRPr="005052BB">
              <w:rPr>
                <w:sz w:val="16"/>
                <w:szCs w:val="16"/>
              </w:rPr>
              <w:t>Х</w:t>
            </w:r>
          </w:p>
        </w:tc>
        <w:tc>
          <w:tcPr>
            <w:tcW w:w="920" w:type="dxa"/>
            <w:vMerge w:val="restart"/>
            <w:noWrap/>
            <w:hideMark/>
          </w:tcPr>
          <w:p w:rsidR="00E427D5" w:rsidRPr="005052BB" w:rsidRDefault="00E427D5" w:rsidP="00E427D5">
            <w:pPr>
              <w:rPr>
                <w:sz w:val="16"/>
                <w:szCs w:val="16"/>
              </w:rPr>
            </w:pPr>
            <w:r w:rsidRPr="005052BB">
              <w:rPr>
                <w:sz w:val="16"/>
                <w:szCs w:val="16"/>
              </w:rPr>
              <w:t>Х</w:t>
            </w:r>
          </w:p>
        </w:tc>
        <w:tc>
          <w:tcPr>
            <w:tcW w:w="960" w:type="dxa"/>
            <w:vMerge w:val="restart"/>
            <w:noWrap/>
            <w:hideMark/>
          </w:tcPr>
          <w:p w:rsidR="00E427D5" w:rsidRPr="005052BB" w:rsidRDefault="00E427D5" w:rsidP="00E427D5">
            <w:pPr>
              <w:rPr>
                <w:sz w:val="16"/>
                <w:szCs w:val="16"/>
              </w:rPr>
            </w:pPr>
            <w:r w:rsidRPr="005052BB">
              <w:rPr>
                <w:sz w:val="16"/>
                <w:szCs w:val="16"/>
              </w:rPr>
              <w:t>Х</w:t>
            </w:r>
          </w:p>
        </w:tc>
        <w:tc>
          <w:tcPr>
            <w:tcW w:w="320" w:type="dxa"/>
            <w:vMerge w:val="restart"/>
            <w:noWrap/>
            <w:hideMark/>
          </w:tcPr>
          <w:p w:rsidR="00E427D5" w:rsidRPr="005052BB" w:rsidRDefault="00E427D5" w:rsidP="00E427D5">
            <w:pPr>
              <w:rPr>
                <w:sz w:val="16"/>
                <w:szCs w:val="16"/>
              </w:rPr>
            </w:pPr>
            <w:r w:rsidRPr="005052BB">
              <w:rPr>
                <w:sz w:val="16"/>
                <w:szCs w:val="16"/>
              </w:rPr>
              <w:t>Х</w:t>
            </w:r>
          </w:p>
        </w:tc>
        <w:tc>
          <w:tcPr>
            <w:tcW w:w="320" w:type="dxa"/>
            <w:vMerge w:val="restart"/>
            <w:noWrap/>
            <w:hideMark/>
          </w:tcPr>
          <w:p w:rsidR="00E427D5" w:rsidRPr="005052BB" w:rsidRDefault="00E427D5" w:rsidP="00E427D5">
            <w:pPr>
              <w:rPr>
                <w:sz w:val="16"/>
                <w:szCs w:val="16"/>
              </w:rPr>
            </w:pPr>
            <w:r w:rsidRPr="005052BB">
              <w:rPr>
                <w:sz w:val="16"/>
                <w:szCs w:val="16"/>
              </w:rPr>
              <w:t>Х</w:t>
            </w:r>
          </w:p>
        </w:tc>
        <w:tc>
          <w:tcPr>
            <w:tcW w:w="320" w:type="dxa"/>
            <w:vMerge w:val="restart"/>
            <w:noWrap/>
            <w:hideMark/>
          </w:tcPr>
          <w:p w:rsidR="00E427D5" w:rsidRPr="005052BB" w:rsidRDefault="00E427D5" w:rsidP="00E427D5">
            <w:pPr>
              <w:rPr>
                <w:sz w:val="16"/>
                <w:szCs w:val="16"/>
              </w:rPr>
            </w:pPr>
            <w:r w:rsidRPr="005052BB">
              <w:rPr>
                <w:sz w:val="16"/>
                <w:szCs w:val="16"/>
              </w:rPr>
              <w:t>Х</w:t>
            </w:r>
          </w:p>
        </w:tc>
        <w:tc>
          <w:tcPr>
            <w:tcW w:w="320" w:type="dxa"/>
            <w:vMerge w:val="restart"/>
            <w:noWrap/>
            <w:hideMark/>
          </w:tcPr>
          <w:p w:rsidR="00E427D5" w:rsidRPr="005052BB" w:rsidRDefault="00E427D5" w:rsidP="00E427D5">
            <w:pPr>
              <w:rPr>
                <w:sz w:val="16"/>
                <w:szCs w:val="16"/>
              </w:rPr>
            </w:pPr>
            <w:r w:rsidRPr="005052BB">
              <w:rPr>
                <w:sz w:val="16"/>
                <w:szCs w:val="16"/>
              </w:rPr>
              <w:t>Х</w:t>
            </w:r>
          </w:p>
        </w:tc>
        <w:tc>
          <w:tcPr>
            <w:tcW w:w="320" w:type="dxa"/>
            <w:vMerge w:val="restart"/>
            <w:noWrap/>
            <w:hideMark/>
          </w:tcPr>
          <w:p w:rsidR="00E427D5" w:rsidRPr="005052BB" w:rsidRDefault="00E427D5" w:rsidP="00E427D5">
            <w:pPr>
              <w:rPr>
                <w:sz w:val="16"/>
                <w:szCs w:val="16"/>
              </w:rPr>
            </w:pPr>
            <w:r w:rsidRPr="005052BB">
              <w:rPr>
                <w:sz w:val="16"/>
                <w:szCs w:val="16"/>
              </w:rPr>
              <w:t>Х</w:t>
            </w:r>
          </w:p>
        </w:tc>
        <w:tc>
          <w:tcPr>
            <w:tcW w:w="320" w:type="dxa"/>
            <w:vMerge w:val="restart"/>
            <w:noWrap/>
            <w:hideMark/>
          </w:tcPr>
          <w:p w:rsidR="00E427D5" w:rsidRPr="005052BB" w:rsidRDefault="00E427D5" w:rsidP="00E427D5">
            <w:pPr>
              <w:rPr>
                <w:sz w:val="16"/>
                <w:szCs w:val="16"/>
              </w:rPr>
            </w:pPr>
            <w:r w:rsidRPr="005052BB">
              <w:rPr>
                <w:sz w:val="16"/>
                <w:szCs w:val="16"/>
              </w:rPr>
              <w:t>Х</w:t>
            </w:r>
          </w:p>
        </w:tc>
        <w:tc>
          <w:tcPr>
            <w:tcW w:w="320" w:type="dxa"/>
            <w:vMerge w:val="restart"/>
            <w:noWrap/>
            <w:hideMark/>
          </w:tcPr>
          <w:p w:rsidR="00E427D5" w:rsidRPr="005052BB" w:rsidRDefault="00E427D5" w:rsidP="00E427D5">
            <w:pPr>
              <w:rPr>
                <w:sz w:val="16"/>
                <w:szCs w:val="16"/>
              </w:rPr>
            </w:pPr>
            <w:r w:rsidRPr="005052BB">
              <w:rPr>
                <w:sz w:val="16"/>
                <w:szCs w:val="16"/>
              </w:rPr>
              <w:t>Х</w:t>
            </w:r>
          </w:p>
        </w:tc>
        <w:tc>
          <w:tcPr>
            <w:tcW w:w="1960" w:type="dxa"/>
            <w:noWrap/>
            <w:hideMark/>
          </w:tcPr>
          <w:p w:rsidR="00E427D5" w:rsidRPr="005052BB" w:rsidRDefault="00E427D5" w:rsidP="00E427D5">
            <w:pPr>
              <w:rPr>
                <w:b/>
                <w:bCs/>
                <w:sz w:val="16"/>
                <w:szCs w:val="16"/>
              </w:rPr>
            </w:pPr>
            <w:r w:rsidRPr="005052BB">
              <w:rPr>
                <w:b/>
                <w:bCs/>
                <w:sz w:val="16"/>
                <w:szCs w:val="16"/>
              </w:rPr>
              <w:t>513 519 943,72</w:t>
            </w:r>
          </w:p>
        </w:tc>
        <w:tc>
          <w:tcPr>
            <w:tcW w:w="1960" w:type="dxa"/>
            <w:noWrap/>
            <w:hideMark/>
          </w:tcPr>
          <w:p w:rsidR="00E427D5" w:rsidRPr="005052BB" w:rsidRDefault="00E427D5" w:rsidP="00E427D5">
            <w:pPr>
              <w:rPr>
                <w:b/>
                <w:bCs/>
                <w:sz w:val="16"/>
                <w:szCs w:val="16"/>
              </w:rPr>
            </w:pPr>
            <w:r w:rsidRPr="005052BB">
              <w:rPr>
                <w:b/>
                <w:bCs/>
                <w:sz w:val="16"/>
                <w:szCs w:val="16"/>
              </w:rPr>
              <w:t>388 673 009,29</w:t>
            </w:r>
          </w:p>
        </w:tc>
        <w:tc>
          <w:tcPr>
            <w:tcW w:w="1960" w:type="dxa"/>
            <w:noWrap/>
            <w:hideMark/>
          </w:tcPr>
          <w:p w:rsidR="00E427D5" w:rsidRPr="005052BB" w:rsidRDefault="00E427D5" w:rsidP="00E427D5">
            <w:pPr>
              <w:rPr>
                <w:b/>
                <w:bCs/>
                <w:sz w:val="16"/>
                <w:szCs w:val="16"/>
              </w:rPr>
            </w:pPr>
            <w:r w:rsidRPr="005052BB">
              <w:rPr>
                <w:b/>
                <w:bCs/>
                <w:sz w:val="16"/>
                <w:szCs w:val="16"/>
              </w:rPr>
              <w:t>372 973 575,87</w:t>
            </w:r>
          </w:p>
        </w:tc>
      </w:tr>
      <w:tr w:rsidR="00E427D5" w:rsidRPr="005052BB" w:rsidTr="00E427D5">
        <w:trPr>
          <w:trHeight w:val="1365"/>
        </w:trPr>
        <w:tc>
          <w:tcPr>
            <w:tcW w:w="600" w:type="dxa"/>
            <w:vMerge/>
            <w:hideMark/>
          </w:tcPr>
          <w:p w:rsidR="00E427D5" w:rsidRPr="005052BB" w:rsidRDefault="00E427D5">
            <w:pPr>
              <w:rPr>
                <w:sz w:val="16"/>
                <w:szCs w:val="16"/>
              </w:rPr>
            </w:pPr>
          </w:p>
        </w:tc>
        <w:tc>
          <w:tcPr>
            <w:tcW w:w="2580" w:type="dxa"/>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 xml:space="preserve">1. Налоговых и неналоговых доходов, поступлений нецелевого характера </w:t>
            </w:r>
          </w:p>
        </w:tc>
        <w:tc>
          <w:tcPr>
            <w:tcW w:w="1500" w:type="dxa"/>
            <w:noWrap/>
            <w:hideMark/>
          </w:tcPr>
          <w:p w:rsidR="00E427D5" w:rsidRPr="005052BB" w:rsidRDefault="00E427D5" w:rsidP="00E427D5">
            <w:pPr>
              <w:rPr>
                <w:sz w:val="16"/>
                <w:szCs w:val="16"/>
              </w:rPr>
            </w:pPr>
            <w:r w:rsidRPr="005052BB">
              <w:rPr>
                <w:sz w:val="16"/>
                <w:szCs w:val="16"/>
              </w:rPr>
              <w:t>944 324 560,55</w:t>
            </w:r>
          </w:p>
        </w:tc>
        <w:tc>
          <w:tcPr>
            <w:tcW w:w="320" w:type="dxa"/>
            <w:noWrap/>
            <w:textDirection w:val="btLr"/>
            <w:hideMark/>
          </w:tcPr>
          <w:p w:rsidR="00E427D5" w:rsidRPr="005052BB" w:rsidRDefault="00E427D5" w:rsidP="00E427D5">
            <w:pPr>
              <w:rPr>
                <w:sz w:val="16"/>
                <w:szCs w:val="16"/>
              </w:rPr>
            </w:pPr>
            <w:r w:rsidRPr="005052BB">
              <w:rPr>
                <w:sz w:val="16"/>
                <w:szCs w:val="16"/>
              </w:rPr>
              <w:t>108 572 891,93</w:t>
            </w:r>
          </w:p>
        </w:tc>
        <w:tc>
          <w:tcPr>
            <w:tcW w:w="320" w:type="dxa"/>
            <w:noWrap/>
            <w:textDirection w:val="btLr"/>
            <w:hideMark/>
          </w:tcPr>
          <w:p w:rsidR="00E427D5" w:rsidRPr="005052BB" w:rsidRDefault="00E427D5" w:rsidP="00E427D5">
            <w:pPr>
              <w:rPr>
                <w:sz w:val="16"/>
                <w:szCs w:val="16"/>
              </w:rPr>
            </w:pPr>
            <w:r w:rsidRPr="005052BB">
              <w:rPr>
                <w:sz w:val="16"/>
                <w:szCs w:val="16"/>
              </w:rPr>
              <w:t>118 491 434,63</w:t>
            </w:r>
          </w:p>
        </w:tc>
        <w:tc>
          <w:tcPr>
            <w:tcW w:w="320" w:type="dxa"/>
            <w:noWrap/>
            <w:textDirection w:val="btLr"/>
            <w:hideMark/>
          </w:tcPr>
          <w:p w:rsidR="00E427D5" w:rsidRPr="005052BB" w:rsidRDefault="00E427D5" w:rsidP="00E427D5">
            <w:pPr>
              <w:rPr>
                <w:sz w:val="16"/>
                <w:szCs w:val="16"/>
              </w:rPr>
            </w:pPr>
            <w:r w:rsidRPr="005052BB">
              <w:rPr>
                <w:sz w:val="16"/>
                <w:szCs w:val="16"/>
              </w:rPr>
              <w:t>149 972 041,66</w:t>
            </w:r>
          </w:p>
        </w:tc>
        <w:tc>
          <w:tcPr>
            <w:tcW w:w="320" w:type="dxa"/>
            <w:noWrap/>
            <w:textDirection w:val="btLr"/>
            <w:hideMark/>
          </w:tcPr>
          <w:p w:rsidR="00E427D5" w:rsidRPr="005052BB" w:rsidRDefault="00E427D5" w:rsidP="00E427D5">
            <w:pPr>
              <w:rPr>
                <w:sz w:val="16"/>
                <w:szCs w:val="16"/>
              </w:rPr>
            </w:pPr>
            <w:r w:rsidRPr="005052BB">
              <w:rPr>
                <w:sz w:val="16"/>
                <w:szCs w:val="16"/>
              </w:rPr>
              <w:t>160 641 396,60</w:t>
            </w:r>
          </w:p>
        </w:tc>
        <w:tc>
          <w:tcPr>
            <w:tcW w:w="320" w:type="dxa"/>
            <w:noWrap/>
            <w:textDirection w:val="btLr"/>
            <w:hideMark/>
          </w:tcPr>
          <w:p w:rsidR="00E427D5" w:rsidRPr="005052BB" w:rsidRDefault="00E427D5" w:rsidP="00E427D5">
            <w:pPr>
              <w:rPr>
                <w:sz w:val="16"/>
                <w:szCs w:val="16"/>
              </w:rPr>
            </w:pPr>
            <w:r w:rsidRPr="005052BB">
              <w:rPr>
                <w:sz w:val="16"/>
                <w:szCs w:val="16"/>
              </w:rPr>
              <w:t>170 504 822,76</w:t>
            </w:r>
          </w:p>
        </w:tc>
        <w:tc>
          <w:tcPr>
            <w:tcW w:w="320" w:type="dxa"/>
            <w:noWrap/>
            <w:textDirection w:val="btLr"/>
            <w:hideMark/>
          </w:tcPr>
          <w:p w:rsidR="00E427D5" w:rsidRPr="005052BB" w:rsidRDefault="00E427D5" w:rsidP="00E427D5">
            <w:pPr>
              <w:rPr>
                <w:sz w:val="16"/>
                <w:szCs w:val="16"/>
              </w:rPr>
            </w:pPr>
            <w:r w:rsidRPr="005052BB">
              <w:rPr>
                <w:sz w:val="16"/>
                <w:szCs w:val="16"/>
              </w:rPr>
              <w:t>118 496 373,47</w:t>
            </w:r>
          </w:p>
        </w:tc>
        <w:tc>
          <w:tcPr>
            <w:tcW w:w="320" w:type="dxa"/>
            <w:noWrap/>
            <w:textDirection w:val="btLr"/>
            <w:hideMark/>
          </w:tcPr>
          <w:p w:rsidR="00E427D5" w:rsidRPr="005052BB" w:rsidRDefault="00E427D5" w:rsidP="00E427D5">
            <w:pPr>
              <w:rPr>
                <w:sz w:val="16"/>
                <w:szCs w:val="16"/>
              </w:rPr>
            </w:pPr>
            <w:r w:rsidRPr="005052BB">
              <w:rPr>
                <w:sz w:val="16"/>
                <w:szCs w:val="16"/>
              </w:rPr>
              <w:t>117 645 599,50</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170 504 822,76</w:t>
            </w:r>
          </w:p>
        </w:tc>
        <w:tc>
          <w:tcPr>
            <w:tcW w:w="1960" w:type="dxa"/>
            <w:noWrap/>
            <w:hideMark/>
          </w:tcPr>
          <w:p w:rsidR="00E427D5" w:rsidRPr="005052BB" w:rsidRDefault="00E427D5" w:rsidP="00E427D5">
            <w:pPr>
              <w:rPr>
                <w:b/>
                <w:bCs/>
                <w:sz w:val="16"/>
                <w:szCs w:val="16"/>
              </w:rPr>
            </w:pPr>
            <w:r w:rsidRPr="005052BB">
              <w:rPr>
                <w:b/>
                <w:bCs/>
                <w:sz w:val="16"/>
                <w:szCs w:val="16"/>
              </w:rPr>
              <w:t>118 496 373,47</w:t>
            </w:r>
          </w:p>
        </w:tc>
        <w:tc>
          <w:tcPr>
            <w:tcW w:w="1960" w:type="dxa"/>
            <w:noWrap/>
            <w:hideMark/>
          </w:tcPr>
          <w:p w:rsidR="00E427D5" w:rsidRPr="005052BB" w:rsidRDefault="00E427D5" w:rsidP="00E427D5">
            <w:pPr>
              <w:rPr>
                <w:b/>
                <w:bCs/>
                <w:sz w:val="16"/>
                <w:szCs w:val="16"/>
              </w:rPr>
            </w:pPr>
            <w:r w:rsidRPr="005052BB">
              <w:rPr>
                <w:b/>
                <w:bCs/>
                <w:sz w:val="16"/>
                <w:szCs w:val="16"/>
              </w:rPr>
              <w:t>117 645 599,50</w:t>
            </w:r>
          </w:p>
        </w:tc>
      </w:tr>
      <w:tr w:rsidR="00E427D5" w:rsidRPr="005052BB" w:rsidTr="00E427D5">
        <w:trPr>
          <w:trHeight w:val="1320"/>
        </w:trPr>
        <w:tc>
          <w:tcPr>
            <w:tcW w:w="600" w:type="dxa"/>
            <w:vMerge/>
            <w:hideMark/>
          </w:tcPr>
          <w:p w:rsidR="00E427D5" w:rsidRPr="005052BB" w:rsidRDefault="00E427D5">
            <w:pPr>
              <w:rPr>
                <w:sz w:val="16"/>
                <w:szCs w:val="16"/>
              </w:rPr>
            </w:pPr>
          </w:p>
        </w:tc>
        <w:tc>
          <w:tcPr>
            <w:tcW w:w="2580" w:type="dxa"/>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 xml:space="preserve">2. Поступлений целевого характера </w:t>
            </w:r>
          </w:p>
        </w:tc>
        <w:tc>
          <w:tcPr>
            <w:tcW w:w="1500" w:type="dxa"/>
            <w:noWrap/>
            <w:hideMark/>
          </w:tcPr>
          <w:p w:rsidR="00E427D5" w:rsidRPr="005052BB" w:rsidRDefault="00E427D5" w:rsidP="00E427D5">
            <w:pPr>
              <w:rPr>
                <w:sz w:val="16"/>
                <w:szCs w:val="16"/>
              </w:rPr>
            </w:pPr>
            <w:r w:rsidRPr="005052BB">
              <w:rPr>
                <w:sz w:val="16"/>
                <w:szCs w:val="16"/>
              </w:rPr>
              <w:t>2 026 897 115,26</w:t>
            </w:r>
          </w:p>
        </w:tc>
        <w:tc>
          <w:tcPr>
            <w:tcW w:w="320" w:type="dxa"/>
            <w:noWrap/>
            <w:textDirection w:val="btLr"/>
            <w:hideMark/>
          </w:tcPr>
          <w:p w:rsidR="00E427D5" w:rsidRPr="005052BB" w:rsidRDefault="00E427D5" w:rsidP="00E427D5">
            <w:pPr>
              <w:rPr>
                <w:sz w:val="16"/>
                <w:szCs w:val="16"/>
              </w:rPr>
            </w:pPr>
            <w:r w:rsidRPr="005052BB">
              <w:rPr>
                <w:sz w:val="16"/>
                <w:szCs w:val="16"/>
              </w:rPr>
              <w:t>245 204 837,63</w:t>
            </w:r>
          </w:p>
        </w:tc>
        <w:tc>
          <w:tcPr>
            <w:tcW w:w="320" w:type="dxa"/>
            <w:noWrap/>
            <w:textDirection w:val="btLr"/>
            <w:hideMark/>
          </w:tcPr>
          <w:p w:rsidR="00E427D5" w:rsidRPr="005052BB" w:rsidRDefault="00E427D5" w:rsidP="00E427D5">
            <w:pPr>
              <w:rPr>
                <w:sz w:val="16"/>
                <w:szCs w:val="16"/>
              </w:rPr>
            </w:pPr>
            <w:r w:rsidRPr="005052BB">
              <w:rPr>
                <w:sz w:val="16"/>
                <w:szCs w:val="16"/>
              </w:rPr>
              <w:t>268 017 540,18</w:t>
            </w:r>
          </w:p>
        </w:tc>
        <w:tc>
          <w:tcPr>
            <w:tcW w:w="320" w:type="dxa"/>
            <w:noWrap/>
            <w:textDirection w:val="btLr"/>
            <w:hideMark/>
          </w:tcPr>
          <w:p w:rsidR="00E427D5" w:rsidRPr="005052BB" w:rsidRDefault="00E427D5" w:rsidP="00E427D5">
            <w:pPr>
              <w:rPr>
                <w:sz w:val="16"/>
                <w:szCs w:val="16"/>
              </w:rPr>
            </w:pPr>
            <w:r w:rsidRPr="005052BB">
              <w:rPr>
                <w:sz w:val="16"/>
                <w:szCs w:val="16"/>
              </w:rPr>
              <w:t>312 318 994,76</w:t>
            </w:r>
          </w:p>
        </w:tc>
        <w:tc>
          <w:tcPr>
            <w:tcW w:w="320" w:type="dxa"/>
            <w:noWrap/>
            <w:textDirection w:val="btLr"/>
            <w:hideMark/>
          </w:tcPr>
          <w:p w:rsidR="00E427D5" w:rsidRPr="005052BB" w:rsidRDefault="00E427D5" w:rsidP="00E427D5">
            <w:pPr>
              <w:rPr>
                <w:sz w:val="16"/>
                <w:szCs w:val="16"/>
              </w:rPr>
            </w:pPr>
            <w:r w:rsidRPr="005052BB">
              <w:rPr>
                <w:sz w:val="16"/>
                <w:szCs w:val="16"/>
              </w:rPr>
              <w:t>332 836 009,54</w:t>
            </w:r>
          </w:p>
        </w:tc>
        <w:tc>
          <w:tcPr>
            <w:tcW w:w="320" w:type="dxa"/>
            <w:noWrap/>
            <w:textDirection w:val="btLr"/>
            <w:hideMark/>
          </w:tcPr>
          <w:p w:rsidR="00E427D5" w:rsidRPr="005052BB" w:rsidRDefault="00E427D5" w:rsidP="00E427D5">
            <w:pPr>
              <w:rPr>
                <w:sz w:val="16"/>
                <w:szCs w:val="16"/>
              </w:rPr>
            </w:pPr>
            <w:r w:rsidRPr="005052BB">
              <w:rPr>
                <w:sz w:val="16"/>
                <w:szCs w:val="16"/>
              </w:rPr>
              <w:t>343 015 120,96</w:t>
            </w:r>
          </w:p>
        </w:tc>
        <w:tc>
          <w:tcPr>
            <w:tcW w:w="320" w:type="dxa"/>
            <w:noWrap/>
            <w:textDirection w:val="btLr"/>
            <w:hideMark/>
          </w:tcPr>
          <w:p w:rsidR="00E427D5" w:rsidRPr="005052BB" w:rsidRDefault="00E427D5" w:rsidP="00E427D5">
            <w:pPr>
              <w:rPr>
                <w:sz w:val="16"/>
                <w:szCs w:val="16"/>
              </w:rPr>
            </w:pPr>
            <w:r w:rsidRPr="005052BB">
              <w:rPr>
                <w:sz w:val="16"/>
                <w:szCs w:val="16"/>
              </w:rPr>
              <w:t>270 176 635,82</w:t>
            </w:r>
          </w:p>
        </w:tc>
        <w:tc>
          <w:tcPr>
            <w:tcW w:w="320" w:type="dxa"/>
            <w:noWrap/>
            <w:textDirection w:val="btLr"/>
            <w:hideMark/>
          </w:tcPr>
          <w:p w:rsidR="00E427D5" w:rsidRPr="005052BB" w:rsidRDefault="00E427D5" w:rsidP="00E427D5">
            <w:pPr>
              <w:rPr>
                <w:sz w:val="16"/>
                <w:szCs w:val="16"/>
              </w:rPr>
            </w:pPr>
            <w:r w:rsidRPr="005052BB">
              <w:rPr>
                <w:sz w:val="16"/>
                <w:szCs w:val="16"/>
              </w:rPr>
              <w:t>255 327 976,37</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343 015 120,96</w:t>
            </w:r>
          </w:p>
        </w:tc>
        <w:tc>
          <w:tcPr>
            <w:tcW w:w="1960" w:type="dxa"/>
            <w:noWrap/>
            <w:hideMark/>
          </w:tcPr>
          <w:p w:rsidR="00E427D5" w:rsidRPr="005052BB" w:rsidRDefault="00E427D5" w:rsidP="00E427D5">
            <w:pPr>
              <w:rPr>
                <w:b/>
                <w:bCs/>
                <w:sz w:val="16"/>
                <w:szCs w:val="16"/>
              </w:rPr>
            </w:pPr>
            <w:r w:rsidRPr="005052BB">
              <w:rPr>
                <w:b/>
                <w:bCs/>
                <w:sz w:val="16"/>
                <w:szCs w:val="16"/>
              </w:rPr>
              <w:t>270 176 635,82</w:t>
            </w:r>
          </w:p>
        </w:tc>
        <w:tc>
          <w:tcPr>
            <w:tcW w:w="1960" w:type="dxa"/>
            <w:noWrap/>
            <w:hideMark/>
          </w:tcPr>
          <w:p w:rsidR="00E427D5" w:rsidRPr="005052BB" w:rsidRDefault="00E427D5" w:rsidP="00E427D5">
            <w:pPr>
              <w:rPr>
                <w:b/>
                <w:bCs/>
                <w:sz w:val="16"/>
                <w:szCs w:val="16"/>
              </w:rPr>
            </w:pPr>
            <w:r w:rsidRPr="005052BB">
              <w:rPr>
                <w:b/>
                <w:bCs/>
                <w:sz w:val="16"/>
                <w:szCs w:val="16"/>
              </w:rPr>
              <w:t>255 327 976,37</w:t>
            </w:r>
          </w:p>
        </w:tc>
      </w:tr>
      <w:tr w:rsidR="00E427D5" w:rsidRPr="005052BB" w:rsidTr="00E427D5">
        <w:trPr>
          <w:trHeight w:val="1335"/>
        </w:trPr>
        <w:tc>
          <w:tcPr>
            <w:tcW w:w="600" w:type="dxa"/>
            <w:vMerge w:val="restart"/>
            <w:noWrap/>
            <w:hideMark/>
          </w:tcPr>
          <w:p w:rsidR="00E427D5" w:rsidRPr="005052BB" w:rsidRDefault="00E427D5" w:rsidP="00E427D5">
            <w:pPr>
              <w:rPr>
                <w:b/>
                <w:bCs/>
                <w:sz w:val="16"/>
                <w:szCs w:val="16"/>
              </w:rPr>
            </w:pPr>
            <w:r w:rsidRPr="005052BB">
              <w:rPr>
                <w:b/>
                <w:bCs/>
                <w:sz w:val="16"/>
                <w:szCs w:val="16"/>
              </w:rPr>
              <w:t>1.1</w:t>
            </w:r>
          </w:p>
        </w:tc>
        <w:tc>
          <w:tcPr>
            <w:tcW w:w="2580" w:type="dxa"/>
            <w:vMerge w:val="restart"/>
            <w:hideMark/>
          </w:tcPr>
          <w:p w:rsidR="00E427D5" w:rsidRPr="005052BB" w:rsidRDefault="00E427D5" w:rsidP="00E427D5">
            <w:pPr>
              <w:rPr>
                <w:sz w:val="16"/>
                <w:szCs w:val="16"/>
              </w:rPr>
            </w:pPr>
            <w:r w:rsidRPr="005052BB">
              <w:rPr>
                <w:sz w:val="16"/>
                <w:szCs w:val="16"/>
              </w:rPr>
              <w:t xml:space="preserve">Основное мероприятие 1: «Создание условий для организации образовательного процесса, обеспечения безопасности и охраны </w:t>
            </w:r>
            <w:proofErr w:type="gramStart"/>
            <w:r w:rsidRPr="005052BB">
              <w:rPr>
                <w:sz w:val="16"/>
                <w:szCs w:val="16"/>
              </w:rPr>
              <w:t>здоровья</w:t>
            </w:r>
            <w:proofErr w:type="gramEnd"/>
            <w:r w:rsidRPr="005052BB">
              <w:rPr>
                <w:sz w:val="16"/>
                <w:szCs w:val="16"/>
              </w:rPr>
              <w:t xml:space="preserve"> обучающихся в  муниципальных дошкольных образовательных организациях, общеобразовательных организациях, организациях дополнительного образования»</w:t>
            </w:r>
          </w:p>
        </w:tc>
        <w:tc>
          <w:tcPr>
            <w:tcW w:w="640" w:type="dxa"/>
            <w:vMerge w:val="restart"/>
            <w:noWrap/>
            <w:hideMark/>
          </w:tcPr>
          <w:p w:rsidR="00E427D5" w:rsidRPr="005052BB" w:rsidRDefault="00E427D5" w:rsidP="00E427D5">
            <w:pPr>
              <w:rPr>
                <w:sz w:val="16"/>
                <w:szCs w:val="16"/>
              </w:rPr>
            </w:pPr>
            <w:r w:rsidRPr="005052BB">
              <w:rPr>
                <w:sz w:val="16"/>
                <w:szCs w:val="16"/>
              </w:rPr>
              <w:t>2020</w:t>
            </w:r>
          </w:p>
        </w:tc>
        <w:tc>
          <w:tcPr>
            <w:tcW w:w="720" w:type="dxa"/>
            <w:vMerge w:val="restart"/>
            <w:noWrap/>
            <w:hideMark/>
          </w:tcPr>
          <w:p w:rsidR="00E427D5" w:rsidRPr="005052BB" w:rsidRDefault="00E427D5" w:rsidP="00E427D5">
            <w:pPr>
              <w:rPr>
                <w:sz w:val="16"/>
                <w:szCs w:val="16"/>
              </w:rPr>
            </w:pPr>
            <w:r w:rsidRPr="005052BB">
              <w:rPr>
                <w:sz w:val="16"/>
                <w:szCs w:val="16"/>
              </w:rPr>
              <w:t>2026</w:t>
            </w:r>
          </w:p>
        </w:tc>
        <w:tc>
          <w:tcPr>
            <w:tcW w:w="1480" w:type="dxa"/>
            <w:vMerge w:val="restart"/>
            <w:hideMark/>
          </w:tcPr>
          <w:p w:rsidR="00E427D5" w:rsidRPr="005052BB" w:rsidRDefault="00E427D5" w:rsidP="00E427D5">
            <w:pPr>
              <w:rPr>
                <w:sz w:val="16"/>
                <w:szCs w:val="16"/>
              </w:rPr>
            </w:pPr>
            <w:r w:rsidRPr="005052BB">
              <w:rPr>
                <w:sz w:val="16"/>
                <w:szCs w:val="16"/>
              </w:rPr>
              <w:t xml:space="preserve">Комитет по образованию администрации </w:t>
            </w:r>
            <w:proofErr w:type="gramStart"/>
            <w:r w:rsidRPr="005052BB">
              <w:rPr>
                <w:sz w:val="16"/>
                <w:szCs w:val="16"/>
              </w:rPr>
              <w:t>Русско-Полянского</w:t>
            </w:r>
            <w:proofErr w:type="gramEnd"/>
            <w:r w:rsidRPr="005052BB">
              <w:rPr>
                <w:sz w:val="16"/>
                <w:szCs w:val="16"/>
              </w:rPr>
              <w:t xml:space="preserve"> муниципального района </w:t>
            </w:r>
          </w:p>
        </w:tc>
        <w:tc>
          <w:tcPr>
            <w:tcW w:w="1900" w:type="dxa"/>
            <w:hideMark/>
          </w:tcPr>
          <w:p w:rsidR="00E427D5" w:rsidRPr="005052BB" w:rsidRDefault="00E427D5">
            <w:pPr>
              <w:rPr>
                <w:sz w:val="16"/>
                <w:szCs w:val="16"/>
              </w:rPr>
            </w:pPr>
            <w:r w:rsidRPr="005052BB">
              <w:rPr>
                <w:sz w:val="16"/>
                <w:szCs w:val="16"/>
              </w:rPr>
              <w:t>всего, из них расходы за счет:</w:t>
            </w:r>
          </w:p>
        </w:tc>
        <w:tc>
          <w:tcPr>
            <w:tcW w:w="1500" w:type="dxa"/>
            <w:noWrap/>
            <w:hideMark/>
          </w:tcPr>
          <w:p w:rsidR="00E427D5" w:rsidRPr="005052BB" w:rsidRDefault="00E427D5" w:rsidP="00E427D5">
            <w:pPr>
              <w:rPr>
                <w:sz w:val="16"/>
                <w:szCs w:val="16"/>
              </w:rPr>
            </w:pPr>
            <w:r w:rsidRPr="005052BB">
              <w:rPr>
                <w:sz w:val="16"/>
                <w:szCs w:val="16"/>
              </w:rPr>
              <w:t>2 971 221 675,81</w:t>
            </w:r>
          </w:p>
        </w:tc>
        <w:tc>
          <w:tcPr>
            <w:tcW w:w="320" w:type="dxa"/>
            <w:noWrap/>
            <w:textDirection w:val="btLr"/>
            <w:hideMark/>
          </w:tcPr>
          <w:p w:rsidR="00E427D5" w:rsidRPr="005052BB" w:rsidRDefault="00E427D5" w:rsidP="00E427D5">
            <w:pPr>
              <w:rPr>
                <w:sz w:val="16"/>
                <w:szCs w:val="16"/>
              </w:rPr>
            </w:pPr>
            <w:r w:rsidRPr="005052BB">
              <w:rPr>
                <w:sz w:val="16"/>
                <w:szCs w:val="16"/>
              </w:rPr>
              <w:t>353 777 729,56</w:t>
            </w:r>
          </w:p>
        </w:tc>
        <w:tc>
          <w:tcPr>
            <w:tcW w:w="320" w:type="dxa"/>
            <w:noWrap/>
            <w:textDirection w:val="btLr"/>
            <w:hideMark/>
          </w:tcPr>
          <w:p w:rsidR="00E427D5" w:rsidRPr="005052BB" w:rsidRDefault="00E427D5" w:rsidP="00E427D5">
            <w:pPr>
              <w:rPr>
                <w:sz w:val="16"/>
                <w:szCs w:val="16"/>
              </w:rPr>
            </w:pPr>
            <w:r w:rsidRPr="005052BB">
              <w:rPr>
                <w:sz w:val="16"/>
                <w:szCs w:val="16"/>
              </w:rPr>
              <w:t>386 508 974,81</w:t>
            </w:r>
          </w:p>
        </w:tc>
        <w:tc>
          <w:tcPr>
            <w:tcW w:w="320" w:type="dxa"/>
            <w:noWrap/>
            <w:textDirection w:val="btLr"/>
            <w:hideMark/>
          </w:tcPr>
          <w:p w:rsidR="00E427D5" w:rsidRPr="005052BB" w:rsidRDefault="00E427D5" w:rsidP="00E427D5">
            <w:pPr>
              <w:rPr>
                <w:sz w:val="16"/>
                <w:szCs w:val="16"/>
              </w:rPr>
            </w:pPr>
            <w:r w:rsidRPr="005052BB">
              <w:rPr>
                <w:sz w:val="16"/>
                <w:szCs w:val="16"/>
              </w:rPr>
              <w:t>462 291 036,42</w:t>
            </w:r>
          </w:p>
        </w:tc>
        <w:tc>
          <w:tcPr>
            <w:tcW w:w="320" w:type="dxa"/>
            <w:noWrap/>
            <w:textDirection w:val="btLr"/>
            <w:hideMark/>
          </w:tcPr>
          <w:p w:rsidR="00E427D5" w:rsidRPr="005052BB" w:rsidRDefault="00E427D5" w:rsidP="00E427D5">
            <w:pPr>
              <w:rPr>
                <w:sz w:val="16"/>
                <w:szCs w:val="16"/>
              </w:rPr>
            </w:pPr>
            <w:r w:rsidRPr="005052BB">
              <w:rPr>
                <w:sz w:val="16"/>
                <w:szCs w:val="16"/>
              </w:rPr>
              <w:t>493 477 406,14</w:t>
            </w:r>
          </w:p>
        </w:tc>
        <w:tc>
          <w:tcPr>
            <w:tcW w:w="320" w:type="dxa"/>
            <w:noWrap/>
            <w:textDirection w:val="btLr"/>
            <w:hideMark/>
          </w:tcPr>
          <w:p w:rsidR="00E427D5" w:rsidRPr="005052BB" w:rsidRDefault="00E427D5" w:rsidP="00E427D5">
            <w:pPr>
              <w:rPr>
                <w:sz w:val="16"/>
                <w:szCs w:val="16"/>
              </w:rPr>
            </w:pPr>
            <w:r w:rsidRPr="005052BB">
              <w:rPr>
                <w:sz w:val="16"/>
                <w:szCs w:val="16"/>
              </w:rPr>
              <w:t>513 519 943,72</w:t>
            </w:r>
          </w:p>
        </w:tc>
        <w:tc>
          <w:tcPr>
            <w:tcW w:w="320" w:type="dxa"/>
            <w:noWrap/>
            <w:textDirection w:val="btLr"/>
            <w:hideMark/>
          </w:tcPr>
          <w:p w:rsidR="00E427D5" w:rsidRPr="005052BB" w:rsidRDefault="00E427D5" w:rsidP="00E427D5">
            <w:pPr>
              <w:rPr>
                <w:sz w:val="16"/>
                <w:szCs w:val="16"/>
              </w:rPr>
            </w:pPr>
            <w:r w:rsidRPr="005052BB">
              <w:rPr>
                <w:sz w:val="16"/>
                <w:szCs w:val="16"/>
              </w:rPr>
              <w:t>388 673 009,29</w:t>
            </w:r>
          </w:p>
        </w:tc>
        <w:tc>
          <w:tcPr>
            <w:tcW w:w="320" w:type="dxa"/>
            <w:noWrap/>
            <w:textDirection w:val="btLr"/>
            <w:hideMark/>
          </w:tcPr>
          <w:p w:rsidR="00E427D5" w:rsidRPr="005052BB" w:rsidRDefault="00E427D5" w:rsidP="00E427D5">
            <w:pPr>
              <w:rPr>
                <w:sz w:val="16"/>
                <w:szCs w:val="16"/>
              </w:rPr>
            </w:pPr>
            <w:r w:rsidRPr="005052BB">
              <w:rPr>
                <w:sz w:val="16"/>
                <w:szCs w:val="16"/>
              </w:rPr>
              <w:t>372 973 575,87</w:t>
            </w:r>
          </w:p>
        </w:tc>
        <w:tc>
          <w:tcPr>
            <w:tcW w:w="2820" w:type="dxa"/>
            <w:vMerge w:val="restart"/>
            <w:hideMark/>
          </w:tcPr>
          <w:p w:rsidR="00E427D5" w:rsidRPr="005052BB" w:rsidRDefault="00E427D5" w:rsidP="00E427D5">
            <w:pPr>
              <w:rPr>
                <w:sz w:val="16"/>
                <w:szCs w:val="16"/>
              </w:rPr>
            </w:pPr>
            <w:r w:rsidRPr="005052BB">
              <w:rPr>
                <w:sz w:val="16"/>
                <w:szCs w:val="16"/>
              </w:rPr>
              <w:t>Доля  образовательных учреждений, где созданы условия для предоставления общедоступного и бесплатного дошкольного образования, начального общего, основного общего, среднего общего образования, дополнительного образования в общем количестве  образовательных учреждений.</w:t>
            </w:r>
          </w:p>
        </w:tc>
        <w:tc>
          <w:tcPr>
            <w:tcW w:w="920" w:type="dxa"/>
            <w:vMerge w:val="restart"/>
            <w:noWrap/>
            <w:hideMark/>
          </w:tcPr>
          <w:p w:rsidR="00E427D5" w:rsidRPr="005052BB" w:rsidRDefault="00E427D5" w:rsidP="00E427D5">
            <w:pPr>
              <w:rPr>
                <w:sz w:val="16"/>
                <w:szCs w:val="16"/>
              </w:rPr>
            </w:pPr>
            <w:r w:rsidRPr="005052BB">
              <w:rPr>
                <w:sz w:val="16"/>
                <w:szCs w:val="16"/>
              </w:rPr>
              <w:t>процент</w:t>
            </w:r>
          </w:p>
        </w:tc>
        <w:tc>
          <w:tcPr>
            <w:tcW w:w="960" w:type="dxa"/>
            <w:vMerge w:val="restart"/>
            <w:noWrap/>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1960" w:type="dxa"/>
            <w:noWrap/>
            <w:hideMark/>
          </w:tcPr>
          <w:p w:rsidR="00E427D5" w:rsidRPr="005052BB" w:rsidRDefault="00E427D5" w:rsidP="00E427D5">
            <w:pPr>
              <w:rPr>
                <w:b/>
                <w:bCs/>
                <w:sz w:val="16"/>
                <w:szCs w:val="16"/>
              </w:rPr>
            </w:pPr>
            <w:r w:rsidRPr="005052BB">
              <w:rPr>
                <w:b/>
                <w:bCs/>
                <w:sz w:val="16"/>
                <w:szCs w:val="16"/>
              </w:rPr>
              <w:t>513 519 943,72</w:t>
            </w:r>
          </w:p>
        </w:tc>
        <w:tc>
          <w:tcPr>
            <w:tcW w:w="1960" w:type="dxa"/>
            <w:noWrap/>
            <w:hideMark/>
          </w:tcPr>
          <w:p w:rsidR="00E427D5" w:rsidRPr="005052BB" w:rsidRDefault="00E427D5" w:rsidP="00E427D5">
            <w:pPr>
              <w:rPr>
                <w:b/>
                <w:bCs/>
                <w:sz w:val="16"/>
                <w:szCs w:val="16"/>
              </w:rPr>
            </w:pPr>
            <w:r w:rsidRPr="005052BB">
              <w:rPr>
                <w:b/>
                <w:bCs/>
                <w:sz w:val="16"/>
                <w:szCs w:val="16"/>
              </w:rPr>
              <w:t>388 673 009,29</w:t>
            </w:r>
          </w:p>
        </w:tc>
        <w:tc>
          <w:tcPr>
            <w:tcW w:w="1960" w:type="dxa"/>
            <w:noWrap/>
            <w:hideMark/>
          </w:tcPr>
          <w:p w:rsidR="00E427D5" w:rsidRPr="005052BB" w:rsidRDefault="00E427D5" w:rsidP="00E427D5">
            <w:pPr>
              <w:rPr>
                <w:b/>
                <w:bCs/>
                <w:sz w:val="16"/>
                <w:szCs w:val="16"/>
              </w:rPr>
            </w:pPr>
            <w:r w:rsidRPr="005052BB">
              <w:rPr>
                <w:b/>
                <w:bCs/>
                <w:sz w:val="16"/>
                <w:szCs w:val="16"/>
              </w:rPr>
              <w:t>372 973 575,87</w:t>
            </w:r>
          </w:p>
        </w:tc>
      </w:tr>
      <w:tr w:rsidR="00E427D5" w:rsidRPr="005052BB" w:rsidTr="00E427D5">
        <w:trPr>
          <w:trHeight w:val="1395"/>
        </w:trPr>
        <w:tc>
          <w:tcPr>
            <w:tcW w:w="600" w:type="dxa"/>
            <w:vMerge/>
            <w:hideMark/>
          </w:tcPr>
          <w:p w:rsidR="00E427D5" w:rsidRPr="005052BB" w:rsidRDefault="00E427D5">
            <w:pPr>
              <w:rPr>
                <w:b/>
                <w:bCs/>
                <w:sz w:val="16"/>
                <w:szCs w:val="16"/>
              </w:rPr>
            </w:pPr>
          </w:p>
        </w:tc>
        <w:tc>
          <w:tcPr>
            <w:tcW w:w="2580" w:type="dxa"/>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 xml:space="preserve">1. Налоговых и неналоговых доходов, поступлений нецелевого характера </w:t>
            </w:r>
          </w:p>
        </w:tc>
        <w:tc>
          <w:tcPr>
            <w:tcW w:w="1500" w:type="dxa"/>
            <w:noWrap/>
            <w:hideMark/>
          </w:tcPr>
          <w:p w:rsidR="00E427D5" w:rsidRPr="005052BB" w:rsidRDefault="00E427D5" w:rsidP="00E427D5">
            <w:pPr>
              <w:rPr>
                <w:sz w:val="16"/>
                <w:szCs w:val="16"/>
              </w:rPr>
            </w:pPr>
            <w:r w:rsidRPr="005052BB">
              <w:rPr>
                <w:sz w:val="16"/>
                <w:szCs w:val="16"/>
              </w:rPr>
              <w:t>944 324 560,55</w:t>
            </w:r>
          </w:p>
        </w:tc>
        <w:tc>
          <w:tcPr>
            <w:tcW w:w="320" w:type="dxa"/>
            <w:noWrap/>
            <w:textDirection w:val="btLr"/>
            <w:hideMark/>
          </w:tcPr>
          <w:p w:rsidR="00E427D5" w:rsidRPr="005052BB" w:rsidRDefault="00E427D5" w:rsidP="00E427D5">
            <w:pPr>
              <w:rPr>
                <w:sz w:val="16"/>
                <w:szCs w:val="16"/>
              </w:rPr>
            </w:pPr>
            <w:r w:rsidRPr="005052BB">
              <w:rPr>
                <w:sz w:val="16"/>
                <w:szCs w:val="16"/>
              </w:rPr>
              <w:t>108 572 891,93</w:t>
            </w:r>
          </w:p>
        </w:tc>
        <w:tc>
          <w:tcPr>
            <w:tcW w:w="320" w:type="dxa"/>
            <w:noWrap/>
            <w:textDirection w:val="btLr"/>
            <w:hideMark/>
          </w:tcPr>
          <w:p w:rsidR="00E427D5" w:rsidRPr="005052BB" w:rsidRDefault="00E427D5" w:rsidP="00E427D5">
            <w:pPr>
              <w:rPr>
                <w:sz w:val="16"/>
                <w:szCs w:val="16"/>
              </w:rPr>
            </w:pPr>
            <w:r w:rsidRPr="005052BB">
              <w:rPr>
                <w:sz w:val="16"/>
                <w:szCs w:val="16"/>
              </w:rPr>
              <w:t>118 491 434,63</w:t>
            </w:r>
          </w:p>
        </w:tc>
        <w:tc>
          <w:tcPr>
            <w:tcW w:w="320" w:type="dxa"/>
            <w:noWrap/>
            <w:textDirection w:val="btLr"/>
            <w:hideMark/>
          </w:tcPr>
          <w:p w:rsidR="00E427D5" w:rsidRPr="005052BB" w:rsidRDefault="00E427D5" w:rsidP="00E427D5">
            <w:pPr>
              <w:rPr>
                <w:sz w:val="16"/>
                <w:szCs w:val="16"/>
              </w:rPr>
            </w:pPr>
            <w:r w:rsidRPr="005052BB">
              <w:rPr>
                <w:sz w:val="16"/>
                <w:szCs w:val="16"/>
              </w:rPr>
              <w:t>149 972 041,66</w:t>
            </w:r>
          </w:p>
        </w:tc>
        <w:tc>
          <w:tcPr>
            <w:tcW w:w="320" w:type="dxa"/>
            <w:noWrap/>
            <w:textDirection w:val="btLr"/>
            <w:hideMark/>
          </w:tcPr>
          <w:p w:rsidR="00E427D5" w:rsidRPr="005052BB" w:rsidRDefault="00E427D5" w:rsidP="00E427D5">
            <w:pPr>
              <w:rPr>
                <w:sz w:val="16"/>
                <w:szCs w:val="16"/>
              </w:rPr>
            </w:pPr>
            <w:r w:rsidRPr="005052BB">
              <w:rPr>
                <w:sz w:val="16"/>
                <w:szCs w:val="16"/>
              </w:rPr>
              <w:t>160 641 396,60</w:t>
            </w:r>
          </w:p>
        </w:tc>
        <w:tc>
          <w:tcPr>
            <w:tcW w:w="320" w:type="dxa"/>
            <w:noWrap/>
            <w:textDirection w:val="btLr"/>
            <w:hideMark/>
          </w:tcPr>
          <w:p w:rsidR="00E427D5" w:rsidRPr="005052BB" w:rsidRDefault="00E427D5" w:rsidP="00E427D5">
            <w:pPr>
              <w:rPr>
                <w:sz w:val="16"/>
                <w:szCs w:val="16"/>
              </w:rPr>
            </w:pPr>
            <w:r w:rsidRPr="005052BB">
              <w:rPr>
                <w:sz w:val="16"/>
                <w:szCs w:val="16"/>
              </w:rPr>
              <w:t>170 504 822,76</w:t>
            </w:r>
          </w:p>
        </w:tc>
        <w:tc>
          <w:tcPr>
            <w:tcW w:w="320" w:type="dxa"/>
            <w:noWrap/>
            <w:textDirection w:val="btLr"/>
            <w:hideMark/>
          </w:tcPr>
          <w:p w:rsidR="00E427D5" w:rsidRPr="005052BB" w:rsidRDefault="00E427D5" w:rsidP="00E427D5">
            <w:pPr>
              <w:rPr>
                <w:sz w:val="16"/>
                <w:szCs w:val="16"/>
              </w:rPr>
            </w:pPr>
            <w:r w:rsidRPr="005052BB">
              <w:rPr>
                <w:sz w:val="16"/>
                <w:szCs w:val="16"/>
              </w:rPr>
              <w:t>118 496 373,47</w:t>
            </w:r>
          </w:p>
        </w:tc>
        <w:tc>
          <w:tcPr>
            <w:tcW w:w="320" w:type="dxa"/>
            <w:noWrap/>
            <w:textDirection w:val="btLr"/>
            <w:hideMark/>
          </w:tcPr>
          <w:p w:rsidR="00E427D5" w:rsidRPr="005052BB" w:rsidRDefault="00E427D5" w:rsidP="00E427D5">
            <w:pPr>
              <w:rPr>
                <w:sz w:val="16"/>
                <w:szCs w:val="16"/>
              </w:rPr>
            </w:pPr>
            <w:r w:rsidRPr="005052BB">
              <w:rPr>
                <w:sz w:val="16"/>
                <w:szCs w:val="16"/>
              </w:rPr>
              <w:t>117 645 599,50</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170 504 822,76</w:t>
            </w:r>
          </w:p>
        </w:tc>
        <w:tc>
          <w:tcPr>
            <w:tcW w:w="1960" w:type="dxa"/>
            <w:noWrap/>
            <w:hideMark/>
          </w:tcPr>
          <w:p w:rsidR="00E427D5" w:rsidRPr="005052BB" w:rsidRDefault="00E427D5" w:rsidP="00E427D5">
            <w:pPr>
              <w:rPr>
                <w:b/>
                <w:bCs/>
                <w:sz w:val="16"/>
                <w:szCs w:val="16"/>
              </w:rPr>
            </w:pPr>
            <w:r w:rsidRPr="005052BB">
              <w:rPr>
                <w:b/>
                <w:bCs/>
                <w:sz w:val="16"/>
                <w:szCs w:val="16"/>
              </w:rPr>
              <w:t>118 496 373,47</w:t>
            </w:r>
          </w:p>
        </w:tc>
        <w:tc>
          <w:tcPr>
            <w:tcW w:w="1960" w:type="dxa"/>
            <w:noWrap/>
            <w:hideMark/>
          </w:tcPr>
          <w:p w:rsidR="00E427D5" w:rsidRPr="005052BB" w:rsidRDefault="00E427D5" w:rsidP="00E427D5">
            <w:pPr>
              <w:rPr>
                <w:b/>
                <w:bCs/>
                <w:sz w:val="16"/>
                <w:szCs w:val="16"/>
              </w:rPr>
            </w:pPr>
            <w:r w:rsidRPr="005052BB">
              <w:rPr>
                <w:b/>
                <w:bCs/>
                <w:sz w:val="16"/>
                <w:szCs w:val="16"/>
              </w:rPr>
              <w:t>117 645 599,50</w:t>
            </w:r>
          </w:p>
        </w:tc>
      </w:tr>
      <w:tr w:rsidR="00E427D5" w:rsidRPr="005052BB" w:rsidTr="00E427D5">
        <w:trPr>
          <w:trHeight w:val="1395"/>
        </w:trPr>
        <w:tc>
          <w:tcPr>
            <w:tcW w:w="600" w:type="dxa"/>
            <w:vMerge/>
            <w:hideMark/>
          </w:tcPr>
          <w:p w:rsidR="00E427D5" w:rsidRPr="005052BB" w:rsidRDefault="00E427D5">
            <w:pPr>
              <w:rPr>
                <w:b/>
                <w:bCs/>
                <w:sz w:val="16"/>
                <w:szCs w:val="16"/>
              </w:rPr>
            </w:pPr>
          </w:p>
        </w:tc>
        <w:tc>
          <w:tcPr>
            <w:tcW w:w="2580" w:type="dxa"/>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 xml:space="preserve">2. Поступлений целевого характера </w:t>
            </w:r>
          </w:p>
        </w:tc>
        <w:tc>
          <w:tcPr>
            <w:tcW w:w="1500" w:type="dxa"/>
            <w:noWrap/>
            <w:hideMark/>
          </w:tcPr>
          <w:p w:rsidR="00E427D5" w:rsidRPr="005052BB" w:rsidRDefault="00E427D5" w:rsidP="00E427D5">
            <w:pPr>
              <w:rPr>
                <w:sz w:val="16"/>
                <w:szCs w:val="16"/>
              </w:rPr>
            </w:pPr>
            <w:r w:rsidRPr="005052BB">
              <w:rPr>
                <w:sz w:val="16"/>
                <w:szCs w:val="16"/>
              </w:rPr>
              <w:t>2 026 897 115,26</w:t>
            </w:r>
          </w:p>
        </w:tc>
        <w:tc>
          <w:tcPr>
            <w:tcW w:w="320" w:type="dxa"/>
            <w:noWrap/>
            <w:textDirection w:val="btLr"/>
            <w:hideMark/>
          </w:tcPr>
          <w:p w:rsidR="00E427D5" w:rsidRPr="005052BB" w:rsidRDefault="00E427D5" w:rsidP="00E427D5">
            <w:pPr>
              <w:rPr>
                <w:sz w:val="16"/>
                <w:szCs w:val="16"/>
              </w:rPr>
            </w:pPr>
            <w:r w:rsidRPr="005052BB">
              <w:rPr>
                <w:sz w:val="16"/>
                <w:szCs w:val="16"/>
              </w:rPr>
              <w:t>245 204 837,63</w:t>
            </w:r>
          </w:p>
        </w:tc>
        <w:tc>
          <w:tcPr>
            <w:tcW w:w="320" w:type="dxa"/>
            <w:noWrap/>
            <w:textDirection w:val="btLr"/>
            <w:hideMark/>
          </w:tcPr>
          <w:p w:rsidR="00E427D5" w:rsidRPr="005052BB" w:rsidRDefault="00E427D5" w:rsidP="00E427D5">
            <w:pPr>
              <w:rPr>
                <w:sz w:val="16"/>
                <w:szCs w:val="16"/>
              </w:rPr>
            </w:pPr>
            <w:r w:rsidRPr="005052BB">
              <w:rPr>
                <w:sz w:val="16"/>
                <w:szCs w:val="16"/>
              </w:rPr>
              <w:t>268 017 540,18</w:t>
            </w:r>
          </w:p>
        </w:tc>
        <w:tc>
          <w:tcPr>
            <w:tcW w:w="320" w:type="dxa"/>
            <w:noWrap/>
            <w:textDirection w:val="btLr"/>
            <w:hideMark/>
          </w:tcPr>
          <w:p w:rsidR="00E427D5" w:rsidRPr="005052BB" w:rsidRDefault="00E427D5" w:rsidP="00E427D5">
            <w:pPr>
              <w:rPr>
                <w:sz w:val="16"/>
                <w:szCs w:val="16"/>
              </w:rPr>
            </w:pPr>
            <w:r w:rsidRPr="005052BB">
              <w:rPr>
                <w:sz w:val="16"/>
                <w:szCs w:val="16"/>
              </w:rPr>
              <w:t>312 318 994,76</w:t>
            </w:r>
          </w:p>
        </w:tc>
        <w:tc>
          <w:tcPr>
            <w:tcW w:w="320" w:type="dxa"/>
            <w:noWrap/>
            <w:textDirection w:val="btLr"/>
            <w:hideMark/>
          </w:tcPr>
          <w:p w:rsidR="00E427D5" w:rsidRPr="005052BB" w:rsidRDefault="00E427D5" w:rsidP="00E427D5">
            <w:pPr>
              <w:rPr>
                <w:sz w:val="16"/>
                <w:szCs w:val="16"/>
              </w:rPr>
            </w:pPr>
            <w:r w:rsidRPr="005052BB">
              <w:rPr>
                <w:sz w:val="16"/>
                <w:szCs w:val="16"/>
              </w:rPr>
              <w:t>332 836 009,54</w:t>
            </w:r>
          </w:p>
        </w:tc>
        <w:tc>
          <w:tcPr>
            <w:tcW w:w="320" w:type="dxa"/>
            <w:noWrap/>
            <w:textDirection w:val="btLr"/>
            <w:hideMark/>
          </w:tcPr>
          <w:p w:rsidR="00E427D5" w:rsidRPr="005052BB" w:rsidRDefault="00E427D5" w:rsidP="00E427D5">
            <w:pPr>
              <w:rPr>
                <w:sz w:val="16"/>
                <w:szCs w:val="16"/>
              </w:rPr>
            </w:pPr>
            <w:r w:rsidRPr="005052BB">
              <w:rPr>
                <w:sz w:val="16"/>
                <w:szCs w:val="16"/>
              </w:rPr>
              <w:t>343 015 120,96</w:t>
            </w:r>
          </w:p>
        </w:tc>
        <w:tc>
          <w:tcPr>
            <w:tcW w:w="320" w:type="dxa"/>
            <w:noWrap/>
            <w:textDirection w:val="btLr"/>
            <w:hideMark/>
          </w:tcPr>
          <w:p w:rsidR="00E427D5" w:rsidRPr="005052BB" w:rsidRDefault="00E427D5" w:rsidP="00E427D5">
            <w:pPr>
              <w:rPr>
                <w:sz w:val="16"/>
                <w:szCs w:val="16"/>
              </w:rPr>
            </w:pPr>
            <w:r w:rsidRPr="005052BB">
              <w:rPr>
                <w:sz w:val="16"/>
                <w:szCs w:val="16"/>
              </w:rPr>
              <w:t>270 176 635,82</w:t>
            </w:r>
          </w:p>
        </w:tc>
        <w:tc>
          <w:tcPr>
            <w:tcW w:w="320" w:type="dxa"/>
            <w:noWrap/>
            <w:textDirection w:val="btLr"/>
            <w:hideMark/>
          </w:tcPr>
          <w:p w:rsidR="00E427D5" w:rsidRPr="005052BB" w:rsidRDefault="00E427D5" w:rsidP="00E427D5">
            <w:pPr>
              <w:rPr>
                <w:sz w:val="16"/>
                <w:szCs w:val="16"/>
              </w:rPr>
            </w:pPr>
            <w:r w:rsidRPr="005052BB">
              <w:rPr>
                <w:sz w:val="16"/>
                <w:szCs w:val="16"/>
              </w:rPr>
              <w:t>255 327 976,37</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343 015 120,96</w:t>
            </w:r>
          </w:p>
        </w:tc>
        <w:tc>
          <w:tcPr>
            <w:tcW w:w="1960" w:type="dxa"/>
            <w:noWrap/>
            <w:hideMark/>
          </w:tcPr>
          <w:p w:rsidR="00E427D5" w:rsidRPr="005052BB" w:rsidRDefault="00E427D5" w:rsidP="00E427D5">
            <w:pPr>
              <w:rPr>
                <w:b/>
                <w:bCs/>
                <w:sz w:val="16"/>
                <w:szCs w:val="16"/>
              </w:rPr>
            </w:pPr>
            <w:r w:rsidRPr="005052BB">
              <w:rPr>
                <w:b/>
                <w:bCs/>
                <w:sz w:val="16"/>
                <w:szCs w:val="16"/>
              </w:rPr>
              <w:t>270 176 635,82</w:t>
            </w:r>
          </w:p>
        </w:tc>
        <w:tc>
          <w:tcPr>
            <w:tcW w:w="1960" w:type="dxa"/>
            <w:noWrap/>
            <w:hideMark/>
          </w:tcPr>
          <w:p w:rsidR="00E427D5" w:rsidRPr="005052BB" w:rsidRDefault="00E427D5" w:rsidP="00E427D5">
            <w:pPr>
              <w:rPr>
                <w:b/>
                <w:bCs/>
                <w:sz w:val="16"/>
                <w:szCs w:val="16"/>
              </w:rPr>
            </w:pPr>
            <w:r w:rsidRPr="005052BB">
              <w:rPr>
                <w:b/>
                <w:bCs/>
                <w:sz w:val="16"/>
                <w:szCs w:val="16"/>
              </w:rPr>
              <w:t>255 327 976,37</w:t>
            </w:r>
          </w:p>
        </w:tc>
      </w:tr>
      <w:tr w:rsidR="00E427D5" w:rsidRPr="005052BB" w:rsidTr="00E427D5">
        <w:trPr>
          <w:trHeight w:val="1575"/>
        </w:trPr>
        <w:tc>
          <w:tcPr>
            <w:tcW w:w="600" w:type="dxa"/>
            <w:vMerge w:val="restart"/>
            <w:noWrap/>
            <w:hideMark/>
          </w:tcPr>
          <w:p w:rsidR="00E427D5" w:rsidRPr="005052BB" w:rsidRDefault="00E427D5" w:rsidP="00E427D5">
            <w:pPr>
              <w:rPr>
                <w:b/>
                <w:bCs/>
                <w:sz w:val="16"/>
                <w:szCs w:val="16"/>
              </w:rPr>
            </w:pPr>
            <w:r w:rsidRPr="005052BB">
              <w:rPr>
                <w:b/>
                <w:bCs/>
                <w:sz w:val="16"/>
                <w:szCs w:val="16"/>
              </w:rPr>
              <w:lastRenderedPageBreak/>
              <w:t>1.1.1</w:t>
            </w:r>
          </w:p>
        </w:tc>
        <w:tc>
          <w:tcPr>
            <w:tcW w:w="2580" w:type="dxa"/>
            <w:vMerge w:val="restart"/>
            <w:hideMark/>
          </w:tcPr>
          <w:p w:rsidR="00E427D5" w:rsidRPr="005052BB" w:rsidRDefault="00E427D5" w:rsidP="00E427D5">
            <w:pPr>
              <w:rPr>
                <w:sz w:val="16"/>
                <w:szCs w:val="16"/>
              </w:rPr>
            </w:pPr>
            <w:r w:rsidRPr="005052BB">
              <w:rPr>
                <w:sz w:val="16"/>
                <w:szCs w:val="16"/>
              </w:rPr>
              <w:t xml:space="preserve">Мероприятие 1: Организация предоставления общедоступного и бесплатного начального общего, основного общего, среднего общего образования  </w:t>
            </w:r>
          </w:p>
        </w:tc>
        <w:tc>
          <w:tcPr>
            <w:tcW w:w="640" w:type="dxa"/>
            <w:vMerge w:val="restart"/>
            <w:noWrap/>
            <w:hideMark/>
          </w:tcPr>
          <w:p w:rsidR="00E427D5" w:rsidRPr="005052BB" w:rsidRDefault="00E427D5" w:rsidP="00E427D5">
            <w:pPr>
              <w:rPr>
                <w:sz w:val="16"/>
                <w:szCs w:val="16"/>
              </w:rPr>
            </w:pPr>
            <w:r w:rsidRPr="005052BB">
              <w:rPr>
                <w:sz w:val="16"/>
                <w:szCs w:val="16"/>
              </w:rPr>
              <w:t>2020</w:t>
            </w:r>
          </w:p>
        </w:tc>
        <w:tc>
          <w:tcPr>
            <w:tcW w:w="720" w:type="dxa"/>
            <w:vMerge w:val="restart"/>
            <w:noWrap/>
            <w:hideMark/>
          </w:tcPr>
          <w:p w:rsidR="00E427D5" w:rsidRPr="005052BB" w:rsidRDefault="00E427D5" w:rsidP="00E427D5">
            <w:pPr>
              <w:rPr>
                <w:sz w:val="16"/>
                <w:szCs w:val="16"/>
              </w:rPr>
            </w:pPr>
            <w:r w:rsidRPr="005052BB">
              <w:rPr>
                <w:sz w:val="16"/>
                <w:szCs w:val="16"/>
              </w:rPr>
              <w:t>2026</w:t>
            </w:r>
          </w:p>
        </w:tc>
        <w:tc>
          <w:tcPr>
            <w:tcW w:w="1480" w:type="dxa"/>
            <w:vMerge w:val="restart"/>
            <w:hideMark/>
          </w:tcPr>
          <w:p w:rsidR="00E427D5" w:rsidRPr="005052BB" w:rsidRDefault="00E427D5" w:rsidP="00E427D5">
            <w:pPr>
              <w:rPr>
                <w:sz w:val="16"/>
                <w:szCs w:val="16"/>
              </w:rPr>
            </w:pPr>
            <w:r w:rsidRPr="005052BB">
              <w:rPr>
                <w:sz w:val="16"/>
                <w:szCs w:val="16"/>
              </w:rPr>
              <w:t xml:space="preserve">Комитет по образованию администрации </w:t>
            </w:r>
            <w:proofErr w:type="gramStart"/>
            <w:r w:rsidRPr="005052BB">
              <w:rPr>
                <w:sz w:val="16"/>
                <w:szCs w:val="16"/>
              </w:rPr>
              <w:t>Русско-Полянского</w:t>
            </w:r>
            <w:proofErr w:type="gramEnd"/>
            <w:r w:rsidRPr="005052BB">
              <w:rPr>
                <w:sz w:val="16"/>
                <w:szCs w:val="16"/>
              </w:rPr>
              <w:t xml:space="preserve"> муниципального района </w:t>
            </w:r>
          </w:p>
        </w:tc>
        <w:tc>
          <w:tcPr>
            <w:tcW w:w="1900" w:type="dxa"/>
            <w:hideMark/>
          </w:tcPr>
          <w:p w:rsidR="00E427D5" w:rsidRPr="005052BB" w:rsidRDefault="00E427D5">
            <w:pPr>
              <w:rPr>
                <w:sz w:val="16"/>
                <w:szCs w:val="16"/>
              </w:rPr>
            </w:pPr>
            <w:r w:rsidRPr="005052BB">
              <w:rPr>
                <w:sz w:val="16"/>
                <w:szCs w:val="16"/>
              </w:rPr>
              <w:t>всего, из них расходы за счет:</w:t>
            </w:r>
          </w:p>
        </w:tc>
        <w:tc>
          <w:tcPr>
            <w:tcW w:w="1500" w:type="dxa"/>
            <w:noWrap/>
            <w:hideMark/>
          </w:tcPr>
          <w:p w:rsidR="00E427D5" w:rsidRPr="005052BB" w:rsidRDefault="00E427D5" w:rsidP="00E427D5">
            <w:pPr>
              <w:rPr>
                <w:sz w:val="16"/>
                <w:szCs w:val="16"/>
              </w:rPr>
            </w:pPr>
            <w:r w:rsidRPr="005052BB">
              <w:rPr>
                <w:sz w:val="16"/>
                <w:szCs w:val="16"/>
              </w:rPr>
              <w:t>392 997 062,60</w:t>
            </w:r>
          </w:p>
        </w:tc>
        <w:tc>
          <w:tcPr>
            <w:tcW w:w="320" w:type="dxa"/>
            <w:noWrap/>
            <w:textDirection w:val="btLr"/>
            <w:hideMark/>
          </w:tcPr>
          <w:p w:rsidR="00E427D5" w:rsidRPr="005052BB" w:rsidRDefault="00E427D5" w:rsidP="00E427D5">
            <w:pPr>
              <w:rPr>
                <w:sz w:val="16"/>
                <w:szCs w:val="16"/>
              </w:rPr>
            </w:pPr>
            <w:r w:rsidRPr="005052BB">
              <w:rPr>
                <w:sz w:val="16"/>
                <w:szCs w:val="16"/>
              </w:rPr>
              <w:t>47 303 868,71</w:t>
            </w:r>
          </w:p>
        </w:tc>
        <w:tc>
          <w:tcPr>
            <w:tcW w:w="320" w:type="dxa"/>
            <w:noWrap/>
            <w:textDirection w:val="btLr"/>
            <w:hideMark/>
          </w:tcPr>
          <w:p w:rsidR="00E427D5" w:rsidRPr="005052BB" w:rsidRDefault="00E427D5" w:rsidP="00E427D5">
            <w:pPr>
              <w:rPr>
                <w:sz w:val="16"/>
                <w:szCs w:val="16"/>
              </w:rPr>
            </w:pPr>
            <w:r w:rsidRPr="005052BB">
              <w:rPr>
                <w:sz w:val="16"/>
                <w:szCs w:val="16"/>
              </w:rPr>
              <w:t>54 249 447,93</w:t>
            </w:r>
          </w:p>
        </w:tc>
        <w:tc>
          <w:tcPr>
            <w:tcW w:w="320" w:type="dxa"/>
            <w:noWrap/>
            <w:textDirection w:val="btLr"/>
            <w:hideMark/>
          </w:tcPr>
          <w:p w:rsidR="00E427D5" w:rsidRPr="005052BB" w:rsidRDefault="00E427D5" w:rsidP="00E427D5">
            <w:pPr>
              <w:rPr>
                <w:sz w:val="16"/>
                <w:szCs w:val="16"/>
              </w:rPr>
            </w:pPr>
            <w:r w:rsidRPr="005052BB">
              <w:rPr>
                <w:sz w:val="16"/>
                <w:szCs w:val="16"/>
              </w:rPr>
              <w:t>66 531 531,05</w:t>
            </w:r>
          </w:p>
        </w:tc>
        <w:tc>
          <w:tcPr>
            <w:tcW w:w="320" w:type="dxa"/>
            <w:noWrap/>
            <w:textDirection w:val="btLr"/>
            <w:hideMark/>
          </w:tcPr>
          <w:p w:rsidR="00E427D5" w:rsidRPr="005052BB" w:rsidRDefault="00E427D5" w:rsidP="00E427D5">
            <w:pPr>
              <w:rPr>
                <w:sz w:val="16"/>
                <w:szCs w:val="16"/>
              </w:rPr>
            </w:pPr>
            <w:r w:rsidRPr="005052BB">
              <w:rPr>
                <w:sz w:val="16"/>
                <w:szCs w:val="16"/>
              </w:rPr>
              <w:t>70 257 953,18</w:t>
            </w:r>
          </w:p>
        </w:tc>
        <w:tc>
          <w:tcPr>
            <w:tcW w:w="320" w:type="dxa"/>
            <w:noWrap/>
            <w:textDirection w:val="btLr"/>
            <w:hideMark/>
          </w:tcPr>
          <w:p w:rsidR="00E427D5" w:rsidRPr="005052BB" w:rsidRDefault="00E427D5" w:rsidP="00E427D5">
            <w:pPr>
              <w:rPr>
                <w:sz w:val="16"/>
                <w:szCs w:val="16"/>
              </w:rPr>
            </w:pPr>
            <w:r w:rsidRPr="005052BB">
              <w:rPr>
                <w:sz w:val="16"/>
                <w:szCs w:val="16"/>
              </w:rPr>
              <w:t>74 191 151,73</w:t>
            </w:r>
          </w:p>
        </w:tc>
        <w:tc>
          <w:tcPr>
            <w:tcW w:w="320" w:type="dxa"/>
            <w:noWrap/>
            <w:textDirection w:val="btLr"/>
            <w:hideMark/>
          </w:tcPr>
          <w:p w:rsidR="00E427D5" w:rsidRPr="005052BB" w:rsidRDefault="00E427D5" w:rsidP="00E427D5">
            <w:pPr>
              <w:rPr>
                <w:sz w:val="16"/>
                <w:szCs w:val="16"/>
              </w:rPr>
            </w:pPr>
            <w:r w:rsidRPr="005052BB">
              <w:rPr>
                <w:sz w:val="16"/>
                <w:szCs w:val="16"/>
              </w:rPr>
              <w:t>40 643 099,25</w:t>
            </w:r>
          </w:p>
        </w:tc>
        <w:tc>
          <w:tcPr>
            <w:tcW w:w="320" w:type="dxa"/>
            <w:noWrap/>
            <w:textDirection w:val="btLr"/>
            <w:hideMark/>
          </w:tcPr>
          <w:p w:rsidR="00E427D5" w:rsidRPr="005052BB" w:rsidRDefault="00E427D5" w:rsidP="00E427D5">
            <w:pPr>
              <w:rPr>
                <w:sz w:val="16"/>
                <w:szCs w:val="16"/>
              </w:rPr>
            </w:pPr>
            <w:r w:rsidRPr="005052BB">
              <w:rPr>
                <w:sz w:val="16"/>
                <w:szCs w:val="16"/>
              </w:rPr>
              <w:t>39 820 010,75</w:t>
            </w:r>
          </w:p>
        </w:tc>
        <w:tc>
          <w:tcPr>
            <w:tcW w:w="2820" w:type="dxa"/>
            <w:vMerge w:val="restart"/>
            <w:hideMark/>
          </w:tcPr>
          <w:p w:rsidR="00E427D5" w:rsidRPr="005052BB" w:rsidRDefault="00E427D5" w:rsidP="00E427D5">
            <w:pPr>
              <w:rPr>
                <w:sz w:val="16"/>
                <w:szCs w:val="16"/>
              </w:rPr>
            </w:pPr>
            <w:r w:rsidRPr="005052BB">
              <w:rPr>
                <w:sz w:val="16"/>
                <w:szCs w:val="16"/>
              </w:rPr>
              <w:t>Доля общеобразовательных учреждений, где созданы условия для предоставления общедоступного и бесплатного  начального общего, основного общего, среднего общего образования в общем количестве  общеобразовательных учреждений</w:t>
            </w:r>
          </w:p>
        </w:tc>
        <w:tc>
          <w:tcPr>
            <w:tcW w:w="920" w:type="dxa"/>
            <w:vMerge w:val="restart"/>
            <w:noWrap/>
            <w:hideMark/>
          </w:tcPr>
          <w:p w:rsidR="00E427D5" w:rsidRPr="005052BB" w:rsidRDefault="00E427D5" w:rsidP="00E427D5">
            <w:pPr>
              <w:rPr>
                <w:sz w:val="16"/>
                <w:szCs w:val="16"/>
              </w:rPr>
            </w:pPr>
            <w:r w:rsidRPr="005052BB">
              <w:rPr>
                <w:sz w:val="16"/>
                <w:szCs w:val="16"/>
              </w:rPr>
              <w:t>процент</w:t>
            </w:r>
          </w:p>
        </w:tc>
        <w:tc>
          <w:tcPr>
            <w:tcW w:w="960" w:type="dxa"/>
            <w:vMerge w:val="restart"/>
            <w:noWrap/>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1960" w:type="dxa"/>
            <w:noWrap/>
            <w:hideMark/>
          </w:tcPr>
          <w:p w:rsidR="00E427D5" w:rsidRPr="005052BB" w:rsidRDefault="00E427D5" w:rsidP="00E427D5">
            <w:pPr>
              <w:rPr>
                <w:b/>
                <w:bCs/>
                <w:sz w:val="16"/>
                <w:szCs w:val="16"/>
              </w:rPr>
            </w:pPr>
            <w:r w:rsidRPr="005052BB">
              <w:rPr>
                <w:b/>
                <w:bCs/>
                <w:sz w:val="16"/>
                <w:szCs w:val="16"/>
              </w:rPr>
              <w:t>74 191 151,73</w:t>
            </w:r>
          </w:p>
        </w:tc>
        <w:tc>
          <w:tcPr>
            <w:tcW w:w="1960" w:type="dxa"/>
            <w:noWrap/>
            <w:hideMark/>
          </w:tcPr>
          <w:p w:rsidR="00E427D5" w:rsidRPr="005052BB" w:rsidRDefault="00E427D5" w:rsidP="00E427D5">
            <w:pPr>
              <w:rPr>
                <w:b/>
                <w:bCs/>
                <w:sz w:val="16"/>
                <w:szCs w:val="16"/>
              </w:rPr>
            </w:pPr>
            <w:r w:rsidRPr="005052BB">
              <w:rPr>
                <w:b/>
                <w:bCs/>
                <w:sz w:val="16"/>
                <w:szCs w:val="16"/>
              </w:rPr>
              <w:t>40 643 099,25</w:t>
            </w:r>
          </w:p>
        </w:tc>
        <w:tc>
          <w:tcPr>
            <w:tcW w:w="1960" w:type="dxa"/>
            <w:noWrap/>
            <w:hideMark/>
          </w:tcPr>
          <w:p w:rsidR="00E427D5" w:rsidRPr="005052BB" w:rsidRDefault="00E427D5" w:rsidP="00E427D5">
            <w:pPr>
              <w:rPr>
                <w:b/>
                <w:bCs/>
                <w:sz w:val="16"/>
                <w:szCs w:val="16"/>
              </w:rPr>
            </w:pPr>
            <w:r w:rsidRPr="005052BB">
              <w:rPr>
                <w:b/>
                <w:bCs/>
                <w:sz w:val="16"/>
                <w:szCs w:val="16"/>
              </w:rPr>
              <w:t>39 820 010,75</w:t>
            </w:r>
          </w:p>
        </w:tc>
      </w:tr>
      <w:tr w:rsidR="00E427D5" w:rsidRPr="005052BB" w:rsidTr="00E427D5">
        <w:trPr>
          <w:trHeight w:val="1575"/>
        </w:trPr>
        <w:tc>
          <w:tcPr>
            <w:tcW w:w="600" w:type="dxa"/>
            <w:vMerge/>
            <w:hideMark/>
          </w:tcPr>
          <w:p w:rsidR="00E427D5" w:rsidRPr="005052BB" w:rsidRDefault="00E427D5">
            <w:pPr>
              <w:rPr>
                <w:b/>
                <w:bCs/>
                <w:sz w:val="16"/>
                <w:szCs w:val="16"/>
              </w:rPr>
            </w:pPr>
          </w:p>
        </w:tc>
        <w:tc>
          <w:tcPr>
            <w:tcW w:w="2580" w:type="dxa"/>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 xml:space="preserve">1. Налоговых и неналоговых доходов, поступлений нецелевого характера </w:t>
            </w:r>
          </w:p>
        </w:tc>
        <w:tc>
          <w:tcPr>
            <w:tcW w:w="1500" w:type="dxa"/>
            <w:noWrap/>
            <w:hideMark/>
          </w:tcPr>
          <w:p w:rsidR="00E427D5" w:rsidRPr="005052BB" w:rsidRDefault="00E427D5" w:rsidP="00E427D5">
            <w:pPr>
              <w:rPr>
                <w:sz w:val="16"/>
                <w:szCs w:val="16"/>
              </w:rPr>
            </w:pPr>
            <w:r w:rsidRPr="005052BB">
              <w:rPr>
                <w:sz w:val="16"/>
                <w:szCs w:val="16"/>
              </w:rPr>
              <w:t>392 997 062,60</w:t>
            </w:r>
          </w:p>
        </w:tc>
        <w:tc>
          <w:tcPr>
            <w:tcW w:w="320" w:type="dxa"/>
            <w:noWrap/>
            <w:textDirection w:val="btLr"/>
            <w:hideMark/>
          </w:tcPr>
          <w:p w:rsidR="00E427D5" w:rsidRPr="005052BB" w:rsidRDefault="00E427D5" w:rsidP="00E427D5">
            <w:pPr>
              <w:rPr>
                <w:sz w:val="16"/>
                <w:szCs w:val="16"/>
              </w:rPr>
            </w:pPr>
            <w:r w:rsidRPr="005052BB">
              <w:rPr>
                <w:sz w:val="16"/>
                <w:szCs w:val="16"/>
              </w:rPr>
              <w:t>47 303 868,71</w:t>
            </w:r>
          </w:p>
        </w:tc>
        <w:tc>
          <w:tcPr>
            <w:tcW w:w="320" w:type="dxa"/>
            <w:noWrap/>
            <w:textDirection w:val="btLr"/>
            <w:hideMark/>
          </w:tcPr>
          <w:p w:rsidR="00E427D5" w:rsidRPr="005052BB" w:rsidRDefault="00E427D5" w:rsidP="00E427D5">
            <w:pPr>
              <w:rPr>
                <w:sz w:val="16"/>
                <w:szCs w:val="16"/>
              </w:rPr>
            </w:pPr>
            <w:r w:rsidRPr="005052BB">
              <w:rPr>
                <w:sz w:val="16"/>
                <w:szCs w:val="16"/>
              </w:rPr>
              <w:t>54 249 447,93</w:t>
            </w:r>
          </w:p>
        </w:tc>
        <w:tc>
          <w:tcPr>
            <w:tcW w:w="320" w:type="dxa"/>
            <w:noWrap/>
            <w:textDirection w:val="btLr"/>
            <w:hideMark/>
          </w:tcPr>
          <w:p w:rsidR="00E427D5" w:rsidRPr="005052BB" w:rsidRDefault="00E427D5" w:rsidP="00E427D5">
            <w:pPr>
              <w:rPr>
                <w:sz w:val="16"/>
                <w:szCs w:val="16"/>
              </w:rPr>
            </w:pPr>
            <w:r w:rsidRPr="005052BB">
              <w:rPr>
                <w:sz w:val="16"/>
                <w:szCs w:val="16"/>
              </w:rPr>
              <w:t>66 531 531,05</w:t>
            </w:r>
          </w:p>
        </w:tc>
        <w:tc>
          <w:tcPr>
            <w:tcW w:w="320" w:type="dxa"/>
            <w:noWrap/>
            <w:textDirection w:val="btLr"/>
            <w:hideMark/>
          </w:tcPr>
          <w:p w:rsidR="00E427D5" w:rsidRPr="005052BB" w:rsidRDefault="00E427D5" w:rsidP="00E427D5">
            <w:pPr>
              <w:rPr>
                <w:sz w:val="16"/>
                <w:szCs w:val="16"/>
              </w:rPr>
            </w:pPr>
            <w:r w:rsidRPr="005052BB">
              <w:rPr>
                <w:sz w:val="16"/>
                <w:szCs w:val="16"/>
              </w:rPr>
              <w:t>70 257 953,18</w:t>
            </w:r>
          </w:p>
        </w:tc>
        <w:tc>
          <w:tcPr>
            <w:tcW w:w="320" w:type="dxa"/>
            <w:noWrap/>
            <w:textDirection w:val="btLr"/>
            <w:hideMark/>
          </w:tcPr>
          <w:p w:rsidR="00E427D5" w:rsidRPr="005052BB" w:rsidRDefault="00E427D5" w:rsidP="00E427D5">
            <w:pPr>
              <w:rPr>
                <w:sz w:val="16"/>
                <w:szCs w:val="16"/>
              </w:rPr>
            </w:pPr>
            <w:r w:rsidRPr="005052BB">
              <w:rPr>
                <w:sz w:val="16"/>
                <w:szCs w:val="16"/>
              </w:rPr>
              <w:t>74 191 151,73</w:t>
            </w:r>
          </w:p>
        </w:tc>
        <w:tc>
          <w:tcPr>
            <w:tcW w:w="320" w:type="dxa"/>
            <w:noWrap/>
            <w:textDirection w:val="btLr"/>
            <w:hideMark/>
          </w:tcPr>
          <w:p w:rsidR="00E427D5" w:rsidRPr="005052BB" w:rsidRDefault="00E427D5" w:rsidP="00E427D5">
            <w:pPr>
              <w:rPr>
                <w:sz w:val="16"/>
                <w:szCs w:val="16"/>
              </w:rPr>
            </w:pPr>
            <w:r w:rsidRPr="005052BB">
              <w:rPr>
                <w:sz w:val="16"/>
                <w:szCs w:val="16"/>
              </w:rPr>
              <w:t>40 643 099,25</w:t>
            </w:r>
          </w:p>
        </w:tc>
        <w:tc>
          <w:tcPr>
            <w:tcW w:w="320" w:type="dxa"/>
            <w:noWrap/>
            <w:textDirection w:val="btLr"/>
            <w:hideMark/>
          </w:tcPr>
          <w:p w:rsidR="00E427D5" w:rsidRPr="005052BB" w:rsidRDefault="00E427D5" w:rsidP="00E427D5">
            <w:pPr>
              <w:rPr>
                <w:sz w:val="16"/>
                <w:szCs w:val="16"/>
              </w:rPr>
            </w:pPr>
            <w:r w:rsidRPr="005052BB">
              <w:rPr>
                <w:sz w:val="16"/>
                <w:szCs w:val="16"/>
              </w:rPr>
              <w:t>39 820 010,75</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74 191 151,73</w:t>
            </w:r>
          </w:p>
        </w:tc>
        <w:tc>
          <w:tcPr>
            <w:tcW w:w="1960" w:type="dxa"/>
            <w:noWrap/>
            <w:hideMark/>
          </w:tcPr>
          <w:p w:rsidR="00E427D5" w:rsidRPr="005052BB" w:rsidRDefault="00E427D5" w:rsidP="00E427D5">
            <w:pPr>
              <w:rPr>
                <w:b/>
                <w:bCs/>
                <w:sz w:val="16"/>
                <w:szCs w:val="16"/>
              </w:rPr>
            </w:pPr>
            <w:r w:rsidRPr="005052BB">
              <w:rPr>
                <w:b/>
                <w:bCs/>
                <w:sz w:val="16"/>
                <w:szCs w:val="16"/>
              </w:rPr>
              <w:t>40 643 099,25</w:t>
            </w:r>
          </w:p>
        </w:tc>
        <w:tc>
          <w:tcPr>
            <w:tcW w:w="1960" w:type="dxa"/>
            <w:noWrap/>
            <w:hideMark/>
          </w:tcPr>
          <w:p w:rsidR="00E427D5" w:rsidRPr="005052BB" w:rsidRDefault="00E427D5" w:rsidP="00E427D5">
            <w:pPr>
              <w:rPr>
                <w:b/>
                <w:bCs/>
                <w:sz w:val="16"/>
                <w:szCs w:val="16"/>
              </w:rPr>
            </w:pPr>
            <w:r w:rsidRPr="005052BB">
              <w:rPr>
                <w:b/>
                <w:bCs/>
                <w:sz w:val="16"/>
                <w:szCs w:val="16"/>
              </w:rPr>
              <w:t>39 820 010,75</w:t>
            </w:r>
          </w:p>
        </w:tc>
      </w:tr>
      <w:tr w:rsidR="00E427D5" w:rsidRPr="005052BB" w:rsidTr="00E427D5">
        <w:trPr>
          <w:trHeight w:val="1575"/>
        </w:trPr>
        <w:tc>
          <w:tcPr>
            <w:tcW w:w="600" w:type="dxa"/>
            <w:vMerge/>
            <w:hideMark/>
          </w:tcPr>
          <w:p w:rsidR="00E427D5" w:rsidRPr="005052BB" w:rsidRDefault="00E427D5">
            <w:pPr>
              <w:rPr>
                <w:b/>
                <w:bCs/>
                <w:sz w:val="16"/>
                <w:szCs w:val="16"/>
              </w:rPr>
            </w:pPr>
          </w:p>
        </w:tc>
        <w:tc>
          <w:tcPr>
            <w:tcW w:w="2580" w:type="dxa"/>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 xml:space="preserve">2. Поступлений целевого характера </w:t>
            </w:r>
          </w:p>
        </w:tc>
        <w:tc>
          <w:tcPr>
            <w:tcW w:w="1500" w:type="dxa"/>
            <w:noWrap/>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r>
      <w:tr w:rsidR="00E427D5" w:rsidRPr="005052BB" w:rsidTr="00E427D5">
        <w:trPr>
          <w:trHeight w:val="1590"/>
        </w:trPr>
        <w:tc>
          <w:tcPr>
            <w:tcW w:w="600" w:type="dxa"/>
            <w:vMerge w:val="restart"/>
            <w:noWrap/>
            <w:hideMark/>
          </w:tcPr>
          <w:p w:rsidR="00E427D5" w:rsidRPr="005052BB" w:rsidRDefault="00E427D5" w:rsidP="00E427D5">
            <w:pPr>
              <w:rPr>
                <w:b/>
                <w:bCs/>
                <w:sz w:val="16"/>
                <w:szCs w:val="16"/>
              </w:rPr>
            </w:pPr>
            <w:r w:rsidRPr="005052BB">
              <w:rPr>
                <w:b/>
                <w:bCs/>
                <w:sz w:val="16"/>
                <w:szCs w:val="16"/>
              </w:rPr>
              <w:t>1.1.2.</w:t>
            </w:r>
          </w:p>
        </w:tc>
        <w:tc>
          <w:tcPr>
            <w:tcW w:w="2580" w:type="dxa"/>
            <w:vMerge w:val="restart"/>
            <w:hideMark/>
          </w:tcPr>
          <w:p w:rsidR="00E427D5" w:rsidRPr="005052BB" w:rsidRDefault="00E427D5" w:rsidP="00E427D5">
            <w:pPr>
              <w:rPr>
                <w:sz w:val="16"/>
                <w:szCs w:val="16"/>
              </w:rPr>
            </w:pPr>
            <w:r w:rsidRPr="005052BB">
              <w:rPr>
                <w:sz w:val="16"/>
                <w:szCs w:val="16"/>
              </w:rPr>
              <w:t xml:space="preserve"> Мероприятие 2: Организация предоставления общедоступного и бесплатного дошкольного образования</w:t>
            </w:r>
          </w:p>
        </w:tc>
        <w:tc>
          <w:tcPr>
            <w:tcW w:w="640" w:type="dxa"/>
            <w:vMerge w:val="restart"/>
            <w:noWrap/>
            <w:hideMark/>
          </w:tcPr>
          <w:p w:rsidR="00E427D5" w:rsidRPr="005052BB" w:rsidRDefault="00E427D5" w:rsidP="00E427D5">
            <w:pPr>
              <w:rPr>
                <w:sz w:val="16"/>
                <w:szCs w:val="16"/>
              </w:rPr>
            </w:pPr>
            <w:r w:rsidRPr="005052BB">
              <w:rPr>
                <w:sz w:val="16"/>
                <w:szCs w:val="16"/>
              </w:rPr>
              <w:t>2020</w:t>
            </w:r>
          </w:p>
        </w:tc>
        <w:tc>
          <w:tcPr>
            <w:tcW w:w="720" w:type="dxa"/>
            <w:vMerge w:val="restart"/>
            <w:noWrap/>
            <w:hideMark/>
          </w:tcPr>
          <w:p w:rsidR="00E427D5" w:rsidRPr="005052BB" w:rsidRDefault="00E427D5" w:rsidP="00E427D5">
            <w:pPr>
              <w:rPr>
                <w:sz w:val="16"/>
                <w:szCs w:val="16"/>
              </w:rPr>
            </w:pPr>
            <w:r w:rsidRPr="005052BB">
              <w:rPr>
                <w:sz w:val="16"/>
                <w:szCs w:val="16"/>
              </w:rPr>
              <w:t>2026</w:t>
            </w:r>
          </w:p>
        </w:tc>
        <w:tc>
          <w:tcPr>
            <w:tcW w:w="1480" w:type="dxa"/>
            <w:vMerge w:val="restart"/>
            <w:hideMark/>
          </w:tcPr>
          <w:p w:rsidR="00E427D5" w:rsidRPr="005052BB" w:rsidRDefault="00E427D5" w:rsidP="00E427D5">
            <w:pPr>
              <w:rPr>
                <w:sz w:val="16"/>
                <w:szCs w:val="16"/>
              </w:rPr>
            </w:pPr>
            <w:r w:rsidRPr="005052BB">
              <w:rPr>
                <w:sz w:val="16"/>
                <w:szCs w:val="16"/>
              </w:rPr>
              <w:t xml:space="preserve">Комитет по образованию администрации </w:t>
            </w:r>
            <w:proofErr w:type="gramStart"/>
            <w:r w:rsidRPr="005052BB">
              <w:rPr>
                <w:sz w:val="16"/>
                <w:szCs w:val="16"/>
              </w:rPr>
              <w:t>Русско-Полянского</w:t>
            </w:r>
            <w:proofErr w:type="gramEnd"/>
            <w:r w:rsidRPr="005052BB">
              <w:rPr>
                <w:sz w:val="16"/>
                <w:szCs w:val="16"/>
              </w:rPr>
              <w:t xml:space="preserve"> муниципального района </w:t>
            </w:r>
          </w:p>
        </w:tc>
        <w:tc>
          <w:tcPr>
            <w:tcW w:w="1900" w:type="dxa"/>
            <w:hideMark/>
          </w:tcPr>
          <w:p w:rsidR="00E427D5" w:rsidRPr="005052BB" w:rsidRDefault="00E427D5">
            <w:pPr>
              <w:rPr>
                <w:sz w:val="16"/>
                <w:szCs w:val="16"/>
              </w:rPr>
            </w:pPr>
            <w:r w:rsidRPr="005052BB">
              <w:rPr>
                <w:sz w:val="16"/>
                <w:szCs w:val="16"/>
              </w:rPr>
              <w:t>всего, из них расходы за счет:</w:t>
            </w:r>
          </w:p>
        </w:tc>
        <w:tc>
          <w:tcPr>
            <w:tcW w:w="1500" w:type="dxa"/>
            <w:noWrap/>
            <w:hideMark/>
          </w:tcPr>
          <w:p w:rsidR="00E427D5" w:rsidRPr="005052BB" w:rsidRDefault="00E427D5" w:rsidP="00E427D5">
            <w:pPr>
              <w:rPr>
                <w:sz w:val="16"/>
                <w:szCs w:val="16"/>
              </w:rPr>
            </w:pPr>
            <w:r w:rsidRPr="005052BB">
              <w:rPr>
                <w:sz w:val="16"/>
                <w:szCs w:val="16"/>
              </w:rPr>
              <w:t>334 568 710,54</w:t>
            </w:r>
          </w:p>
        </w:tc>
        <w:tc>
          <w:tcPr>
            <w:tcW w:w="320" w:type="dxa"/>
            <w:noWrap/>
            <w:textDirection w:val="btLr"/>
            <w:hideMark/>
          </w:tcPr>
          <w:p w:rsidR="00E427D5" w:rsidRPr="005052BB" w:rsidRDefault="00E427D5" w:rsidP="00E427D5">
            <w:pPr>
              <w:rPr>
                <w:sz w:val="16"/>
                <w:szCs w:val="16"/>
              </w:rPr>
            </w:pPr>
            <w:r w:rsidRPr="005052BB">
              <w:rPr>
                <w:sz w:val="16"/>
                <w:szCs w:val="16"/>
              </w:rPr>
              <w:t>37 480 871,68</w:t>
            </w:r>
          </w:p>
        </w:tc>
        <w:tc>
          <w:tcPr>
            <w:tcW w:w="320" w:type="dxa"/>
            <w:noWrap/>
            <w:textDirection w:val="btLr"/>
            <w:hideMark/>
          </w:tcPr>
          <w:p w:rsidR="00E427D5" w:rsidRPr="005052BB" w:rsidRDefault="00E427D5" w:rsidP="00E427D5">
            <w:pPr>
              <w:rPr>
                <w:sz w:val="16"/>
                <w:szCs w:val="16"/>
              </w:rPr>
            </w:pPr>
            <w:r w:rsidRPr="005052BB">
              <w:rPr>
                <w:sz w:val="16"/>
                <w:szCs w:val="16"/>
              </w:rPr>
              <w:t>40 504 369,31</w:t>
            </w:r>
          </w:p>
        </w:tc>
        <w:tc>
          <w:tcPr>
            <w:tcW w:w="320" w:type="dxa"/>
            <w:noWrap/>
            <w:textDirection w:val="btLr"/>
            <w:hideMark/>
          </w:tcPr>
          <w:p w:rsidR="00E427D5" w:rsidRPr="005052BB" w:rsidRDefault="00E427D5" w:rsidP="00E427D5">
            <w:pPr>
              <w:rPr>
                <w:sz w:val="16"/>
                <w:szCs w:val="16"/>
              </w:rPr>
            </w:pPr>
            <w:r w:rsidRPr="005052BB">
              <w:rPr>
                <w:sz w:val="16"/>
                <w:szCs w:val="16"/>
              </w:rPr>
              <w:t>51 713 566,81</w:t>
            </w:r>
          </w:p>
        </w:tc>
        <w:tc>
          <w:tcPr>
            <w:tcW w:w="320" w:type="dxa"/>
            <w:noWrap/>
            <w:textDirection w:val="btLr"/>
            <w:hideMark/>
          </w:tcPr>
          <w:p w:rsidR="00E427D5" w:rsidRPr="005052BB" w:rsidRDefault="00E427D5" w:rsidP="00E427D5">
            <w:pPr>
              <w:rPr>
                <w:sz w:val="16"/>
                <w:szCs w:val="16"/>
              </w:rPr>
            </w:pPr>
            <w:r w:rsidRPr="005052BB">
              <w:rPr>
                <w:sz w:val="16"/>
                <w:szCs w:val="16"/>
              </w:rPr>
              <w:t>58 724 839,74</w:t>
            </w:r>
          </w:p>
        </w:tc>
        <w:tc>
          <w:tcPr>
            <w:tcW w:w="320" w:type="dxa"/>
            <w:noWrap/>
            <w:textDirection w:val="btLr"/>
            <w:hideMark/>
          </w:tcPr>
          <w:p w:rsidR="00E427D5" w:rsidRPr="005052BB" w:rsidRDefault="00E427D5" w:rsidP="00E427D5">
            <w:pPr>
              <w:rPr>
                <w:sz w:val="16"/>
                <w:szCs w:val="16"/>
              </w:rPr>
            </w:pPr>
            <w:r w:rsidRPr="005052BB">
              <w:rPr>
                <w:sz w:val="16"/>
                <w:szCs w:val="16"/>
              </w:rPr>
              <w:t>58 874 171,03</w:t>
            </w:r>
          </w:p>
        </w:tc>
        <w:tc>
          <w:tcPr>
            <w:tcW w:w="320" w:type="dxa"/>
            <w:noWrap/>
            <w:textDirection w:val="btLr"/>
            <w:hideMark/>
          </w:tcPr>
          <w:p w:rsidR="00E427D5" w:rsidRPr="005052BB" w:rsidRDefault="00E427D5" w:rsidP="00E427D5">
            <w:pPr>
              <w:rPr>
                <w:sz w:val="16"/>
                <w:szCs w:val="16"/>
              </w:rPr>
            </w:pPr>
            <w:r w:rsidRPr="005052BB">
              <w:rPr>
                <w:sz w:val="16"/>
                <w:szCs w:val="16"/>
              </w:rPr>
              <w:t>43 751 673,32</w:t>
            </w:r>
          </w:p>
        </w:tc>
        <w:tc>
          <w:tcPr>
            <w:tcW w:w="320" w:type="dxa"/>
            <w:noWrap/>
            <w:textDirection w:val="btLr"/>
            <w:hideMark/>
          </w:tcPr>
          <w:p w:rsidR="00E427D5" w:rsidRPr="005052BB" w:rsidRDefault="00E427D5" w:rsidP="00E427D5">
            <w:pPr>
              <w:rPr>
                <w:sz w:val="16"/>
                <w:szCs w:val="16"/>
              </w:rPr>
            </w:pPr>
            <w:r w:rsidRPr="005052BB">
              <w:rPr>
                <w:sz w:val="16"/>
                <w:szCs w:val="16"/>
              </w:rPr>
              <w:t>43 519 218,65</w:t>
            </w:r>
          </w:p>
        </w:tc>
        <w:tc>
          <w:tcPr>
            <w:tcW w:w="2820" w:type="dxa"/>
            <w:vMerge w:val="restart"/>
            <w:hideMark/>
          </w:tcPr>
          <w:p w:rsidR="00E427D5" w:rsidRPr="005052BB" w:rsidRDefault="00E427D5" w:rsidP="00E427D5">
            <w:pPr>
              <w:rPr>
                <w:sz w:val="16"/>
                <w:szCs w:val="16"/>
              </w:rPr>
            </w:pPr>
            <w:r w:rsidRPr="005052BB">
              <w:rPr>
                <w:sz w:val="16"/>
                <w:szCs w:val="16"/>
              </w:rPr>
              <w:t xml:space="preserve">   Доля дошкольных образовательных учреждений, где созданы условия для предоставления общедоступного и бесплатного дошкольного образования, осуществляется содержание детей, присмотр и уход, в общем количестве дошкольных образовательных </w:t>
            </w:r>
            <w:r w:rsidRPr="005052BB">
              <w:rPr>
                <w:sz w:val="16"/>
                <w:szCs w:val="16"/>
              </w:rPr>
              <w:lastRenderedPageBreak/>
              <w:t>учреждений</w:t>
            </w:r>
          </w:p>
        </w:tc>
        <w:tc>
          <w:tcPr>
            <w:tcW w:w="920" w:type="dxa"/>
            <w:vMerge w:val="restart"/>
            <w:noWrap/>
            <w:hideMark/>
          </w:tcPr>
          <w:p w:rsidR="00E427D5" w:rsidRPr="005052BB" w:rsidRDefault="00E427D5" w:rsidP="00E427D5">
            <w:pPr>
              <w:rPr>
                <w:sz w:val="16"/>
                <w:szCs w:val="16"/>
              </w:rPr>
            </w:pPr>
            <w:r w:rsidRPr="005052BB">
              <w:rPr>
                <w:sz w:val="16"/>
                <w:szCs w:val="16"/>
              </w:rPr>
              <w:lastRenderedPageBreak/>
              <w:t>процент</w:t>
            </w:r>
          </w:p>
        </w:tc>
        <w:tc>
          <w:tcPr>
            <w:tcW w:w="960" w:type="dxa"/>
            <w:vMerge w:val="restart"/>
            <w:noWrap/>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1960" w:type="dxa"/>
            <w:noWrap/>
            <w:hideMark/>
          </w:tcPr>
          <w:p w:rsidR="00E427D5" w:rsidRPr="005052BB" w:rsidRDefault="00E427D5" w:rsidP="00E427D5">
            <w:pPr>
              <w:rPr>
                <w:b/>
                <w:bCs/>
                <w:sz w:val="16"/>
                <w:szCs w:val="16"/>
              </w:rPr>
            </w:pPr>
            <w:r w:rsidRPr="005052BB">
              <w:rPr>
                <w:b/>
                <w:bCs/>
                <w:sz w:val="16"/>
                <w:szCs w:val="16"/>
              </w:rPr>
              <w:t>58 874 171,03</w:t>
            </w:r>
          </w:p>
        </w:tc>
        <w:tc>
          <w:tcPr>
            <w:tcW w:w="1960" w:type="dxa"/>
            <w:noWrap/>
            <w:hideMark/>
          </w:tcPr>
          <w:p w:rsidR="00E427D5" w:rsidRPr="005052BB" w:rsidRDefault="00E427D5" w:rsidP="00E427D5">
            <w:pPr>
              <w:rPr>
                <w:b/>
                <w:bCs/>
                <w:sz w:val="16"/>
                <w:szCs w:val="16"/>
              </w:rPr>
            </w:pPr>
            <w:r w:rsidRPr="005052BB">
              <w:rPr>
                <w:b/>
                <w:bCs/>
                <w:sz w:val="16"/>
                <w:szCs w:val="16"/>
              </w:rPr>
              <w:t>43 751 673,32</w:t>
            </w:r>
          </w:p>
        </w:tc>
        <w:tc>
          <w:tcPr>
            <w:tcW w:w="1960" w:type="dxa"/>
            <w:noWrap/>
            <w:hideMark/>
          </w:tcPr>
          <w:p w:rsidR="00E427D5" w:rsidRPr="005052BB" w:rsidRDefault="00E427D5" w:rsidP="00E427D5">
            <w:pPr>
              <w:rPr>
                <w:b/>
                <w:bCs/>
                <w:sz w:val="16"/>
                <w:szCs w:val="16"/>
              </w:rPr>
            </w:pPr>
            <w:r w:rsidRPr="005052BB">
              <w:rPr>
                <w:b/>
                <w:bCs/>
                <w:sz w:val="16"/>
                <w:szCs w:val="16"/>
              </w:rPr>
              <w:t>43 519 218,65</w:t>
            </w:r>
          </w:p>
        </w:tc>
      </w:tr>
      <w:tr w:rsidR="00E427D5" w:rsidRPr="005052BB" w:rsidTr="00E427D5">
        <w:trPr>
          <w:trHeight w:val="1545"/>
        </w:trPr>
        <w:tc>
          <w:tcPr>
            <w:tcW w:w="600" w:type="dxa"/>
            <w:vMerge/>
            <w:hideMark/>
          </w:tcPr>
          <w:p w:rsidR="00E427D5" w:rsidRPr="005052BB" w:rsidRDefault="00E427D5">
            <w:pPr>
              <w:rPr>
                <w:b/>
                <w:bCs/>
                <w:sz w:val="16"/>
                <w:szCs w:val="16"/>
              </w:rPr>
            </w:pPr>
          </w:p>
        </w:tc>
        <w:tc>
          <w:tcPr>
            <w:tcW w:w="2580" w:type="dxa"/>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 xml:space="preserve">1. Налоговых и неналоговых доходов, поступлений нецелевого характера </w:t>
            </w:r>
          </w:p>
        </w:tc>
        <w:tc>
          <w:tcPr>
            <w:tcW w:w="1500" w:type="dxa"/>
            <w:noWrap/>
            <w:hideMark/>
          </w:tcPr>
          <w:p w:rsidR="00E427D5" w:rsidRPr="005052BB" w:rsidRDefault="00E427D5" w:rsidP="00E427D5">
            <w:pPr>
              <w:rPr>
                <w:sz w:val="16"/>
                <w:szCs w:val="16"/>
              </w:rPr>
            </w:pPr>
            <w:r w:rsidRPr="005052BB">
              <w:rPr>
                <w:sz w:val="16"/>
                <w:szCs w:val="16"/>
              </w:rPr>
              <w:t>334 568 710,54</w:t>
            </w:r>
          </w:p>
        </w:tc>
        <w:tc>
          <w:tcPr>
            <w:tcW w:w="320" w:type="dxa"/>
            <w:noWrap/>
            <w:textDirection w:val="btLr"/>
            <w:hideMark/>
          </w:tcPr>
          <w:p w:rsidR="00E427D5" w:rsidRPr="005052BB" w:rsidRDefault="00E427D5" w:rsidP="00E427D5">
            <w:pPr>
              <w:rPr>
                <w:sz w:val="16"/>
                <w:szCs w:val="16"/>
              </w:rPr>
            </w:pPr>
            <w:r w:rsidRPr="005052BB">
              <w:rPr>
                <w:sz w:val="16"/>
                <w:szCs w:val="16"/>
              </w:rPr>
              <w:t>37 480 871,68</w:t>
            </w:r>
          </w:p>
        </w:tc>
        <w:tc>
          <w:tcPr>
            <w:tcW w:w="320" w:type="dxa"/>
            <w:noWrap/>
            <w:textDirection w:val="btLr"/>
            <w:hideMark/>
          </w:tcPr>
          <w:p w:rsidR="00E427D5" w:rsidRPr="005052BB" w:rsidRDefault="00E427D5" w:rsidP="00E427D5">
            <w:pPr>
              <w:rPr>
                <w:sz w:val="16"/>
                <w:szCs w:val="16"/>
              </w:rPr>
            </w:pPr>
            <w:r w:rsidRPr="005052BB">
              <w:rPr>
                <w:sz w:val="16"/>
                <w:szCs w:val="16"/>
              </w:rPr>
              <w:t>40 504 369,31</w:t>
            </w:r>
          </w:p>
        </w:tc>
        <w:tc>
          <w:tcPr>
            <w:tcW w:w="320" w:type="dxa"/>
            <w:noWrap/>
            <w:textDirection w:val="btLr"/>
            <w:hideMark/>
          </w:tcPr>
          <w:p w:rsidR="00E427D5" w:rsidRPr="005052BB" w:rsidRDefault="00E427D5" w:rsidP="00E427D5">
            <w:pPr>
              <w:rPr>
                <w:sz w:val="16"/>
                <w:szCs w:val="16"/>
              </w:rPr>
            </w:pPr>
            <w:r w:rsidRPr="005052BB">
              <w:rPr>
                <w:sz w:val="16"/>
                <w:szCs w:val="16"/>
              </w:rPr>
              <w:t>51 713 566,81</w:t>
            </w:r>
          </w:p>
        </w:tc>
        <w:tc>
          <w:tcPr>
            <w:tcW w:w="320" w:type="dxa"/>
            <w:noWrap/>
            <w:textDirection w:val="btLr"/>
            <w:hideMark/>
          </w:tcPr>
          <w:p w:rsidR="00E427D5" w:rsidRPr="005052BB" w:rsidRDefault="00E427D5" w:rsidP="00E427D5">
            <w:pPr>
              <w:rPr>
                <w:sz w:val="16"/>
                <w:szCs w:val="16"/>
              </w:rPr>
            </w:pPr>
            <w:r w:rsidRPr="005052BB">
              <w:rPr>
                <w:sz w:val="16"/>
                <w:szCs w:val="16"/>
              </w:rPr>
              <w:t>58 724 839,74</w:t>
            </w:r>
          </w:p>
        </w:tc>
        <w:tc>
          <w:tcPr>
            <w:tcW w:w="320" w:type="dxa"/>
            <w:noWrap/>
            <w:textDirection w:val="btLr"/>
            <w:hideMark/>
          </w:tcPr>
          <w:p w:rsidR="00E427D5" w:rsidRPr="005052BB" w:rsidRDefault="00E427D5" w:rsidP="00E427D5">
            <w:pPr>
              <w:rPr>
                <w:sz w:val="16"/>
                <w:szCs w:val="16"/>
              </w:rPr>
            </w:pPr>
            <w:r w:rsidRPr="005052BB">
              <w:rPr>
                <w:sz w:val="16"/>
                <w:szCs w:val="16"/>
              </w:rPr>
              <w:t>58 874 171,03</w:t>
            </w:r>
          </w:p>
        </w:tc>
        <w:tc>
          <w:tcPr>
            <w:tcW w:w="320" w:type="dxa"/>
            <w:noWrap/>
            <w:textDirection w:val="btLr"/>
            <w:hideMark/>
          </w:tcPr>
          <w:p w:rsidR="00E427D5" w:rsidRPr="005052BB" w:rsidRDefault="00E427D5" w:rsidP="00E427D5">
            <w:pPr>
              <w:rPr>
                <w:sz w:val="16"/>
                <w:szCs w:val="16"/>
              </w:rPr>
            </w:pPr>
            <w:r w:rsidRPr="005052BB">
              <w:rPr>
                <w:sz w:val="16"/>
                <w:szCs w:val="16"/>
              </w:rPr>
              <w:t>43 751 673,32</w:t>
            </w:r>
          </w:p>
        </w:tc>
        <w:tc>
          <w:tcPr>
            <w:tcW w:w="320" w:type="dxa"/>
            <w:noWrap/>
            <w:textDirection w:val="btLr"/>
            <w:hideMark/>
          </w:tcPr>
          <w:p w:rsidR="00E427D5" w:rsidRPr="005052BB" w:rsidRDefault="00E427D5" w:rsidP="00E427D5">
            <w:pPr>
              <w:rPr>
                <w:sz w:val="16"/>
                <w:szCs w:val="16"/>
              </w:rPr>
            </w:pPr>
            <w:r w:rsidRPr="005052BB">
              <w:rPr>
                <w:sz w:val="16"/>
                <w:szCs w:val="16"/>
              </w:rPr>
              <w:t>43 519 218,65</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58 874 171,03</w:t>
            </w:r>
          </w:p>
        </w:tc>
        <w:tc>
          <w:tcPr>
            <w:tcW w:w="1960" w:type="dxa"/>
            <w:noWrap/>
            <w:hideMark/>
          </w:tcPr>
          <w:p w:rsidR="00E427D5" w:rsidRPr="005052BB" w:rsidRDefault="00E427D5" w:rsidP="00E427D5">
            <w:pPr>
              <w:rPr>
                <w:b/>
                <w:bCs/>
                <w:sz w:val="16"/>
                <w:szCs w:val="16"/>
              </w:rPr>
            </w:pPr>
            <w:r w:rsidRPr="005052BB">
              <w:rPr>
                <w:b/>
                <w:bCs/>
                <w:sz w:val="16"/>
                <w:szCs w:val="16"/>
              </w:rPr>
              <w:t>43 751 673,32</w:t>
            </w:r>
          </w:p>
        </w:tc>
        <w:tc>
          <w:tcPr>
            <w:tcW w:w="1960" w:type="dxa"/>
            <w:noWrap/>
            <w:hideMark/>
          </w:tcPr>
          <w:p w:rsidR="00E427D5" w:rsidRPr="005052BB" w:rsidRDefault="00E427D5" w:rsidP="00E427D5">
            <w:pPr>
              <w:rPr>
                <w:b/>
                <w:bCs/>
                <w:sz w:val="16"/>
                <w:szCs w:val="16"/>
              </w:rPr>
            </w:pPr>
            <w:r w:rsidRPr="005052BB">
              <w:rPr>
                <w:b/>
                <w:bCs/>
                <w:sz w:val="16"/>
                <w:szCs w:val="16"/>
              </w:rPr>
              <w:t>43 519 218,65</w:t>
            </w:r>
          </w:p>
        </w:tc>
      </w:tr>
      <w:tr w:rsidR="00E427D5" w:rsidRPr="005052BB" w:rsidTr="00E427D5">
        <w:trPr>
          <w:trHeight w:val="1710"/>
        </w:trPr>
        <w:tc>
          <w:tcPr>
            <w:tcW w:w="600" w:type="dxa"/>
            <w:vMerge/>
            <w:hideMark/>
          </w:tcPr>
          <w:p w:rsidR="00E427D5" w:rsidRPr="005052BB" w:rsidRDefault="00E427D5">
            <w:pPr>
              <w:rPr>
                <w:b/>
                <w:bCs/>
                <w:sz w:val="16"/>
                <w:szCs w:val="16"/>
              </w:rPr>
            </w:pPr>
          </w:p>
        </w:tc>
        <w:tc>
          <w:tcPr>
            <w:tcW w:w="2580" w:type="dxa"/>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 xml:space="preserve">2. Поступлений целевого характера </w:t>
            </w:r>
          </w:p>
        </w:tc>
        <w:tc>
          <w:tcPr>
            <w:tcW w:w="1500" w:type="dxa"/>
            <w:noWrap/>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r>
      <w:tr w:rsidR="00E427D5" w:rsidRPr="005052BB" w:rsidTr="00E427D5">
        <w:trPr>
          <w:trHeight w:val="1125"/>
        </w:trPr>
        <w:tc>
          <w:tcPr>
            <w:tcW w:w="600" w:type="dxa"/>
            <w:vMerge w:val="restart"/>
            <w:noWrap/>
            <w:hideMark/>
          </w:tcPr>
          <w:p w:rsidR="00E427D5" w:rsidRPr="005052BB" w:rsidRDefault="00E427D5" w:rsidP="00E427D5">
            <w:pPr>
              <w:rPr>
                <w:b/>
                <w:bCs/>
                <w:sz w:val="16"/>
                <w:szCs w:val="16"/>
              </w:rPr>
            </w:pPr>
            <w:r w:rsidRPr="005052BB">
              <w:rPr>
                <w:b/>
                <w:bCs/>
                <w:sz w:val="16"/>
                <w:szCs w:val="16"/>
              </w:rPr>
              <w:lastRenderedPageBreak/>
              <w:t>1.1.3.</w:t>
            </w:r>
          </w:p>
        </w:tc>
        <w:tc>
          <w:tcPr>
            <w:tcW w:w="2580" w:type="dxa"/>
            <w:vMerge w:val="restart"/>
            <w:hideMark/>
          </w:tcPr>
          <w:p w:rsidR="00E427D5" w:rsidRPr="005052BB" w:rsidRDefault="00E427D5" w:rsidP="00E427D5">
            <w:pPr>
              <w:rPr>
                <w:sz w:val="16"/>
                <w:szCs w:val="16"/>
              </w:rPr>
            </w:pPr>
            <w:r w:rsidRPr="005052BB">
              <w:rPr>
                <w:sz w:val="16"/>
                <w:szCs w:val="16"/>
              </w:rPr>
              <w:t>Мероприятие 3:  Осуществление финансово-экономического, хозяйственного, учебно-методического, информационно-кадрового обеспечения муниципальных учреждений в сфере образования</w:t>
            </w:r>
          </w:p>
        </w:tc>
        <w:tc>
          <w:tcPr>
            <w:tcW w:w="640" w:type="dxa"/>
            <w:vMerge w:val="restart"/>
            <w:noWrap/>
            <w:hideMark/>
          </w:tcPr>
          <w:p w:rsidR="00E427D5" w:rsidRPr="005052BB" w:rsidRDefault="00E427D5" w:rsidP="00E427D5">
            <w:pPr>
              <w:rPr>
                <w:sz w:val="16"/>
                <w:szCs w:val="16"/>
              </w:rPr>
            </w:pPr>
            <w:r w:rsidRPr="005052BB">
              <w:rPr>
                <w:sz w:val="16"/>
                <w:szCs w:val="16"/>
              </w:rPr>
              <w:t>2020</w:t>
            </w:r>
          </w:p>
        </w:tc>
        <w:tc>
          <w:tcPr>
            <w:tcW w:w="720" w:type="dxa"/>
            <w:vMerge w:val="restart"/>
            <w:noWrap/>
            <w:hideMark/>
          </w:tcPr>
          <w:p w:rsidR="00E427D5" w:rsidRPr="005052BB" w:rsidRDefault="00E427D5" w:rsidP="00E427D5">
            <w:pPr>
              <w:rPr>
                <w:sz w:val="16"/>
                <w:szCs w:val="16"/>
              </w:rPr>
            </w:pPr>
            <w:r w:rsidRPr="005052BB">
              <w:rPr>
                <w:sz w:val="16"/>
                <w:szCs w:val="16"/>
              </w:rPr>
              <w:t>2026</w:t>
            </w:r>
          </w:p>
        </w:tc>
        <w:tc>
          <w:tcPr>
            <w:tcW w:w="1480" w:type="dxa"/>
            <w:vMerge w:val="restart"/>
            <w:hideMark/>
          </w:tcPr>
          <w:p w:rsidR="00E427D5" w:rsidRPr="005052BB" w:rsidRDefault="00E427D5" w:rsidP="00E427D5">
            <w:pPr>
              <w:rPr>
                <w:sz w:val="16"/>
                <w:szCs w:val="16"/>
              </w:rPr>
            </w:pPr>
            <w:r w:rsidRPr="005052BB">
              <w:rPr>
                <w:sz w:val="16"/>
                <w:szCs w:val="16"/>
              </w:rPr>
              <w:t xml:space="preserve">Комитет по образованию администрации </w:t>
            </w:r>
            <w:proofErr w:type="gramStart"/>
            <w:r w:rsidRPr="005052BB">
              <w:rPr>
                <w:sz w:val="16"/>
                <w:szCs w:val="16"/>
              </w:rPr>
              <w:t>Русско-Полянского</w:t>
            </w:r>
            <w:proofErr w:type="gramEnd"/>
            <w:r w:rsidRPr="005052BB">
              <w:rPr>
                <w:sz w:val="16"/>
                <w:szCs w:val="16"/>
              </w:rPr>
              <w:t xml:space="preserve"> муниципального района </w:t>
            </w:r>
          </w:p>
        </w:tc>
        <w:tc>
          <w:tcPr>
            <w:tcW w:w="1900" w:type="dxa"/>
            <w:hideMark/>
          </w:tcPr>
          <w:p w:rsidR="00E427D5" w:rsidRPr="005052BB" w:rsidRDefault="00E427D5">
            <w:pPr>
              <w:rPr>
                <w:sz w:val="16"/>
                <w:szCs w:val="16"/>
              </w:rPr>
            </w:pPr>
            <w:r w:rsidRPr="005052BB">
              <w:rPr>
                <w:sz w:val="16"/>
                <w:szCs w:val="16"/>
              </w:rPr>
              <w:t>всего, из них расходы за счет:</w:t>
            </w:r>
          </w:p>
        </w:tc>
        <w:tc>
          <w:tcPr>
            <w:tcW w:w="1500" w:type="dxa"/>
            <w:noWrap/>
            <w:hideMark/>
          </w:tcPr>
          <w:p w:rsidR="00E427D5" w:rsidRPr="005052BB" w:rsidRDefault="00E427D5" w:rsidP="00E427D5">
            <w:pPr>
              <w:rPr>
                <w:sz w:val="16"/>
                <w:szCs w:val="16"/>
              </w:rPr>
            </w:pPr>
            <w:r w:rsidRPr="005052BB">
              <w:rPr>
                <w:sz w:val="16"/>
                <w:szCs w:val="16"/>
              </w:rPr>
              <w:t>72 480 580,46</w:t>
            </w:r>
          </w:p>
        </w:tc>
        <w:tc>
          <w:tcPr>
            <w:tcW w:w="320" w:type="dxa"/>
            <w:noWrap/>
            <w:textDirection w:val="btLr"/>
            <w:hideMark/>
          </w:tcPr>
          <w:p w:rsidR="00E427D5" w:rsidRPr="005052BB" w:rsidRDefault="00E427D5" w:rsidP="00E427D5">
            <w:pPr>
              <w:rPr>
                <w:sz w:val="16"/>
                <w:szCs w:val="16"/>
              </w:rPr>
            </w:pPr>
            <w:r w:rsidRPr="005052BB">
              <w:rPr>
                <w:sz w:val="16"/>
                <w:szCs w:val="16"/>
              </w:rPr>
              <w:t>7 348 390,24</w:t>
            </w:r>
          </w:p>
        </w:tc>
        <w:tc>
          <w:tcPr>
            <w:tcW w:w="320" w:type="dxa"/>
            <w:noWrap/>
            <w:textDirection w:val="btLr"/>
            <w:hideMark/>
          </w:tcPr>
          <w:p w:rsidR="00E427D5" w:rsidRPr="005052BB" w:rsidRDefault="00E427D5" w:rsidP="00E427D5">
            <w:pPr>
              <w:rPr>
                <w:sz w:val="16"/>
                <w:szCs w:val="16"/>
              </w:rPr>
            </w:pPr>
            <w:r w:rsidRPr="005052BB">
              <w:rPr>
                <w:sz w:val="16"/>
                <w:szCs w:val="16"/>
              </w:rPr>
              <w:t>8 157 640,66</w:t>
            </w:r>
          </w:p>
        </w:tc>
        <w:tc>
          <w:tcPr>
            <w:tcW w:w="320" w:type="dxa"/>
            <w:noWrap/>
            <w:textDirection w:val="btLr"/>
            <w:hideMark/>
          </w:tcPr>
          <w:p w:rsidR="00E427D5" w:rsidRPr="005052BB" w:rsidRDefault="00E427D5" w:rsidP="00E427D5">
            <w:pPr>
              <w:rPr>
                <w:sz w:val="16"/>
                <w:szCs w:val="16"/>
              </w:rPr>
            </w:pPr>
            <w:r w:rsidRPr="005052BB">
              <w:rPr>
                <w:sz w:val="16"/>
                <w:szCs w:val="16"/>
              </w:rPr>
              <w:t>10 718 719,65</w:t>
            </w:r>
          </w:p>
        </w:tc>
        <w:tc>
          <w:tcPr>
            <w:tcW w:w="320" w:type="dxa"/>
            <w:noWrap/>
            <w:textDirection w:val="btLr"/>
            <w:hideMark/>
          </w:tcPr>
          <w:p w:rsidR="00E427D5" w:rsidRPr="005052BB" w:rsidRDefault="00E427D5" w:rsidP="00E427D5">
            <w:pPr>
              <w:rPr>
                <w:sz w:val="16"/>
                <w:szCs w:val="16"/>
              </w:rPr>
            </w:pPr>
            <w:r w:rsidRPr="005052BB">
              <w:rPr>
                <w:sz w:val="16"/>
                <w:szCs w:val="16"/>
              </w:rPr>
              <w:t>11 502 348,79</w:t>
            </w:r>
          </w:p>
        </w:tc>
        <w:tc>
          <w:tcPr>
            <w:tcW w:w="320" w:type="dxa"/>
            <w:noWrap/>
            <w:textDirection w:val="btLr"/>
            <w:hideMark/>
          </w:tcPr>
          <w:p w:rsidR="00E427D5" w:rsidRPr="005052BB" w:rsidRDefault="00E427D5" w:rsidP="00E427D5">
            <w:pPr>
              <w:rPr>
                <w:sz w:val="16"/>
                <w:szCs w:val="16"/>
              </w:rPr>
            </w:pPr>
            <w:r w:rsidRPr="005052BB">
              <w:rPr>
                <w:sz w:val="16"/>
                <w:szCs w:val="16"/>
              </w:rPr>
              <w:t>13 678 423,70</w:t>
            </w:r>
          </w:p>
        </w:tc>
        <w:tc>
          <w:tcPr>
            <w:tcW w:w="320" w:type="dxa"/>
            <w:noWrap/>
            <w:textDirection w:val="btLr"/>
            <w:hideMark/>
          </w:tcPr>
          <w:p w:rsidR="00E427D5" w:rsidRPr="005052BB" w:rsidRDefault="00E427D5" w:rsidP="00E427D5">
            <w:pPr>
              <w:rPr>
                <w:sz w:val="16"/>
                <w:szCs w:val="16"/>
              </w:rPr>
            </w:pPr>
            <w:r w:rsidRPr="005052BB">
              <w:rPr>
                <w:sz w:val="16"/>
                <w:szCs w:val="16"/>
              </w:rPr>
              <w:t>10 524 144,11</w:t>
            </w:r>
          </w:p>
        </w:tc>
        <w:tc>
          <w:tcPr>
            <w:tcW w:w="320" w:type="dxa"/>
            <w:noWrap/>
            <w:textDirection w:val="btLr"/>
            <w:hideMark/>
          </w:tcPr>
          <w:p w:rsidR="00E427D5" w:rsidRPr="005052BB" w:rsidRDefault="00E427D5" w:rsidP="00E427D5">
            <w:pPr>
              <w:rPr>
                <w:sz w:val="16"/>
                <w:szCs w:val="16"/>
              </w:rPr>
            </w:pPr>
            <w:r w:rsidRPr="005052BB">
              <w:rPr>
                <w:sz w:val="16"/>
                <w:szCs w:val="16"/>
              </w:rPr>
              <w:t>10 550 913,31</w:t>
            </w:r>
          </w:p>
        </w:tc>
        <w:tc>
          <w:tcPr>
            <w:tcW w:w="2820" w:type="dxa"/>
            <w:vMerge w:val="restart"/>
            <w:hideMark/>
          </w:tcPr>
          <w:p w:rsidR="00E427D5" w:rsidRPr="005052BB" w:rsidRDefault="00E427D5" w:rsidP="00E427D5">
            <w:pPr>
              <w:rPr>
                <w:sz w:val="16"/>
                <w:szCs w:val="16"/>
              </w:rPr>
            </w:pPr>
            <w:r w:rsidRPr="005052BB">
              <w:rPr>
                <w:sz w:val="16"/>
                <w:szCs w:val="16"/>
              </w:rPr>
              <w:t>Доля обслуживаемых учреждений в сфере образования района, от общей численности учреждений в сфере образования</w:t>
            </w:r>
          </w:p>
        </w:tc>
        <w:tc>
          <w:tcPr>
            <w:tcW w:w="920" w:type="dxa"/>
            <w:vMerge w:val="restart"/>
            <w:noWrap/>
            <w:hideMark/>
          </w:tcPr>
          <w:p w:rsidR="00E427D5" w:rsidRPr="005052BB" w:rsidRDefault="00E427D5" w:rsidP="00E427D5">
            <w:pPr>
              <w:rPr>
                <w:sz w:val="16"/>
                <w:szCs w:val="16"/>
              </w:rPr>
            </w:pPr>
            <w:r w:rsidRPr="005052BB">
              <w:rPr>
                <w:sz w:val="16"/>
                <w:szCs w:val="16"/>
              </w:rPr>
              <w:t>процент</w:t>
            </w:r>
          </w:p>
        </w:tc>
        <w:tc>
          <w:tcPr>
            <w:tcW w:w="960" w:type="dxa"/>
            <w:vMerge w:val="restart"/>
            <w:noWrap/>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1960" w:type="dxa"/>
            <w:noWrap/>
            <w:hideMark/>
          </w:tcPr>
          <w:p w:rsidR="00E427D5" w:rsidRPr="005052BB" w:rsidRDefault="00E427D5" w:rsidP="00E427D5">
            <w:pPr>
              <w:rPr>
                <w:b/>
                <w:bCs/>
                <w:sz w:val="16"/>
                <w:szCs w:val="16"/>
              </w:rPr>
            </w:pPr>
            <w:r w:rsidRPr="005052BB">
              <w:rPr>
                <w:b/>
                <w:bCs/>
                <w:sz w:val="16"/>
                <w:szCs w:val="16"/>
              </w:rPr>
              <w:t>13 678 423,70</w:t>
            </w:r>
          </w:p>
        </w:tc>
        <w:tc>
          <w:tcPr>
            <w:tcW w:w="1960" w:type="dxa"/>
            <w:noWrap/>
            <w:hideMark/>
          </w:tcPr>
          <w:p w:rsidR="00E427D5" w:rsidRPr="005052BB" w:rsidRDefault="00E427D5" w:rsidP="00E427D5">
            <w:pPr>
              <w:rPr>
                <w:b/>
                <w:bCs/>
                <w:sz w:val="16"/>
                <w:szCs w:val="16"/>
              </w:rPr>
            </w:pPr>
            <w:r w:rsidRPr="005052BB">
              <w:rPr>
                <w:b/>
                <w:bCs/>
                <w:sz w:val="16"/>
                <w:szCs w:val="16"/>
              </w:rPr>
              <w:t>10 524 144,11</w:t>
            </w:r>
          </w:p>
        </w:tc>
        <w:tc>
          <w:tcPr>
            <w:tcW w:w="1960" w:type="dxa"/>
            <w:noWrap/>
            <w:hideMark/>
          </w:tcPr>
          <w:p w:rsidR="00E427D5" w:rsidRPr="005052BB" w:rsidRDefault="00E427D5" w:rsidP="00E427D5">
            <w:pPr>
              <w:rPr>
                <w:b/>
                <w:bCs/>
                <w:sz w:val="16"/>
                <w:szCs w:val="16"/>
              </w:rPr>
            </w:pPr>
            <w:r w:rsidRPr="005052BB">
              <w:rPr>
                <w:b/>
                <w:bCs/>
                <w:sz w:val="16"/>
                <w:szCs w:val="16"/>
              </w:rPr>
              <w:t>10 550 913,31</w:t>
            </w:r>
          </w:p>
        </w:tc>
      </w:tr>
      <w:tr w:rsidR="00E427D5" w:rsidRPr="005052BB" w:rsidTr="00E427D5">
        <w:trPr>
          <w:trHeight w:val="1230"/>
        </w:trPr>
        <w:tc>
          <w:tcPr>
            <w:tcW w:w="600" w:type="dxa"/>
            <w:vMerge/>
            <w:hideMark/>
          </w:tcPr>
          <w:p w:rsidR="00E427D5" w:rsidRPr="005052BB" w:rsidRDefault="00E427D5">
            <w:pPr>
              <w:rPr>
                <w:b/>
                <w:bCs/>
                <w:sz w:val="16"/>
                <w:szCs w:val="16"/>
              </w:rPr>
            </w:pPr>
          </w:p>
        </w:tc>
        <w:tc>
          <w:tcPr>
            <w:tcW w:w="2580" w:type="dxa"/>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 xml:space="preserve">1. Налоговых и неналоговых доходов, поступлений нецелевого характера </w:t>
            </w:r>
          </w:p>
        </w:tc>
        <w:tc>
          <w:tcPr>
            <w:tcW w:w="1500" w:type="dxa"/>
            <w:noWrap/>
            <w:hideMark/>
          </w:tcPr>
          <w:p w:rsidR="00E427D5" w:rsidRPr="005052BB" w:rsidRDefault="00E427D5" w:rsidP="00E427D5">
            <w:pPr>
              <w:rPr>
                <w:sz w:val="16"/>
                <w:szCs w:val="16"/>
              </w:rPr>
            </w:pPr>
            <w:r w:rsidRPr="005052BB">
              <w:rPr>
                <w:sz w:val="16"/>
                <w:szCs w:val="16"/>
              </w:rPr>
              <w:t>72 480 580,46</w:t>
            </w:r>
          </w:p>
        </w:tc>
        <w:tc>
          <w:tcPr>
            <w:tcW w:w="320" w:type="dxa"/>
            <w:noWrap/>
            <w:textDirection w:val="btLr"/>
            <w:hideMark/>
          </w:tcPr>
          <w:p w:rsidR="00E427D5" w:rsidRPr="005052BB" w:rsidRDefault="00E427D5" w:rsidP="00E427D5">
            <w:pPr>
              <w:rPr>
                <w:sz w:val="16"/>
                <w:szCs w:val="16"/>
              </w:rPr>
            </w:pPr>
            <w:r w:rsidRPr="005052BB">
              <w:rPr>
                <w:sz w:val="16"/>
                <w:szCs w:val="16"/>
              </w:rPr>
              <w:t>7 348 390,24</w:t>
            </w:r>
          </w:p>
        </w:tc>
        <w:tc>
          <w:tcPr>
            <w:tcW w:w="320" w:type="dxa"/>
            <w:noWrap/>
            <w:textDirection w:val="btLr"/>
            <w:hideMark/>
          </w:tcPr>
          <w:p w:rsidR="00E427D5" w:rsidRPr="005052BB" w:rsidRDefault="00E427D5" w:rsidP="00E427D5">
            <w:pPr>
              <w:rPr>
                <w:sz w:val="16"/>
                <w:szCs w:val="16"/>
              </w:rPr>
            </w:pPr>
            <w:r w:rsidRPr="005052BB">
              <w:rPr>
                <w:sz w:val="16"/>
                <w:szCs w:val="16"/>
              </w:rPr>
              <w:t>8 157 640,66</w:t>
            </w:r>
          </w:p>
        </w:tc>
        <w:tc>
          <w:tcPr>
            <w:tcW w:w="320" w:type="dxa"/>
            <w:noWrap/>
            <w:textDirection w:val="btLr"/>
            <w:hideMark/>
          </w:tcPr>
          <w:p w:rsidR="00E427D5" w:rsidRPr="005052BB" w:rsidRDefault="00E427D5" w:rsidP="00E427D5">
            <w:pPr>
              <w:rPr>
                <w:sz w:val="16"/>
                <w:szCs w:val="16"/>
              </w:rPr>
            </w:pPr>
            <w:r w:rsidRPr="005052BB">
              <w:rPr>
                <w:sz w:val="16"/>
                <w:szCs w:val="16"/>
              </w:rPr>
              <w:t>10 718 719,65</w:t>
            </w:r>
          </w:p>
        </w:tc>
        <w:tc>
          <w:tcPr>
            <w:tcW w:w="320" w:type="dxa"/>
            <w:noWrap/>
            <w:textDirection w:val="btLr"/>
            <w:hideMark/>
          </w:tcPr>
          <w:p w:rsidR="00E427D5" w:rsidRPr="005052BB" w:rsidRDefault="00E427D5" w:rsidP="00E427D5">
            <w:pPr>
              <w:rPr>
                <w:sz w:val="16"/>
                <w:szCs w:val="16"/>
              </w:rPr>
            </w:pPr>
            <w:r w:rsidRPr="005052BB">
              <w:rPr>
                <w:sz w:val="16"/>
                <w:szCs w:val="16"/>
              </w:rPr>
              <w:t>11 502 348,79</w:t>
            </w:r>
          </w:p>
        </w:tc>
        <w:tc>
          <w:tcPr>
            <w:tcW w:w="320" w:type="dxa"/>
            <w:noWrap/>
            <w:textDirection w:val="btLr"/>
            <w:hideMark/>
          </w:tcPr>
          <w:p w:rsidR="00E427D5" w:rsidRPr="005052BB" w:rsidRDefault="00E427D5" w:rsidP="00E427D5">
            <w:pPr>
              <w:rPr>
                <w:sz w:val="16"/>
                <w:szCs w:val="16"/>
              </w:rPr>
            </w:pPr>
            <w:r w:rsidRPr="005052BB">
              <w:rPr>
                <w:sz w:val="16"/>
                <w:szCs w:val="16"/>
              </w:rPr>
              <w:t>13 678 423,70</w:t>
            </w:r>
          </w:p>
        </w:tc>
        <w:tc>
          <w:tcPr>
            <w:tcW w:w="320" w:type="dxa"/>
            <w:noWrap/>
            <w:textDirection w:val="btLr"/>
            <w:hideMark/>
          </w:tcPr>
          <w:p w:rsidR="00E427D5" w:rsidRPr="005052BB" w:rsidRDefault="00E427D5" w:rsidP="00E427D5">
            <w:pPr>
              <w:rPr>
                <w:sz w:val="16"/>
                <w:szCs w:val="16"/>
              </w:rPr>
            </w:pPr>
            <w:r w:rsidRPr="005052BB">
              <w:rPr>
                <w:sz w:val="16"/>
                <w:szCs w:val="16"/>
              </w:rPr>
              <w:t>10 524 144,11</w:t>
            </w:r>
          </w:p>
        </w:tc>
        <w:tc>
          <w:tcPr>
            <w:tcW w:w="320" w:type="dxa"/>
            <w:noWrap/>
            <w:textDirection w:val="btLr"/>
            <w:hideMark/>
          </w:tcPr>
          <w:p w:rsidR="00E427D5" w:rsidRPr="005052BB" w:rsidRDefault="00E427D5" w:rsidP="00E427D5">
            <w:pPr>
              <w:rPr>
                <w:sz w:val="16"/>
                <w:szCs w:val="16"/>
              </w:rPr>
            </w:pPr>
            <w:r w:rsidRPr="005052BB">
              <w:rPr>
                <w:sz w:val="16"/>
                <w:szCs w:val="16"/>
              </w:rPr>
              <w:t>10 550 913,31</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13 678 423,70</w:t>
            </w:r>
          </w:p>
        </w:tc>
        <w:tc>
          <w:tcPr>
            <w:tcW w:w="1960" w:type="dxa"/>
            <w:noWrap/>
            <w:hideMark/>
          </w:tcPr>
          <w:p w:rsidR="00E427D5" w:rsidRPr="005052BB" w:rsidRDefault="00E427D5" w:rsidP="00E427D5">
            <w:pPr>
              <w:rPr>
                <w:b/>
                <w:bCs/>
                <w:sz w:val="16"/>
                <w:szCs w:val="16"/>
              </w:rPr>
            </w:pPr>
            <w:r w:rsidRPr="005052BB">
              <w:rPr>
                <w:b/>
                <w:bCs/>
                <w:sz w:val="16"/>
                <w:szCs w:val="16"/>
              </w:rPr>
              <w:t>10 524 144,11</w:t>
            </w:r>
          </w:p>
        </w:tc>
        <w:tc>
          <w:tcPr>
            <w:tcW w:w="1960" w:type="dxa"/>
            <w:noWrap/>
            <w:hideMark/>
          </w:tcPr>
          <w:p w:rsidR="00E427D5" w:rsidRPr="005052BB" w:rsidRDefault="00E427D5" w:rsidP="00E427D5">
            <w:pPr>
              <w:rPr>
                <w:b/>
                <w:bCs/>
                <w:sz w:val="16"/>
                <w:szCs w:val="16"/>
              </w:rPr>
            </w:pPr>
            <w:r w:rsidRPr="005052BB">
              <w:rPr>
                <w:b/>
                <w:bCs/>
                <w:sz w:val="16"/>
                <w:szCs w:val="16"/>
              </w:rPr>
              <w:t>10 550 913,31</w:t>
            </w:r>
          </w:p>
        </w:tc>
      </w:tr>
      <w:tr w:rsidR="00E427D5" w:rsidRPr="005052BB" w:rsidTr="00E427D5">
        <w:trPr>
          <w:trHeight w:val="750"/>
        </w:trPr>
        <w:tc>
          <w:tcPr>
            <w:tcW w:w="600" w:type="dxa"/>
            <w:vMerge/>
            <w:hideMark/>
          </w:tcPr>
          <w:p w:rsidR="00E427D5" w:rsidRPr="005052BB" w:rsidRDefault="00E427D5">
            <w:pPr>
              <w:rPr>
                <w:b/>
                <w:bCs/>
                <w:sz w:val="16"/>
                <w:szCs w:val="16"/>
              </w:rPr>
            </w:pPr>
          </w:p>
        </w:tc>
        <w:tc>
          <w:tcPr>
            <w:tcW w:w="2580" w:type="dxa"/>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 xml:space="preserve">2. Поступлений целевого характера </w:t>
            </w:r>
          </w:p>
        </w:tc>
        <w:tc>
          <w:tcPr>
            <w:tcW w:w="1500" w:type="dxa"/>
            <w:noWrap/>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r>
      <w:tr w:rsidR="00E427D5" w:rsidRPr="005052BB" w:rsidTr="00E427D5">
        <w:trPr>
          <w:trHeight w:val="1170"/>
        </w:trPr>
        <w:tc>
          <w:tcPr>
            <w:tcW w:w="600" w:type="dxa"/>
            <w:vMerge w:val="restart"/>
            <w:noWrap/>
            <w:hideMark/>
          </w:tcPr>
          <w:p w:rsidR="00E427D5" w:rsidRPr="005052BB" w:rsidRDefault="00E427D5" w:rsidP="00E427D5">
            <w:pPr>
              <w:rPr>
                <w:b/>
                <w:bCs/>
                <w:sz w:val="16"/>
                <w:szCs w:val="16"/>
              </w:rPr>
            </w:pPr>
            <w:r w:rsidRPr="005052BB">
              <w:rPr>
                <w:b/>
                <w:bCs/>
                <w:sz w:val="16"/>
                <w:szCs w:val="16"/>
              </w:rPr>
              <w:t>1.1.4.</w:t>
            </w:r>
          </w:p>
        </w:tc>
        <w:tc>
          <w:tcPr>
            <w:tcW w:w="2580" w:type="dxa"/>
            <w:vMerge w:val="restart"/>
            <w:hideMark/>
          </w:tcPr>
          <w:p w:rsidR="00E427D5" w:rsidRPr="005052BB" w:rsidRDefault="00E427D5" w:rsidP="00E427D5">
            <w:pPr>
              <w:rPr>
                <w:sz w:val="16"/>
                <w:szCs w:val="16"/>
              </w:rPr>
            </w:pPr>
            <w:r w:rsidRPr="005052BB">
              <w:rPr>
                <w:sz w:val="16"/>
                <w:szCs w:val="16"/>
              </w:rPr>
              <w:t xml:space="preserve"> Мероприятие 4: Ремонт зданий и материально-техническое оснащение муниципальных образовательных организаций муниципальных районов Омской области в целях подготовки к новому учебному году</w:t>
            </w:r>
          </w:p>
        </w:tc>
        <w:tc>
          <w:tcPr>
            <w:tcW w:w="640" w:type="dxa"/>
            <w:vMerge w:val="restart"/>
            <w:noWrap/>
            <w:hideMark/>
          </w:tcPr>
          <w:p w:rsidR="00E427D5" w:rsidRPr="005052BB" w:rsidRDefault="00E427D5" w:rsidP="00E427D5">
            <w:pPr>
              <w:rPr>
                <w:sz w:val="16"/>
                <w:szCs w:val="16"/>
              </w:rPr>
            </w:pPr>
            <w:r w:rsidRPr="005052BB">
              <w:rPr>
                <w:sz w:val="16"/>
                <w:szCs w:val="16"/>
              </w:rPr>
              <w:t>2020</w:t>
            </w:r>
          </w:p>
        </w:tc>
        <w:tc>
          <w:tcPr>
            <w:tcW w:w="720" w:type="dxa"/>
            <w:vMerge w:val="restart"/>
            <w:noWrap/>
            <w:hideMark/>
          </w:tcPr>
          <w:p w:rsidR="00E427D5" w:rsidRPr="005052BB" w:rsidRDefault="00E427D5" w:rsidP="00E427D5">
            <w:pPr>
              <w:rPr>
                <w:sz w:val="16"/>
                <w:szCs w:val="16"/>
              </w:rPr>
            </w:pPr>
            <w:r w:rsidRPr="005052BB">
              <w:rPr>
                <w:sz w:val="16"/>
                <w:szCs w:val="16"/>
              </w:rPr>
              <w:t>2026</w:t>
            </w:r>
          </w:p>
        </w:tc>
        <w:tc>
          <w:tcPr>
            <w:tcW w:w="1480" w:type="dxa"/>
            <w:vMerge w:val="restart"/>
            <w:hideMark/>
          </w:tcPr>
          <w:p w:rsidR="00E427D5" w:rsidRPr="005052BB" w:rsidRDefault="00E427D5" w:rsidP="00E427D5">
            <w:pPr>
              <w:rPr>
                <w:sz w:val="16"/>
                <w:szCs w:val="16"/>
              </w:rPr>
            </w:pPr>
            <w:r w:rsidRPr="005052BB">
              <w:rPr>
                <w:sz w:val="16"/>
                <w:szCs w:val="16"/>
              </w:rPr>
              <w:t xml:space="preserve">Комитет по образованию администрации </w:t>
            </w:r>
            <w:proofErr w:type="gramStart"/>
            <w:r w:rsidRPr="005052BB">
              <w:rPr>
                <w:sz w:val="16"/>
                <w:szCs w:val="16"/>
              </w:rPr>
              <w:t>Русско-Полянского</w:t>
            </w:r>
            <w:proofErr w:type="gramEnd"/>
            <w:r w:rsidRPr="005052BB">
              <w:rPr>
                <w:sz w:val="16"/>
                <w:szCs w:val="16"/>
              </w:rPr>
              <w:t xml:space="preserve"> муниципального района </w:t>
            </w:r>
          </w:p>
        </w:tc>
        <w:tc>
          <w:tcPr>
            <w:tcW w:w="1900" w:type="dxa"/>
            <w:hideMark/>
          </w:tcPr>
          <w:p w:rsidR="00E427D5" w:rsidRPr="005052BB" w:rsidRDefault="00E427D5">
            <w:pPr>
              <w:rPr>
                <w:sz w:val="16"/>
                <w:szCs w:val="16"/>
              </w:rPr>
            </w:pPr>
            <w:r w:rsidRPr="005052BB">
              <w:rPr>
                <w:sz w:val="16"/>
                <w:szCs w:val="16"/>
              </w:rPr>
              <w:t>всего, из них расходы за счет:</w:t>
            </w:r>
          </w:p>
        </w:tc>
        <w:tc>
          <w:tcPr>
            <w:tcW w:w="1500" w:type="dxa"/>
            <w:noWrap/>
            <w:hideMark/>
          </w:tcPr>
          <w:p w:rsidR="00E427D5" w:rsidRPr="005052BB" w:rsidRDefault="00E427D5" w:rsidP="00E427D5">
            <w:pPr>
              <w:rPr>
                <w:sz w:val="16"/>
                <w:szCs w:val="16"/>
              </w:rPr>
            </w:pPr>
            <w:r w:rsidRPr="005052BB">
              <w:rPr>
                <w:sz w:val="16"/>
                <w:szCs w:val="16"/>
              </w:rPr>
              <w:t>15 799 350,26</w:t>
            </w:r>
          </w:p>
        </w:tc>
        <w:tc>
          <w:tcPr>
            <w:tcW w:w="320" w:type="dxa"/>
            <w:noWrap/>
            <w:textDirection w:val="btLr"/>
            <w:hideMark/>
          </w:tcPr>
          <w:p w:rsidR="00E427D5" w:rsidRPr="005052BB" w:rsidRDefault="00E427D5" w:rsidP="00E427D5">
            <w:pPr>
              <w:rPr>
                <w:sz w:val="16"/>
                <w:szCs w:val="16"/>
              </w:rPr>
            </w:pPr>
            <w:r w:rsidRPr="005052BB">
              <w:rPr>
                <w:sz w:val="16"/>
                <w:szCs w:val="16"/>
              </w:rPr>
              <w:t>2 007 444,48</w:t>
            </w:r>
          </w:p>
        </w:tc>
        <w:tc>
          <w:tcPr>
            <w:tcW w:w="320" w:type="dxa"/>
            <w:noWrap/>
            <w:textDirection w:val="btLr"/>
            <w:hideMark/>
          </w:tcPr>
          <w:p w:rsidR="00E427D5" w:rsidRPr="005052BB" w:rsidRDefault="00E427D5" w:rsidP="00E427D5">
            <w:pPr>
              <w:rPr>
                <w:sz w:val="16"/>
                <w:szCs w:val="16"/>
              </w:rPr>
            </w:pPr>
            <w:r w:rsidRPr="005052BB">
              <w:rPr>
                <w:sz w:val="16"/>
                <w:szCs w:val="16"/>
              </w:rPr>
              <w:t>3 120 230,11</w:t>
            </w:r>
          </w:p>
        </w:tc>
        <w:tc>
          <w:tcPr>
            <w:tcW w:w="320" w:type="dxa"/>
            <w:noWrap/>
            <w:textDirection w:val="btLr"/>
            <w:hideMark/>
          </w:tcPr>
          <w:p w:rsidR="00E427D5" w:rsidRPr="005052BB" w:rsidRDefault="00E427D5" w:rsidP="00E427D5">
            <w:pPr>
              <w:rPr>
                <w:sz w:val="16"/>
                <w:szCs w:val="16"/>
              </w:rPr>
            </w:pPr>
            <w:r w:rsidRPr="005052BB">
              <w:rPr>
                <w:sz w:val="16"/>
                <w:szCs w:val="16"/>
              </w:rPr>
              <w:t>5 670 151,51</w:t>
            </w:r>
          </w:p>
        </w:tc>
        <w:tc>
          <w:tcPr>
            <w:tcW w:w="320" w:type="dxa"/>
            <w:noWrap/>
            <w:textDirection w:val="btLr"/>
            <w:hideMark/>
          </w:tcPr>
          <w:p w:rsidR="00E427D5" w:rsidRPr="005052BB" w:rsidRDefault="00E427D5" w:rsidP="00E427D5">
            <w:pPr>
              <w:rPr>
                <w:sz w:val="16"/>
                <w:szCs w:val="16"/>
              </w:rPr>
            </w:pPr>
            <w:r w:rsidRPr="005052BB">
              <w:rPr>
                <w:sz w:val="16"/>
                <w:szCs w:val="16"/>
              </w:rPr>
              <w:t>612 941,23</w:t>
            </w:r>
          </w:p>
        </w:tc>
        <w:tc>
          <w:tcPr>
            <w:tcW w:w="320" w:type="dxa"/>
            <w:noWrap/>
            <w:textDirection w:val="btLr"/>
            <w:hideMark/>
          </w:tcPr>
          <w:p w:rsidR="00E427D5" w:rsidRPr="005052BB" w:rsidRDefault="00E427D5" w:rsidP="00E427D5">
            <w:pPr>
              <w:rPr>
                <w:sz w:val="16"/>
                <w:szCs w:val="16"/>
              </w:rPr>
            </w:pPr>
            <w:r w:rsidRPr="005052BB">
              <w:rPr>
                <w:sz w:val="16"/>
                <w:szCs w:val="16"/>
              </w:rPr>
              <w:t>4 372 582,93</w:t>
            </w:r>
          </w:p>
        </w:tc>
        <w:tc>
          <w:tcPr>
            <w:tcW w:w="320" w:type="dxa"/>
            <w:noWrap/>
            <w:textDirection w:val="btLr"/>
            <w:hideMark/>
          </w:tcPr>
          <w:p w:rsidR="00E427D5" w:rsidRPr="005052BB" w:rsidRDefault="00E427D5" w:rsidP="00E427D5">
            <w:pPr>
              <w:rPr>
                <w:sz w:val="16"/>
                <w:szCs w:val="16"/>
              </w:rPr>
            </w:pPr>
            <w:r w:rsidRPr="005052BB">
              <w:rPr>
                <w:sz w:val="16"/>
                <w:szCs w:val="16"/>
              </w:rPr>
              <w:t>8 000,00</w:t>
            </w:r>
          </w:p>
        </w:tc>
        <w:tc>
          <w:tcPr>
            <w:tcW w:w="320" w:type="dxa"/>
            <w:noWrap/>
            <w:textDirection w:val="btLr"/>
            <w:hideMark/>
          </w:tcPr>
          <w:p w:rsidR="00E427D5" w:rsidRPr="005052BB" w:rsidRDefault="00E427D5" w:rsidP="00E427D5">
            <w:pPr>
              <w:rPr>
                <w:sz w:val="16"/>
                <w:szCs w:val="16"/>
              </w:rPr>
            </w:pPr>
            <w:r w:rsidRPr="005052BB">
              <w:rPr>
                <w:sz w:val="16"/>
                <w:szCs w:val="16"/>
              </w:rPr>
              <w:t>8 000,00</w:t>
            </w:r>
          </w:p>
        </w:tc>
        <w:tc>
          <w:tcPr>
            <w:tcW w:w="2820" w:type="dxa"/>
            <w:vMerge w:val="restart"/>
            <w:hideMark/>
          </w:tcPr>
          <w:p w:rsidR="00E427D5" w:rsidRPr="005052BB" w:rsidRDefault="00E427D5" w:rsidP="00E427D5">
            <w:pPr>
              <w:rPr>
                <w:sz w:val="16"/>
                <w:szCs w:val="16"/>
              </w:rPr>
            </w:pPr>
            <w:r w:rsidRPr="005052BB">
              <w:rPr>
                <w:sz w:val="16"/>
                <w:szCs w:val="16"/>
              </w:rPr>
              <w:t xml:space="preserve">Доля муниципальных образовательных организаций </w:t>
            </w:r>
            <w:proofErr w:type="gramStart"/>
            <w:r w:rsidRPr="005052BB">
              <w:rPr>
                <w:sz w:val="16"/>
                <w:szCs w:val="16"/>
              </w:rPr>
              <w:t>Русско-Полянского</w:t>
            </w:r>
            <w:proofErr w:type="gramEnd"/>
            <w:r w:rsidRPr="005052BB">
              <w:rPr>
                <w:sz w:val="16"/>
                <w:szCs w:val="16"/>
              </w:rPr>
              <w:t xml:space="preserve"> муниципального района Омской области, допущенных муниципальными комиссиями по проверке готовности образовательных организаций к </w:t>
            </w:r>
            <w:r w:rsidRPr="005052BB">
              <w:rPr>
                <w:sz w:val="16"/>
                <w:szCs w:val="16"/>
              </w:rPr>
              <w:lastRenderedPageBreak/>
              <w:t>началу нового учебного года, в общем количестве муниципальных образовательных организаций  Русско-Полянского муниципального района Омской области</w:t>
            </w:r>
          </w:p>
        </w:tc>
        <w:tc>
          <w:tcPr>
            <w:tcW w:w="920" w:type="dxa"/>
            <w:vMerge w:val="restart"/>
            <w:noWrap/>
            <w:hideMark/>
          </w:tcPr>
          <w:p w:rsidR="00E427D5" w:rsidRPr="005052BB" w:rsidRDefault="00E427D5" w:rsidP="00E427D5">
            <w:pPr>
              <w:rPr>
                <w:sz w:val="16"/>
                <w:szCs w:val="16"/>
              </w:rPr>
            </w:pPr>
            <w:r w:rsidRPr="005052BB">
              <w:rPr>
                <w:sz w:val="16"/>
                <w:szCs w:val="16"/>
              </w:rPr>
              <w:lastRenderedPageBreak/>
              <w:t>процент</w:t>
            </w:r>
          </w:p>
        </w:tc>
        <w:tc>
          <w:tcPr>
            <w:tcW w:w="960" w:type="dxa"/>
            <w:vMerge w:val="restart"/>
            <w:noWrap/>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1960" w:type="dxa"/>
            <w:noWrap/>
            <w:hideMark/>
          </w:tcPr>
          <w:p w:rsidR="00E427D5" w:rsidRPr="005052BB" w:rsidRDefault="00E427D5" w:rsidP="00E427D5">
            <w:pPr>
              <w:rPr>
                <w:b/>
                <w:bCs/>
                <w:sz w:val="16"/>
                <w:szCs w:val="16"/>
              </w:rPr>
            </w:pPr>
            <w:r w:rsidRPr="005052BB">
              <w:rPr>
                <w:b/>
                <w:bCs/>
                <w:sz w:val="16"/>
                <w:szCs w:val="16"/>
              </w:rPr>
              <w:t>4 372 582,93</w:t>
            </w:r>
          </w:p>
        </w:tc>
        <w:tc>
          <w:tcPr>
            <w:tcW w:w="1960" w:type="dxa"/>
            <w:noWrap/>
            <w:hideMark/>
          </w:tcPr>
          <w:p w:rsidR="00E427D5" w:rsidRPr="005052BB" w:rsidRDefault="00E427D5" w:rsidP="00E427D5">
            <w:pPr>
              <w:rPr>
                <w:b/>
                <w:bCs/>
                <w:sz w:val="16"/>
                <w:szCs w:val="16"/>
              </w:rPr>
            </w:pPr>
            <w:r w:rsidRPr="005052BB">
              <w:rPr>
                <w:b/>
                <w:bCs/>
                <w:sz w:val="16"/>
                <w:szCs w:val="16"/>
              </w:rPr>
              <w:t>8 000,00</w:t>
            </w:r>
          </w:p>
        </w:tc>
        <w:tc>
          <w:tcPr>
            <w:tcW w:w="1960" w:type="dxa"/>
            <w:noWrap/>
            <w:hideMark/>
          </w:tcPr>
          <w:p w:rsidR="00E427D5" w:rsidRPr="005052BB" w:rsidRDefault="00E427D5" w:rsidP="00E427D5">
            <w:pPr>
              <w:rPr>
                <w:b/>
                <w:bCs/>
                <w:sz w:val="16"/>
                <w:szCs w:val="16"/>
              </w:rPr>
            </w:pPr>
            <w:r w:rsidRPr="005052BB">
              <w:rPr>
                <w:b/>
                <w:bCs/>
                <w:sz w:val="16"/>
                <w:szCs w:val="16"/>
              </w:rPr>
              <w:t>8 000,00</w:t>
            </w:r>
          </w:p>
        </w:tc>
      </w:tr>
      <w:tr w:rsidR="00E427D5" w:rsidRPr="005052BB" w:rsidTr="00E427D5">
        <w:trPr>
          <w:trHeight w:val="1170"/>
        </w:trPr>
        <w:tc>
          <w:tcPr>
            <w:tcW w:w="600" w:type="dxa"/>
            <w:vMerge/>
            <w:hideMark/>
          </w:tcPr>
          <w:p w:rsidR="00E427D5" w:rsidRPr="005052BB" w:rsidRDefault="00E427D5">
            <w:pPr>
              <w:rPr>
                <w:b/>
                <w:bCs/>
                <w:sz w:val="16"/>
                <w:szCs w:val="16"/>
              </w:rPr>
            </w:pPr>
          </w:p>
        </w:tc>
        <w:tc>
          <w:tcPr>
            <w:tcW w:w="2580" w:type="dxa"/>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 xml:space="preserve">1. Налоговых и неналоговых доходов, поступлений нецелевого характера </w:t>
            </w:r>
          </w:p>
        </w:tc>
        <w:tc>
          <w:tcPr>
            <w:tcW w:w="1500" w:type="dxa"/>
            <w:noWrap/>
            <w:hideMark/>
          </w:tcPr>
          <w:p w:rsidR="00E427D5" w:rsidRPr="005052BB" w:rsidRDefault="00E427D5" w:rsidP="00E427D5">
            <w:pPr>
              <w:rPr>
                <w:sz w:val="16"/>
                <w:szCs w:val="16"/>
              </w:rPr>
            </w:pPr>
            <w:r w:rsidRPr="005052BB">
              <w:rPr>
                <w:sz w:val="16"/>
                <w:szCs w:val="16"/>
              </w:rPr>
              <w:t>15 799 350,26</w:t>
            </w:r>
          </w:p>
        </w:tc>
        <w:tc>
          <w:tcPr>
            <w:tcW w:w="320" w:type="dxa"/>
            <w:noWrap/>
            <w:textDirection w:val="btLr"/>
            <w:hideMark/>
          </w:tcPr>
          <w:p w:rsidR="00E427D5" w:rsidRPr="005052BB" w:rsidRDefault="00E427D5" w:rsidP="00E427D5">
            <w:pPr>
              <w:rPr>
                <w:sz w:val="16"/>
                <w:szCs w:val="16"/>
              </w:rPr>
            </w:pPr>
            <w:r w:rsidRPr="005052BB">
              <w:rPr>
                <w:sz w:val="16"/>
                <w:szCs w:val="16"/>
              </w:rPr>
              <w:t>2 007 444,48</w:t>
            </w:r>
          </w:p>
        </w:tc>
        <w:tc>
          <w:tcPr>
            <w:tcW w:w="320" w:type="dxa"/>
            <w:noWrap/>
            <w:textDirection w:val="btLr"/>
            <w:hideMark/>
          </w:tcPr>
          <w:p w:rsidR="00E427D5" w:rsidRPr="005052BB" w:rsidRDefault="00E427D5" w:rsidP="00E427D5">
            <w:pPr>
              <w:rPr>
                <w:sz w:val="16"/>
                <w:szCs w:val="16"/>
              </w:rPr>
            </w:pPr>
            <w:r w:rsidRPr="005052BB">
              <w:rPr>
                <w:sz w:val="16"/>
                <w:szCs w:val="16"/>
              </w:rPr>
              <w:t>3 120 230,11</w:t>
            </w:r>
          </w:p>
        </w:tc>
        <w:tc>
          <w:tcPr>
            <w:tcW w:w="320" w:type="dxa"/>
            <w:noWrap/>
            <w:textDirection w:val="btLr"/>
            <w:hideMark/>
          </w:tcPr>
          <w:p w:rsidR="00E427D5" w:rsidRPr="005052BB" w:rsidRDefault="00E427D5" w:rsidP="00E427D5">
            <w:pPr>
              <w:rPr>
                <w:sz w:val="16"/>
                <w:szCs w:val="16"/>
              </w:rPr>
            </w:pPr>
            <w:r w:rsidRPr="005052BB">
              <w:rPr>
                <w:sz w:val="16"/>
                <w:szCs w:val="16"/>
              </w:rPr>
              <w:t>5 670 151,51</w:t>
            </w:r>
          </w:p>
        </w:tc>
        <w:tc>
          <w:tcPr>
            <w:tcW w:w="320" w:type="dxa"/>
            <w:noWrap/>
            <w:textDirection w:val="btLr"/>
            <w:hideMark/>
          </w:tcPr>
          <w:p w:rsidR="00E427D5" w:rsidRPr="005052BB" w:rsidRDefault="00E427D5" w:rsidP="00E427D5">
            <w:pPr>
              <w:rPr>
                <w:sz w:val="16"/>
                <w:szCs w:val="16"/>
              </w:rPr>
            </w:pPr>
            <w:r w:rsidRPr="005052BB">
              <w:rPr>
                <w:sz w:val="16"/>
                <w:szCs w:val="16"/>
              </w:rPr>
              <w:t>612 941,23</w:t>
            </w:r>
          </w:p>
        </w:tc>
        <w:tc>
          <w:tcPr>
            <w:tcW w:w="320" w:type="dxa"/>
            <w:noWrap/>
            <w:textDirection w:val="btLr"/>
            <w:hideMark/>
          </w:tcPr>
          <w:p w:rsidR="00E427D5" w:rsidRPr="005052BB" w:rsidRDefault="00E427D5" w:rsidP="00E427D5">
            <w:pPr>
              <w:rPr>
                <w:sz w:val="16"/>
                <w:szCs w:val="16"/>
              </w:rPr>
            </w:pPr>
            <w:r w:rsidRPr="005052BB">
              <w:rPr>
                <w:sz w:val="16"/>
                <w:szCs w:val="16"/>
              </w:rPr>
              <w:t>4 372 582,93</w:t>
            </w:r>
          </w:p>
        </w:tc>
        <w:tc>
          <w:tcPr>
            <w:tcW w:w="320" w:type="dxa"/>
            <w:noWrap/>
            <w:textDirection w:val="btLr"/>
            <w:hideMark/>
          </w:tcPr>
          <w:p w:rsidR="00E427D5" w:rsidRPr="005052BB" w:rsidRDefault="00E427D5" w:rsidP="00E427D5">
            <w:pPr>
              <w:rPr>
                <w:sz w:val="16"/>
                <w:szCs w:val="16"/>
              </w:rPr>
            </w:pPr>
            <w:r w:rsidRPr="005052BB">
              <w:rPr>
                <w:sz w:val="16"/>
                <w:szCs w:val="16"/>
              </w:rPr>
              <w:t>8 000,00</w:t>
            </w:r>
          </w:p>
        </w:tc>
        <w:tc>
          <w:tcPr>
            <w:tcW w:w="320" w:type="dxa"/>
            <w:noWrap/>
            <w:textDirection w:val="btLr"/>
            <w:hideMark/>
          </w:tcPr>
          <w:p w:rsidR="00E427D5" w:rsidRPr="005052BB" w:rsidRDefault="00E427D5" w:rsidP="00E427D5">
            <w:pPr>
              <w:rPr>
                <w:sz w:val="16"/>
                <w:szCs w:val="16"/>
              </w:rPr>
            </w:pPr>
            <w:r w:rsidRPr="005052BB">
              <w:rPr>
                <w:sz w:val="16"/>
                <w:szCs w:val="16"/>
              </w:rPr>
              <w:t>8 000,00</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4372582,93</w:t>
            </w:r>
          </w:p>
        </w:tc>
        <w:tc>
          <w:tcPr>
            <w:tcW w:w="1960" w:type="dxa"/>
            <w:noWrap/>
            <w:hideMark/>
          </w:tcPr>
          <w:p w:rsidR="00E427D5" w:rsidRPr="005052BB" w:rsidRDefault="00E427D5" w:rsidP="00E427D5">
            <w:pPr>
              <w:rPr>
                <w:b/>
                <w:bCs/>
                <w:sz w:val="16"/>
                <w:szCs w:val="16"/>
              </w:rPr>
            </w:pPr>
            <w:r w:rsidRPr="005052BB">
              <w:rPr>
                <w:b/>
                <w:bCs/>
                <w:sz w:val="16"/>
                <w:szCs w:val="16"/>
              </w:rPr>
              <w:t>8 000,00</w:t>
            </w:r>
          </w:p>
        </w:tc>
        <w:tc>
          <w:tcPr>
            <w:tcW w:w="1960" w:type="dxa"/>
            <w:noWrap/>
            <w:hideMark/>
          </w:tcPr>
          <w:p w:rsidR="00E427D5" w:rsidRPr="005052BB" w:rsidRDefault="00E427D5" w:rsidP="00E427D5">
            <w:pPr>
              <w:rPr>
                <w:b/>
                <w:bCs/>
                <w:sz w:val="16"/>
                <w:szCs w:val="16"/>
              </w:rPr>
            </w:pPr>
            <w:r w:rsidRPr="005052BB">
              <w:rPr>
                <w:b/>
                <w:bCs/>
                <w:sz w:val="16"/>
                <w:szCs w:val="16"/>
              </w:rPr>
              <w:t>8 000,00</w:t>
            </w:r>
          </w:p>
        </w:tc>
      </w:tr>
      <w:tr w:rsidR="00E427D5" w:rsidRPr="005052BB" w:rsidTr="00E427D5">
        <w:trPr>
          <w:trHeight w:val="1020"/>
        </w:trPr>
        <w:tc>
          <w:tcPr>
            <w:tcW w:w="600" w:type="dxa"/>
            <w:vMerge/>
            <w:hideMark/>
          </w:tcPr>
          <w:p w:rsidR="00E427D5" w:rsidRPr="005052BB" w:rsidRDefault="00E427D5">
            <w:pPr>
              <w:rPr>
                <w:b/>
                <w:bCs/>
                <w:sz w:val="16"/>
                <w:szCs w:val="16"/>
              </w:rPr>
            </w:pPr>
          </w:p>
        </w:tc>
        <w:tc>
          <w:tcPr>
            <w:tcW w:w="2580" w:type="dxa"/>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 xml:space="preserve">2. Поступлений целевого характера </w:t>
            </w:r>
          </w:p>
        </w:tc>
        <w:tc>
          <w:tcPr>
            <w:tcW w:w="1500" w:type="dxa"/>
            <w:noWrap/>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r>
      <w:tr w:rsidR="00E427D5" w:rsidRPr="005052BB" w:rsidTr="00E427D5">
        <w:trPr>
          <w:trHeight w:val="930"/>
        </w:trPr>
        <w:tc>
          <w:tcPr>
            <w:tcW w:w="600" w:type="dxa"/>
            <w:vMerge w:val="restart"/>
            <w:noWrap/>
            <w:hideMark/>
          </w:tcPr>
          <w:p w:rsidR="00E427D5" w:rsidRPr="005052BB" w:rsidRDefault="00E427D5" w:rsidP="00E427D5">
            <w:pPr>
              <w:rPr>
                <w:b/>
                <w:bCs/>
                <w:sz w:val="16"/>
                <w:szCs w:val="16"/>
              </w:rPr>
            </w:pPr>
            <w:r w:rsidRPr="005052BB">
              <w:rPr>
                <w:b/>
                <w:bCs/>
                <w:sz w:val="16"/>
                <w:szCs w:val="16"/>
              </w:rPr>
              <w:lastRenderedPageBreak/>
              <w:t>1.1.5.</w:t>
            </w:r>
          </w:p>
        </w:tc>
        <w:tc>
          <w:tcPr>
            <w:tcW w:w="2580" w:type="dxa"/>
            <w:vMerge w:val="restart"/>
            <w:hideMark/>
          </w:tcPr>
          <w:p w:rsidR="00E427D5" w:rsidRPr="005052BB" w:rsidRDefault="00E427D5" w:rsidP="00E427D5">
            <w:pPr>
              <w:rPr>
                <w:sz w:val="16"/>
                <w:szCs w:val="16"/>
              </w:rPr>
            </w:pPr>
            <w:r w:rsidRPr="005052BB">
              <w:rPr>
                <w:sz w:val="16"/>
                <w:szCs w:val="16"/>
              </w:rPr>
              <w:t>Мероприятие 5: Освобождение от оплаты за питание детей из малообеспеченных, многодетных семей</w:t>
            </w:r>
          </w:p>
        </w:tc>
        <w:tc>
          <w:tcPr>
            <w:tcW w:w="640" w:type="dxa"/>
            <w:vMerge w:val="restart"/>
            <w:noWrap/>
            <w:hideMark/>
          </w:tcPr>
          <w:p w:rsidR="00E427D5" w:rsidRPr="005052BB" w:rsidRDefault="00E427D5" w:rsidP="00E427D5">
            <w:pPr>
              <w:rPr>
                <w:sz w:val="16"/>
                <w:szCs w:val="16"/>
              </w:rPr>
            </w:pPr>
            <w:r w:rsidRPr="005052BB">
              <w:rPr>
                <w:sz w:val="16"/>
                <w:szCs w:val="16"/>
              </w:rPr>
              <w:t>2020</w:t>
            </w:r>
          </w:p>
        </w:tc>
        <w:tc>
          <w:tcPr>
            <w:tcW w:w="720" w:type="dxa"/>
            <w:vMerge w:val="restart"/>
            <w:noWrap/>
            <w:hideMark/>
          </w:tcPr>
          <w:p w:rsidR="00E427D5" w:rsidRPr="005052BB" w:rsidRDefault="00E427D5" w:rsidP="00E427D5">
            <w:pPr>
              <w:rPr>
                <w:sz w:val="16"/>
                <w:szCs w:val="16"/>
              </w:rPr>
            </w:pPr>
            <w:r w:rsidRPr="005052BB">
              <w:rPr>
                <w:sz w:val="16"/>
                <w:szCs w:val="16"/>
              </w:rPr>
              <w:t>2026</w:t>
            </w:r>
          </w:p>
        </w:tc>
        <w:tc>
          <w:tcPr>
            <w:tcW w:w="1480" w:type="dxa"/>
            <w:vMerge w:val="restart"/>
            <w:hideMark/>
          </w:tcPr>
          <w:p w:rsidR="00E427D5" w:rsidRPr="005052BB" w:rsidRDefault="00E427D5" w:rsidP="00E427D5">
            <w:pPr>
              <w:rPr>
                <w:sz w:val="16"/>
                <w:szCs w:val="16"/>
              </w:rPr>
            </w:pPr>
            <w:r w:rsidRPr="005052BB">
              <w:rPr>
                <w:sz w:val="16"/>
                <w:szCs w:val="16"/>
              </w:rPr>
              <w:t xml:space="preserve">Комитет по образованию администрации </w:t>
            </w:r>
            <w:proofErr w:type="gramStart"/>
            <w:r w:rsidRPr="005052BB">
              <w:rPr>
                <w:sz w:val="16"/>
                <w:szCs w:val="16"/>
              </w:rPr>
              <w:t>Русско-Полянского</w:t>
            </w:r>
            <w:proofErr w:type="gramEnd"/>
            <w:r w:rsidRPr="005052BB">
              <w:rPr>
                <w:sz w:val="16"/>
                <w:szCs w:val="16"/>
              </w:rPr>
              <w:t xml:space="preserve"> муниципального района </w:t>
            </w:r>
          </w:p>
        </w:tc>
        <w:tc>
          <w:tcPr>
            <w:tcW w:w="1900" w:type="dxa"/>
            <w:hideMark/>
          </w:tcPr>
          <w:p w:rsidR="00E427D5" w:rsidRPr="005052BB" w:rsidRDefault="00E427D5">
            <w:pPr>
              <w:rPr>
                <w:sz w:val="16"/>
                <w:szCs w:val="16"/>
              </w:rPr>
            </w:pPr>
            <w:r w:rsidRPr="005052BB">
              <w:rPr>
                <w:sz w:val="16"/>
                <w:szCs w:val="16"/>
              </w:rPr>
              <w:t>всего, из них расходы за счет:</w:t>
            </w:r>
          </w:p>
        </w:tc>
        <w:tc>
          <w:tcPr>
            <w:tcW w:w="1500" w:type="dxa"/>
            <w:noWrap/>
            <w:hideMark/>
          </w:tcPr>
          <w:p w:rsidR="00E427D5" w:rsidRPr="005052BB" w:rsidRDefault="00E427D5" w:rsidP="00E427D5">
            <w:pPr>
              <w:rPr>
                <w:sz w:val="16"/>
                <w:szCs w:val="16"/>
              </w:rPr>
            </w:pPr>
            <w:r w:rsidRPr="005052BB">
              <w:rPr>
                <w:sz w:val="16"/>
                <w:szCs w:val="16"/>
              </w:rPr>
              <w:t>2 540 145,15</w:t>
            </w:r>
          </w:p>
        </w:tc>
        <w:tc>
          <w:tcPr>
            <w:tcW w:w="320" w:type="dxa"/>
            <w:noWrap/>
            <w:textDirection w:val="btLr"/>
            <w:hideMark/>
          </w:tcPr>
          <w:p w:rsidR="00E427D5" w:rsidRPr="005052BB" w:rsidRDefault="00E427D5" w:rsidP="00E427D5">
            <w:pPr>
              <w:rPr>
                <w:sz w:val="16"/>
                <w:szCs w:val="16"/>
              </w:rPr>
            </w:pPr>
            <w:r w:rsidRPr="005052BB">
              <w:rPr>
                <w:sz w:val="16"/>
                <w:szCs w:val="16"/>
              </w:rPr>
              <w:t>166 920,00</w:t>
            </w:r>
          </w:p>
        </w:tc>
        <w:tc>
          <w:tcPr>
            <w:tcW w:w="320" w:type="dxa"/>
            <w:noWrap/>
            <w:textDirection w:val="btLr"/>
            <w:hideMark/>
          </w:tcPr>
          <w:p w:rsidR="00E427D5" w:rsidRPr="005052BB" w:rsidRDefault="00E427D5" w:rsidP="00E427D5">
            <w:pPr>
              <w:rPr>
                <w:sz w:val="16"/>
                <w:szCs w:val="16"/>
              </w:rPr>
            </w:pPr>
            <w:r w:rsidRPr="005052BB">
              <w:rPr>
                <w:sz w:val="16"/>
                <w:szCs w:val="16"/>
              </w:rPr>
              <w:t>160 100,00</w:t>
            </w:r>
          </w:p>
        </w:tc>
        <w:tc>
          <w:tcPr>
            <w:tcW w:w="320" w:type="dxa"/>
            <w:noWrap/>
            <w:textDirection w:val="btLr"/>
            <w:hideMark/>
          </w:tcPr>
          <w:p w:rsidR="00E427D5" w:rsidRPr="005052BB" w:rsidRDefault="00E427D5" w:rsidP="00E427D5">
            <w:pPr>
              <w:rPr>
                <w:sz w:val="16"/>
                <w:szCs w:val="16"/>
              </w:rPr>
            </w:pPr>
            <w:r w:rsidRPr="005052BB">
              <w:rPr>
                <w:sz w:val="16"/>
                <w:szCs w:val="16"/>
              </w:rPr>
              <w:t>439 800,00</w:t>
            </w:r>
          </w:p>
        </w:tc>
        <w:tc>
          <w:tcPr>
            <w:tcW w:w="320" w:type="dxa"/>
            <w:noWrap/>
            <w:textDirection w:val="btLr"/>
            <w:hideMark/>
          </w:tcPr>
          <w:p w:rsidR="00E427D5" w:rsidRPr="005052BB" w:rsidRDefault="00E427D5" w:rsidP="00E427D5">
            <w:pPr>
              <w:rPr>
                <w:sz w:val="16"/>
                <w:szCs w:val="16"/>
              </w:rPr>
            </w:pPr>
            <w:r w:rsidRPr="005052BB">
              <w:rPr>
                <w:sz w:val="16"/>
                <w:szCs w:val="16"/>
              </w:rPr>
              <w:t>495 208,69</w:t>
            </w:r>
          </w:p>
        </w:tc>
        <w:tc>
          <w:tcPr>
            <w:tcW w:w="320" w:type="dxa"/>
            <w:noWrap/>
            <w:textDirection w:val="btLr"/>
            <w:hideMark/>
          </w:tcPr>
          <w:p w:rsidR="00E427D5" w:rsidRPr="005052BB" w:rsidRDefault="00E427D5" w:rsidP="00E427D5">
            <w:pPr>
              <w:rPr>
                <w:sz w:val="16"/>
                <w:szCs w:val="16"/>
              </w:rPr>
            </w:pPr>
            <w:r w:rsidRPr="005052BB">
              <w:rPr>
                <w:sz w:val="16"/>
                <w:szCs w:val="16"/>
              </w:rPr>
              <w:t>462 000,00</w:t>
            </w:r>
          </w:p>
        </w:tc>
        <w:tc>
          <w:tcPr>
            <w:tcW w:w="320" w:type="dxa"/>
            <w:noWrap/>
            <w:textDirection w:val="btLr"/>
            <w:hideMark/>
          </w:tcPr>
          <w:p w:rsidR="00E427D5" w:rsidRPr="005052BB" w:rsidRDefault="00E427D5" w:rsidP="00E427D5">
            <w:pPr>
              <w:rPr>
                <w:sz w:val="16"/>
                <w:szCs w:val="16"/>
              </w:rPr>
            </w:pPr>
            <w:r w:rsidRPr="005052BB">
              <w:rPr>
                <w:sz w:val="16"/>
                <w:szCs w:val="16"/>
              </w:rPr>
              <w:t>409 058,23</w:t>
            </w:r>
          </w:p>
        </w:tc>
        <w:tc>
          <w:tcPr>
            <w:tcW w:w="320" w:type="dxa"/>
            <w:noWrap/>
            <w:textDirection w:val="btLr"/>
            <w:hideMark/>
          </w:tcPr>
          <w:p w:rsidR="00E427D5" w:rsidRPr="005052BB" w:rsidRDefault="00E427D5" w:rsidP="00E427D5">
            <w:pPr>
              <w:rPr>
                <w:sz w:val="16"/>
                <w:szCs w:val="16"/>
              </w:rPr>
            </w:pPr>
            <w:r w:rsidRPr="005052BB">
              <w:rPr>
                <w:sz w:val="16"/>
                <w:szCs w:val="16"/>
              </w:rPr>
              <w:t>407 058,23</w:t>
            </w:r>
          </w:p>
        </w:tc>
        <w:tc>
          <w:tcPr>
            <w:tcW w:w="2820" w:type="dxa"/>
            <w:vMerge w:val="restart"/>
            <w:hideMark/>
          </w:tcPr>
          <w:p w:rsidR="00E427D5" w:rsidRPr="005052BB" w:rsidRDefault="00E427D5" w:rsidP="00E427D5">
            <w:pPr>
              <w:rPr>
                <w:sz w:val="16"/>
                <w:szCs w:val="16"/>
              </w:rPr>
            </w:pPr>
            <w:proofErr w:type="gramStart"/>
            <w:r w:rsidRPr="005052BB">
              <w:rPr>
                <w:sz w:val="16"/>
                <w:szCs w:val="16"/>
              </w:rPr>
              <w:t>Доля обучающихся из  малообеспеченных и многодетных  семей, освобожденных от оплаты за питание</w:t>
            </w:r>
            <w:proofErr w:type="gramEnd"/>
          </w:p>
        </w:tc>
        <w:tc>
          <w:tcPr>
            <w:tcW w:w="920" w:type="dxa"/>
            <w:vMerge w:val="restart"/>
            <w:noWrap/>
            <w:hideMark/>
          </w:tcPr>
          <w:p w:rsidR="00E427D5" w:rsidRPr="005052BB" w:rsidRDefault="00E427D5" w:rsidP="00E427D5">
            <w:pPr>
              <w:rPr>
                <w:sz w:val="16"/>
                <w:szCs w:val="16"/>
              </w:rPr>
            </w:pPr>
            <w:r w:rsidRPr="005052BB">
              <w:rPr>
                <w:sz w:val="16"/>
                <w:szCs w:val="16"/>
              </w:rPr>
              <w:t>процент</w:t>
            </w:r>
          </w:p>
        </w:tc>
        <w:tc>
          <w:tcPr>
            <w:tcW w:w="960" w:type="dxa"/>
            <w:vMerge w:val="restart"/>
            <w:noWrap/>
            <w:hideMark/>
          </w:tcPr>
          <w:p w:rsidR="00E427D5" w:rsidRPr="005052BB" w:rsidRDefault="00E427D5" w:rsidP="00E427D5">
            <w:pPr>
              <w:rPr>
                <w:sz w:val="16"/>
                <w:szCs w:val="16"/>
              </w:rPr>
            </w:pPr>
            <w:r w:rsidRPr="005052BB">
              <w:rPr>
                <w:sz w:val="16"/>
                <w:szCs w:val="16"/>
              </w:rPr>
              <w:t>70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66</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66,5</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66,8</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70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70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70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70</w:t>
            </w:r>
          </w:p>
        </w:tc>
        <w:tc>
          <w:tcPr>
            <w:tcW w:w="1960" w:type="dxa"/>
            <w:noWrap/>
            <w:hideMark/>
          </w:tcPr>
          <w:p w:rsidR="00E427D5" w:rsidRPr="005052BB" w:rsidRDefault="00E427D5" w:rsidP="00E427D5">
            <w:pPr>
              <w:rPr>
                <w:b/>
                <w:bCs/>
                <w:sz w:val="16"/>
                <w:szCs w:val="16"/>
              </w:rPr>
            </w:pPr>
            <w:r w:rsidRPr="005052BB">
              <w:rPr>
                <w:b/>
                <w:bCs/>
                <w:sz w:val="16"/>
                <w:szCs w:val="16"/>
              </w:rPr>
              <w:t>462 000,00</w:t>
            </w:r>
          </w:p>
        </w:tc>
        <w:tc>
          <w:tcPr>
            <w:tcW w:w="1960" w:type="dxa"/>
            <w:noWrap/>
            <w:hideMark/>
          </w:tcPr>
          <w:p w:rsidR="00E427D5" w:rsidRPr="005052BB" w:rsidRDefault="00E427D5" w:rsidP="00E427D5">
            <w:pPr>
              <w:rPr>
                <w:b/>
                <w:bCs/>
                <w:sz w:val="16"/>
                <w:szCs w:val="16"/>
              </w:rPr>
            </w:pPr>
            <w:r w:rsidRPr="005052BB">
              <w:rPr>
                <w:b/>
                <w:bCs/>
                <w:sz w:val="16"/>
                <w:szCs w:val="16"/>
              </w:rPr>
              <w:t>409 058,23</w:t>
            </w:r>
          </w:p>
        </w:tc>
        <w:tc>
          <w:tcPr>
            <w:tcW w:w="1960" w:type="dxa"/>
            <w:noWrap/>
            <w:hideMark/>
          </w:tcPr>
          <w:p w:rsidR="00E427D5" w:rsidRPr="005052BB" w:rsidRDefault="00E427D5" w:rsidP="00E427D5">
            <w:pPr>
              <w:rPr>
                <w:b/>
                <w:bCs/>
                <w:sz w:val="16"/>
                <w:szCs w:val="16"/>
              </w:rPr>
            </w:pPr>
            <w:r w:rsidRPr="005052BB">
              <w:rPr>
                <w:b/>
                <w:bCs/>
                <w:sz w:val="16"/>
                <w:szCs w:val="16"/>
              </w:rPr>
              <w:t>407 058,23</w:t>
            </w:r>
          </w:p>
        </w:tc>
      </w:tr>
      <w:tr w:rsidR="00E427D5" w:rsidRPr="005052BB" w:rsidTr="00E427D5">
        <w:trPr>
          <w:trHeight w:val="1020"/>
        </w:trPr>
        <w:tc>
          <w:tcPr>
            <w:tcW w:w="600" w:type="dxa"/>
            <w:vMerge/>
            <w:hideMark/>
          </w:tcPr>
          <w:p w:rsidR="00E427D5" w:rsidRPr="005052BB" w:rsidRDefault="00E427D5">
            <w:pPr>
              <w:rPr>
                <w:b/>
                <w:bCs/>
                <w:sz w:val="16"/>
                <w:szCs w:val="16"/>
              </w:rPr>
            </w:pPr>
          </w:p>
        </w:tc>
        <w:tc>
          <w:tcPr>
            <w:tcW w:w="2580" w:type="dxa"/>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 xml:space="preserve">1. Налоговых и неналоговых доходов, поступлений нецелевого характера </w:t>
            </w:r>
          </w:p>
        </w:tc>
        <w:tc>
          <w:tcPr>
            <w:tcW w:w="1500" w:type="dxa"/>
            <w:noWrap/>
            <w:hideMark/>
          </w:tcPr>
          <w:p w:rsidR="00E427D5" w:rsidRPr="005052BB" w:rsidRDefault="00E427D5" w:rsidP="00E427D5">
            <w:pPr>
              <w:rPr>
                <w:sz w:val="16"/>
                <w:szCs w:val="16"/>
              </w:rPr>
            </w:pPr>
            <w:r w:rsidRPr="005052BB">
              <w:rPr>
                <w:sz w:val="16"/>
                <w:szCs w:val="16"/>
              </w:rPr>
              <w:t>2 540 145,15</w:t>
            </w:r>
          </w:p>
        </w:tc>
        <w:tc>
          <w:tcPr>
            <w:tcW w:w="320" w:type="dxa"/>
            <w:noWrap/>
            <w:textDirection w:val="btLr"/>
            <w:hideMark/>
          </w:tcPr>
          <w:p w:rsidR="00E427D5" w:rsidRPr="005052BB" w:rsidRDefault="00E427D5" w:rsidP="00E427D5">
            <w:pPr>
              <w:rPr>
                <w:sz w:val="16"/>
                <w:szCs w:val="16"/>
              </w:rPr>
            </w:pPr>
            <w:r w:rsidRPr="005052BB">
              <w:rPr>
                <w:sz w:val="16"/>
                <w:szCs w:val="16"/>
              </w:rPr>
              <w:t>166 920,00</w:t>
            </w:r>
          </w:p>
        </w:tc>
        <w:tc>
          <w:tcPr>
            <w:tcW w:w="320" w:type="dxa"/>
            <w:noWrap/>
            <w:textDirection w:val="btLr"/>
            <w:hideMark/>
          </w:tcPr>
          <w:p w:rsidR="00E427D5" w:rsidRPr="005052BB" w:rsidRDefault="00E427D5" w:rsidP="00E427D5">
            <w:pPr>
              <w:rPr>
                <w:sz w:val="16"/>
                <w:szCs w:val="16"/>
              </w:rPr>
            </w:pPr>
            <w:r w:rsidRPr="005052BB">
              <w:rPr>
                <w:sz w:val="16"/>
                <w:szCs w:val="16"/>
              </w:rPr>
              <w:t>160 100,00</w:t>
            </w:r>
          </w:p>
        </w:tc>
        <w:tc>
          <w:tcPr>
            <w:tcW w:w="320" w:type="dxa"/>
            <w:noWrap/>
            <w:textDirection w:val="btLr"/>
            <w:hideMark/>
          </w:tcPr>
          <w:p w:rsidR="00E427D5" w:rsidRPr="005052BB" w:rsidRDefault="00E427D5" w:rsidP="00E427D5">
            <w:pPr>
              <w:rPr>
                <w:sz w:val="16"/>
                <w:szCs w:val="16"/>
              </w:rPr>
            </w:pPr>
            <w:r w:rsidRPr="005052BB">
              <w:rPr>
                <w:sz w:val="16"/>
                <w:szCs w:val="16"/>
              </w:rPr>
              <w:t>439 800,00</w:t>
            </w:r>
          </w:p>
        </w:tc>
        <w:tc>
          <w:tcPr>
            <w:tcW w:w="320" w:type="dxa"/>
            <w:noWrap/>
            <w:textDirection w:val="btLr"/>
            <w:hideMark/>
          </w:tcPr>
          <w:p w:rsidR="00E427D5" w:rsidRPr="005052BB" w:rsidRDefault="00E427D5" w:rsidP="00E427D5">
            <w:pPr>
              <w:rPr>
                <w:sz w:val="16"/>
                <w:szCs w:val="16"/>
              </w:rPr>
            </w:pPr>
            <w:r w:rsidRPr="005052BB">
              <w:rPr>
                <w:sz w:val="16"/>
                <w:szCs w:val="16"/>
              </w:rPr>
              <w:t>495 208,69</w:t>
            </w:r>
          </w:p>
        </w:tc>
        <w:tc>
          <w:tcPr>
            <w:tcW w:w="320" w:type="dxa"/>
            <w:noWrap/>
            <w:textDirection w:val="btLr"/>
            <w:hideMark/>
          </w:tcPr>
          <w:p w:rsidR="00E427D5" w:rsidRPr="005052BB" w:rsidRDefault="00E427D5" w:rsidP="00E427D5">
            <w:pPr>
              <w:rPr>
                <w:sz w:val="16"/>
                <w:szCs w:val="16"/>
              </w:rPr>
            </w:pPr>
            <w:r w:rsidRPr="005052BB">
              <w:rPr>
                <w:sz w:val="16"/>
                <w:szCs w:val="16"/>
              </w:rPr>
              <w:t>462 000,00</w:t>
            </w:r>
          </w:p>
        </w:tc>
        <w:tc>
          <w:tcPr>
            <w:tcW w:w="320" w:type="dxa"/>
            <w:noWrap/>
            <w:textDirection w:val="btLr"/>
            <w:hideMark/>
          </w:tcPr>
          <w:p w:rsidR="00E427D5" w:rsidRPr="005052BB" w:rsidRDefault="00E427D5" w:rsidP="00E427D5">
            <w:pPr>
              <w:rPr>
                <w:sz w:val="16"/>
                <w:szCs w:val="16"/>
              </w:rPr>
            </w:pPr>
            <w:r w:rsidRPr="005052BB">
              <w:rPr>
                <w:sz w:val="16"/>
                <w:szCs w:val="16"/>
              </w:rPr>
              <w:t>409 058,23</w:t>
            </w:r>
          </w:p>
        </w:tc>
        <w:tc>
          <w:tcPr>
            <w:tcW w:w="320" w:type="dxa"/>
            <w:noWrap/>
            <w:textDirection w:val="btLr"/>
            <w:hideMark/>
          </w:tcPr>
          <w:p w:rsidR="00E427D5" w:rsidRPr="005052BB" w:rsidRDefault="00E427D5" w:rsidP="00E427D5">
            <w:pPr>
              <w:rPr>
                <w:sz w:val="16"/>
                <w:szCs w:val="16"/>
              </w:rPr>
            </w:pPr>
            <w:r w:rsidRPr="005052BB">
              <w:rPr>
                <w:sz w:val="16"/>
                <w:szCs w:val="16"/>
              </w:rPr>
              <w:t>407 058,23</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462 000,00</w:t>
            </w:r>
          </w:p>
        </w:tc>
        <w:tc>
          <w:tcPr>
            <w:tcW w:w="1960" w:type="dxa"/>
            <w:noWrap/>
            <w:hideMark/>
          </w:tcPr>
          <w:p w:rsidR="00E427D5" w:rsidRPr="005052BB" w:rsidRDefault="00E427D5" w:rsidP="00E427D5">
            <w:pPr>
              <w:rPr>
                <w:b/>
                <w:bCs/>
                <w:sz w:val="16"/>
                <w:szCs w:val="16"/>
              </w:rPr>
            </w:pPr>
            <w:r w:rsidRPr="005052BB">
              <w:rPr>
                <w:b/>
                <w:bCs/>
                <w:sz w:val="16"/>
                <w:szCs w:val="16"/>
              </w:rPr>
              <w:t>409 058,23</w:t>
            </w:r>
          </w:p>
        </w:tc>
        <w:tc>
          <w:tcPr>
            <w:tcW w:w="1960" w:type="dxa"/>
            <w:noWrap/>
            <w:hideMark/>
          </w:tcPr>
          <w:p w:rsidR="00E427D5" w:rsidRPr="005052BB" w:rsidRDefault="00E427D5" w:rsidP="00E427D5">
            <w:pPr>
              <w:rPr>
                <w:b/>
                <w:bCs/>
                <w:sz w:val="16"/>
                <w:szCs w:val="16"/>
              </w:rPr>
            </w:pPr>
            <w:r w:rsidRPr="005052BB">
              <w:rPr>
                <w:b/>
                <w:bCs/>
                <w:sz w:val="16"/>
                <w:szCs w:val="16"/>
              </w:rPr>
              <w:t>407 058,23</w:t>
            </w:r>
          </w:p>
        </w:tc>
      </w:tr>
      <w:tr w:rsidR="00E427D5" w:rsidRPr="005052BB" w:rsidTr="00E427D5">
        <w:trPr>
          <w:trHeight w:val="930"/>
        </w:trPr>
        <w:tc>
          <w:tcPr>
            <w:tcW w:w="600" w:type="dxa"/>
            <w:vMerge/>
            <w:hideMark/>
          </w:tcPr>
          <w:p w:rsidR="00E427D5" w:rsidRPr="005052BB" w:rsidRDefault="00E427D5">
            <w:pPr>
              <w:rPr>
                <w:b/>
                <w:bCs/>
                <w:sz w:val="16"/>
                <w:szCs w:val="16"/>
              </w:rPr>
            </w:pPr>
          </w:p>
        </w:tc>
        <w:tc>
          <w:tcPr>
            <w:tcW w:w="2580" w:type="dxa"/>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 xml:space="preserve">2. Поступлений целевого характера </w:t>
            </w:r>
          </w:p>
        </w:tc>
        <w:tc>
          <w:tcPr>
            <w:tcW w:w="1500" w:type="dxa"/>
            <w:noWrap/>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r>
      <w:tr w:rsidR="00E427D5" w:rsidRPr="005052BB" w:rsidTr="00E427D5">
        <w:trPr>
          <w:trHeight w:val="1125"/>
        </w:trPr>
        <w:tc>
          <w:tcPr>
            <w:tcW w:w="600" w:type="dxa"/>
            <w:vMerge w:val="restart"/>
            <w:noWrap/>
            <w:hideMark/>
          </w:tcPr>
          <w:p w:rsidR="00E427D5" w:rsidRPr="005052BB" w:rsidRDefault="00E427D5" w:rsidP="00E427D5">
            <w:pPr>
              <w:rPr>
                <w:b/>
                <w:bCs/>
                <w:sz w:val="16"/>
                <w:szCs w:val="16"/>
              </w:rPr>
            </w:pPr>
            <w:r w:rsidRPr="005052BB">
              <w:rPr>
                <w:b/>
                <w:bCs/>
                <w:sz w:val="16"/>
                <w:szCs w:val="16"/>
              </w:rPr>
              <w:t>1.1.6.</w:t>
            </w:r>
          </w:p>
        </w:tc>
        <w:tc>
          <w:tcPr>
            <w:tcW w:w="2580" w:type="dxa"/>
            <w:vMerge w:val="restart"/>
            <w:hideMark/>
          </w:tcPr>
          <w:p w:rsidR="00E427D5" w:rsidRPr="005052BB" w:rsidRDefault="00E427D5" w:rsidP="00E427D5">
            <w:pPr>
              <w:rPr>
                <w:sz w:val="16"/>
                <w:szCs w:val="16"/>
              </w:rPr>
            </w:pPr>
            <w:r w:rsidRPr="005052BB">
              <w:rPr>
                <w:sz w:val="16"/>
                <w:szCs w:val="16"/>
              </w:rPr>
              <w:t xml:space="preserve">Мероприятие 6: Обеспечение выплаты компенсации платы, взимаемой с родителей (законных представителей) за присмотр и уход за </w:t>
            </w:r>
            <w:proofErr w:type="spellStart"/>
            <w:r w:rsidRPr="005052BB">
              <w:rPr>
                <w:sz w:val="16"/>
                <w:szCs w:val="16"/>
              </w:rPr>
              <w:t>детьми</w:t>
            </w:r>
            <w:proofErr w:type="gramStart"/>
            <w:r w:rsidRPr="005052BB">
              <w:rPr>
                <w:sz w:val="16"/>
                <w:szCs w:val="16"/>
              </w:rPr>
              <w:t>,п</w:t>
            </w:r>
            <w:proofErr w:type="gramEnd"/>
            <w:r w:rsidRPr="005052BB">
              <w:rPr>
                <w:sz w:val="16"/>
                <w:szCs w:val="16"/>
              </w:rPr>
              <w:t>осещающими</w:t>
            </w:r>
            <w:proofErr w:type="spellEnd"/>
            <w:r w:rsidRPr="005052BB">
              <w:rPr>
                <w:sz w:val="16"/>
                <w:szCs w:val="16"/>
              </w:rPr>
              <w:t xml:space="preserve"> муниципальные образовательные организации, </w:t>
            </w:r>
            <w:r w:rsidRPr="005052BB">
              <w:rPr>
                <w:sz w:val="16"/>
                <w:szCs w:val="16"/>
              </w:rPr>
              <w:lastRenderedPageBreak/>
              <w:t>реализующие образовательную программу дошкольного образования</w:t>
            </w:r>
          </w:p>
        </w:tc>
        <w:tc>
          <w:tcPr>
            <w:tcW w:w="640" w:type="dxa"/>
            <w:vMerge w:val="restart"/>
            <w:noWrap/>
            <w:hideMark/>
          </w:tcPr>
          <w:p w:rsidR="00E427D5" w:rsidRPr="005052BB" w:rsidRDefault="00E427D5" w:rsidP="00E427D5">
            <w:pPr>
              <w:rPr>
                <w:sz w:val="16"/>
                <w:szCs w:val="16"/>
              </w:rPr>
            </w:pPr>
            <w:r w:rsidRPr="005052BB">
              <w:rPr>
                <w:sz w:val="16"/>
                <w:szCs w:val="16"/>
              </w:rPr>
              <w:lastRenderedPageBreak/>
              <w:t>2020</w:t>
            </w:r>
          </w:p>
        </w:tc>
        <w:tc>
          <w:tcPr>
            <w:tcW w:w="720" w:type="dxa"/>
            <w:vMerge w:val="restart"/>
            <w:noWrap/>
            <w:hideMark/>
          </w:tcPr>
          <w:p w:rsidR="00E427D5" w:rsidRPr="005052BB" w:rsidRDefault="00E427D5" w:rsidP="00E427D5">
            <w:pPr>
              <w:rPr>
                <w:sz w:val="16"/>
                <w:szCs w:val="16"/>
              </w:rPr>
            </w:pPr>
            <w:r w:rsidRPr="005052BB">
              <w:rPr>
                <w:sz w:val="16"/>
                <w:szCs w:val="16"/>
              </w:rPr>
              <w:t>2026</w:t>
            </w:r>
          </w:p>
        </w:tc>
        <w:tc>
          <w:tcPr>
            <w:tcW w:w="1480" w:type="dxa"/>
            <w:vMerge w:val="restart"/>
            <w:hideMark/>
          </w:tcPr>
          <w:p w:rsidR="00E427D5" w:rsidRPr="005052BB" w:rsidRDefault="00E427D5" w:rsidP="00E427D5">
            <w:pPr>
              <w:rPr>
                <w:sz w:val="16"/>
                <w:szCs w:val="16"/>
              </w:rPr>
            </w:pPr>
            <w:r w:rsidRPr="005052BB">
              <w:rPr>
                <w:sz w:val="16"/>
                <w:szCs w:val="16"/>
              </w:rPr>
              <w:t xml:space="preserve">Комитет по образованию администрации </w:t>
            </w:r>
            <w:proofErr w:type="gramStart"/>
            <w:r w:rsidRPr="005052BB">
              <w:rPr>
                <w:sz w:val="16"/>
                <w:szCs w:val="16"/>
              </w:rPr>
              <w:t>Русско-Полянского</w:t>
            </w:r>
            <w:proofErr w:type="gramEnd"/>
            <w:r w:rsidRPr="005052BB">
              <w:rPr>
                <w:sz w:val="16"/>
                <w:szCs w:val="16"/>
              </w:rPr>
              <w:t xml:space="preserve"> муниципального района </w:t>
            </w:r>
          </w:p>
        </w:tc>
        <w:tc>
          <w:tcPr>
            <w:tcW w:w="1900" w:type="dxa"/>
            <w:hideMark/>
          </w:tcPr>
          <w:p w:rsidR="00E427D5" w:rsidRPr="005052BB" w:rsidRDefault="00E427D5">
            <w:pPr>
              <w:rPr>
                <w:sz w:val="16"/>
                <w:szCs w:val="16"/>
              </w:rPr>
            </w:pPr>
            <w:r w:rsidRPr="005052BB">
              <w:rPr>
                <w:sz w:val="16"/>
                <w:szCs w:val="16"/>
              </w:rPr>
              <w:t>всего, из них расходы за счет:</w:t>
            </w:r>
          </w:p>
        </w:tc>
        <w:tc>
          <w:tcPr>
            <w:tcW w:w="1500" w:type="dxa"/>
            <w:noWrap/>
            <w:hideMark/>
          </w:tcPr>
          <w:p w:rsidR="00E427D5" w:rsidRPr="005052BB" w:rsidRDefault="00E427D5" w:rsidP="00E427D5">
            <w:pPr>
              <w:rPr>
                <w:sz w:val="16"/>
                <w:szCs w:val="16"/>
              </w:rPr>
            </w:pPr>
            <w:r w:rsidRPr="005052BB">
              <w:rPr>
                <w:sz w:val="16"/>
                <w:szCs w:val="16"/>
              </w:rPr>
              <w:t>9 936 194,80</w:t>
            </w:r>
          </w:p>
        </w:tc>
        <w:tc>
          <w:tcPr>
            <w:tcW w:w="320" w:type="dxa"/>
            <w:noWrap/>
            <w:textDirection w:val="btLr"/>
            <w:hideMark/>
          </w:tcPr>
          <w:p w:rsidR="00E427D5" w:rsidRPr="005052BB" w:rsidRDefault="00E427D5" w:rsidP="00E427D5">
            <w:pPr>
              <w:rPr>
                <w:sz w:val="16"/>
                <w:szCs w:val="16"/>
              </w:rPr>
            </w:pPr>
            <w:r w:rsidRPr="005052BB">
              <w:rPr>
                <w:sz w:val="16"/>
                <w:szCs w:val="16"/>
              </w:rPr>
              <w:t>871 725,00</w:t>
            </w:r>
          </w:p>
        </w:tc>
        <w:tc>
          <w:tcPr>
            <w:tcW w:w="320" w:type="dxa"/>
            <w:noWrap/>
            <w:textDirection w:val="btLr"/>
            <w:hideMark/>
          </w:tcPr>
          <w:p w:rsidR="00E427D5" w:rsidRPr="005052BB" w:rsidRDefault="00E427D5" w:rsidP="00E427D5">
            <w:pPr>
              <w:rPr>
                <w:sz w:val="16"/>
                <w:szCs w:val="16"/>
              </w:rPr>
            </w:pPr>
            <w:r w:rsidRPr="005052BB">
              <w:rPr>
                <w:sz w:val="16"/>
                <w:szCs w:val="16"/>
              </w:rPr>
              <w:t>1 451 078,00</w:t>
            </w:r>
          </w:p>
        </w:tc>
        <w:tc>
          <w:tcPr>
            <w:tcW w:w="320" w:type="dxa"/>
            <w:noWrap/>
            <w:textDirection w:val="btLr"/>
            <w:hideMark/>
          </w:tcPr>
          <w:p w:rsidR="00E427D5" w:rsidRPr="005052BB" w:rsidRDefault="00E427D5" w:rsidP="00E427D5">
            <w:pPr>
              <w:rPr>
                <w:sz w:val="16"/>
                <w:szCs w:val="16"/>
              </w:rPr>
            </w:pPr>
            <w:r w:rsidRPr="005052BB">
              <w:rPr>
                <w:sz w:val="16"/>
                <w:szCs w:val="16"/>
              </w:rPr>
              <w:t>1 503 898,00</w:t>
            </w:r>
          </w:p>
        </w:tc>
        <w:tc>
          <w:tcPr>
            <w:tcW w:w="320" w:type="dxa"/>
            <w:noWrap/>
            <w:textDirection w:val="btLr"/>
            <w:hideMark/>
          </w:tcPr>
          <w:p w:rsidR="00E427D5" w:rsidRPr="005052BB" w:rsidRDefault="00E427D5" w:rsidP="00E427D5">
            <w:pPr>
              <w:rPr>
                <w:sz w:val="16"/>
                <w:szCs w:val="16"/>
              </w:rPr>
            </w:pPr>
            <w:r w:rsidRPr="005052BB">
              <w:rPr>
                <w:sz w:val="16"/>
                <w:szCs w:val="16"/>
              </w:rPr>
              <w:t>879 665,80</w:t>
            </w:r>
          </w:p>
        </w:tc>
        <w:tc>
          <w:tcPr>
            <w:tcW w:w="320" w:type="dxa"/>
            <w:noWrap/>
            <w:textDirection w:val="btLr"/>
            <w:hideMark/>
          </w:tcPr>
          <w:p w:rsidR="00E427D5" w:rsidRPr="005052BB" w:rsidRDefault="00E427D5" w:rsidP="00E427D5">
            <w:pPr>
              <w:rPr>
                <w:sz w:val="16"/>
                <w:szCs w:val="16"/>
              </w:rPr>
            </w:pPr>
            <w:r w:rsidRPr="005052BB">
              <w:rPr>
                <w:sz w:val="16"/>
                <w:szCs w:val="16"/>
              </w:rPr>
              <w:t>1 668 838,00</w:t>
            </w:r>
          </w:p>
        </w:tc>
        <w:tc>
          <w:tcPr>
            <w:tcW w:w="320" w:type="dxa"/>
            <w:noWrap/>
            <w:textDirection w:val="btLr"/>
            <w:hideMark/>
          </w:tcPr>
          <w:p w:rsidR="00E427D5" w:rsidRPr="005052BB" w:rsidRDefault="00E427D5" w:rsidP="00E427D5">
            <w:pPr>
              <w:rPr>
                <w:sz w:val="16"/>
                <w:szCs w:val="16"/>
              </w:rPr>
            </w:pPr>
            <w:r w:rsidRPr="005052BB">
              <w:rPr>
                <w:sz w:val="16"/>
                <w:szCs w:val="16"/>
              </w:rPr>
              <w:t>1 745 640,00</w:t>
            </w:r>
          </w:p>
        </w:tc>
        <w:tc>
          <w:tcPr>
            <w:tcW w:w="320" w:type="dxa"/>
            <w:noWrap/>
            <w:textDirection w:val="btLr"/>
            <w:hideMark/>
          </w:tcPr>
          <w:p w:rsidR="00E427D5" w:rsidRPr="005052BB" w:rsidRDefault="00E427D5" w:rsidP="00E427D5">
            <w:pPr>
              <w:rPr>
                <w:sz w:val="16"/>
                <w:szCs w:val="16"/>
              </w:rPr>
            </w:pPr>
            <w:r w:rsidRPr="005052BB">
              <w:rPr>
                <w:sz w:val="16"/>
                <w:szCs w:val="16"/>
              </w:rPr>
              <w:t>1 815 350,00</w:t>
            </w:r>
          </w:p>
        </w:tc>
        <w:tc>
          <w:tcPr>
            <w:tcW w:w="2820" w:type="dxa"/>
            <w:vMerge w:val="restart"/>
            <w:hideMark/>
          </w:tcPr>
          <w:p w:rsidR="00E427D5" w:rsidRPr="005052BB" w:rsidRDefault="00E427D5" w:rsidP="00E427D5">
            <w:pPr>
              <w:rPr>
                <w:sz w:val="16"/>
                <w:szCs w:val="16"/>
              </w:rPr>
            </w:pPr>
            <w:r w:rsidRPr="005052BB">
              <w:rPr>
                <w:sz w:val="16"/>
                <w:szCs w:val="16"/>
              </w:rPr>
              <w:t xml:space="preserve">Доля родителей (законных представителей), получающих компенсацию родительской платы, взимаемой за присмотр и уход за детьми, посещающими образовательные организации, реализующие образовательную программу дошкольного </w:t>
            </w:r>
            <w:r w:rsidRPr="005052BB">
              <w:rPr>
                <w:sz w:val="16"/>
                <w:szCs w:val="16"/>
              </w:rPr>
              <w:lastRenderedPageBreak/>
              <w:t xml:space="preserve">образования, расположенные на территории </w:t>
            </w:r>
            <w:proofErr w:type="gramStart"/>
            <w:r w:rsidRPr="005052BB">
              <w:rPr>
                <w:sz w:val="16"/>
                <w:szCs w:val="16"/>
              </w:rPr>
              <w:t>Русско-Полянского</w:t>
            </w:r>
            <w:proofErr w:type="gramEnd"/>
            <w:r w:rsidRPr="005052BB">
              <w:rPr>
                <w:sz w:val="16"/>
                <w:szCs w:val="16"/>
              </w:rPr>
              <w:t xml:space="preserve"> муниципального района Омской области  </w:t>
            </w:r>
          </w:p>
        </w:tc>
        <w:tc>
          <w:tcPr>
            <w:tcW w:w="920" w:type="dxa"/>
            <w:vMerge w:val="restart"/>
            <w:noWrap/>
            <w:hideMark/>
          </w:tcPr>
          <w:p w:rsidR="00E427D5" w:rsidRPr="005052BB" w:rsidRDefault="00E427D5" w:rsidP="00E427D5">
            <w:pPr>
              <w:rPr>
                <w:sz w:val="16"/>
                <w:szCs w:val="16"/>
              </w:rPr>
            </w:pPr>
            <w:r w:rsidRPr="005052BB">
              <w:rPr>
                <w:sz w:val="16"/>
                <w:szCs w:val="16"/>
              </w:rPr>
              <w:lastRenderedPageBreak/>
              <w:t>процент</w:t>
            </w:r>
          </w:p>
        </w:tc>
        <w:tc>
          <w:tcPr>
            <w:tcW w:w="960" w:type="dxa"/>
            <w:vMerge w:val="restart"/>
            <w:noWrap/>
            <w:hideMark/>
          </w:tcPr>
          <w:p w:rsidR="00E427D5" w:rsidRPr="005052BB" w:rsidRDefault="00E427D5" w:rsidP="00E427D5">
            <w:pPr>
              <w:rPr>
                <w:sz w:val="16"/>
                <w:szCs w:val="16"/>
              </w:rPr>
            </w:pPr>
            <w:r w:rsidRPr="005052BB">
              <w:rPr>
                <w:sz w:val="16"/>
                <w:szCs w:val="16"/>
              </w:rPr>
              <w:t>75</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65,5</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65,8</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70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72,5</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75</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75</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75</w:t>
            </w:r>
          </w:p>
        </w:tc>
        <w:tc>
          <w:tcPr>
            <w:tcW w:w="1960" w:type="dxa"/>
            <w:noWrap/>
            <w:hideMark/>
          </w:tcPr>
          <w:p w:rsidR="00E427D5" w:rsidRPr="005052BB" w:rsidRDefault="00E427D5" w:rsidP="00E427D5">
            <w:pPr>
              <w:rPr>
                <w:b/>
                <w:bCs/>
                <w:sz w:val="16"/>
                <w:szCs w:val="16"/>
              </w:rPr>
            </w:pPr>
            <w:r w:rsidRPr="005052BB">
              <w:rPr>
                <w:b/>
                <w:bCs/>
                <w:sz w:val="16"/>
                <w:szCs w:val="16"/>
              </w:rPr>
              <w:t>1 668 838,00</w:t>
            </w:r>
          </w:p>
        </w:tc>
        <w:tc>
          <w:tcPr>
            <w:tcW w:w="1960" w:type="dxa"/>
            <w:noWrap/>
            <w:hideMark/>
          </w:tcPr>
          <w:p w:rsidR="00E427D5" w:rsidRPr="005052BB" w:rsidRDefault="00E427D5" w:rsidP="00E427D5">
            <w:pPr>
              <w:rPr>
                <w:b/>
                <w:bCs/>
                <w:sz w:val="16"/>
                <w:szCs w:val="16"/>
              </w:rPr>
            </w:pPr>
            <w:r w:rsidRPr="005052BB">
              <w:rPr>
                <w:b/>
                <w:bCs/>
                <w:sz w:val="16"/>
                <w:szCs w:val="16"/>
              </w:rPr>
              <w:t>1 745 640,00</w:t>
            </w:r>
          </w:p>
        </w:tc>
        <w:tc>
          <w:tcPr>
            <w:tcW w:w="1960" w:type="dxa"/>
            <w:noWrap/>
            <w:hideMark/>
          </w:tcPr>
          <w:p w:rsidR="00E427D5" w:rsidRPr="005052BB" w:rsidRDefault="00E427D5" w:rsidP="00E427D5">
            <w:pPr>
              <w:rPr>
                <w:b/>
                <w:bCs/>
                <w:sz w:val="16"/>
                <w:szCs w:val="16"/>
              </w:rPr>
            </w:pPr>
            <w:r w:rsidRPr="005052BB">
              <w:rPr>
                <w:b/>
                <w:bCs/>
                <w:sz w:val="16"/>
                <w:szCs w:val="16"/>
              </w:rPr>
              <w:t>1 815 350,00</w:t>
            </w:r>
          </w:p>
        </w:tc>
      </w:tr>
      <w:tr w:rsidR="00E427D5" w:rsidRPr="005052BB" w:rsidTr="00E427D5">
        <w:trPr>
          <w:trHeight w:val="885"/>
        </w:trPr>
        <w:tc>
          <w:tcPr>
            <w:tcW w:w="600" w:type="dxa"/>
            <w:vMerge/>
            <w:hideMark/>
          </w:tcPr>
          <w:p w:rsidR="00E427D5" w:rsidRPr="005052BB" w:rsidRDefault="00E427D5">
            <w:pPr>
              <w:rPr>
                <w:b/>
                <w:bCs/>
                <w:sz w:val="16"/>
                <w:szCs w:val="16"/>
              </w:rPr>
            </w:pPr>
          </w:p>
        </w:tc>
        <w:tc>
          <w:tcPr>
            <w:tcW w:w="2580" w:type="dxa"/>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 xml:space="preserve">1. Налоговых и неналоговых доходов, поступлений нецелевого характера </w:t>
            </w:r>
          </w:p>
        </w:tc>
        <w:tc>
          <w:tcPr>
            <w:tcW w:w="1500" w:type="dxa"/>
            <w:noWrap/>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r>
      <w:tr w:rsidR="00E427D5" w:rsidRPr="005052BB" w:rsidTr="00E427D5">
        <w:trPr>
          <w:trHeight w:val="1455"/>
        </w:trPr>
        <w:tc>
          <w:tcPr>
            <w:tcW w:w="600" w:type="dxa"/>
            <w:vMerge/>
            <w:hideMark/>
          </w:tcPr>
          <w:p w:rsidR="00E427D5" w:rsidRPr="005052BB" w:rsidRDefault="00E427D5">
            <w:pPr>
              <w:rPr>
                <w:b/>
                <w:bCs/>
                <w:sz w:val="16"/>
                <w:szCs w:val="16"/>
              </w:rPr>
            </w:pPr>
          </w:p>
        </w:tc>
        <w:tc>
          <w:tcPr>
            <w:tcW w:w="2580" w:type="dxa"/>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 xml:space="preserve">2. Поступлений целевого характера </w:t>
            </w:r>
          </w:p>
        </w:tc>
        <w:tc>
          <w:tcPr>
            <w:tcW w:w="1500" w:type="dxa"/>
            <w:noWrap/>
            <w:hideMark/>
          </w:tcPr>
          <w:p w:rsidR="00E427D5" w:rsidRPr="005052BB" w:rsidRDefault="00E427D5" w:rsidP="00E427D5">
            <w:pPr>
              <w:rPr>
                <w:sz w:val="16"/>
                <w:szCs w:val="16"/>
              </w:rPr>
            </w:pPr>
            <w:r w:rsidRPr="005052BB">
              <w:rPr>
                <w:sz w:val="16"/>
                <w:szCs w:val="16"/>
              </w:rPr>
              <w:t>9 936 194,80</w:t>
            </w:r>
          </w:p>
        </w:tc>
        <w:tc>
          <w:tcPr>
            <w:tcW w:w="320" w:type="dxa"/>
            <w:noWrap/>
            <w:textDirection w:val="btLr"/>
            <w:hideMark/>
          </w:tcPr>
          <w:p w:rsidR="00E427D5" w:rsidRPr="005052BB" w:rsidRDefault="00E427D5" w:rsidP="00E427D5">
            <w:pPr>
              <w:rPr>
                <w:sz w:val="16"/>
                <w:szCs w:val="16"/>
              </w:rPr>
            </w:pPr>
            <w:r w:rsidRPr="005052BB">
              <w:rPr>
                <w:sz w:val="16"/>
                <w:szCs w:val="16"/>
              </w:rPr>
              <w:t>871 725,00</w:t>
            </w:r>
          </w:p>
        </w:tc>
        <w:tc>
          <w:tcPr>
            <w:tcW w:w="320" w:type="dxa"/>
            <w:noWrap/>
            <w:textDirection w:val="btLr"/>
            <w:hideMark/>
          </w:tcPr>
          <w:p w:rsidR="00E427D5" w:rsidRPr="005052BB" w:rsidRDefault="00E427D5" w:rsidP="00E427D5">
            <w:pPr>
              <w:rPr>
                <w:sz w:val="16"/>
                <w:szCs w:val="16"/>
              </w:rPr>
            </w:pPr>
            <w:r w:rsidRPr="005052BB">
              <w:rPr>
                <w:sz w:val="16"/>
                <w:szCs w:val="16"/>
              </w:rPr>
              <w:t>1 451 078,00</w:t>
            </w:r>
          </w:p>
        </w:tc>
        <w:tc>
          <w:tcPr>
            <w:tcW w:w="320" w:type="dxa"/>
            <w:noWrap/>
            <w:textDirection w:val="btLr"/>
            <w:hideMark/>
          </w:tcPr>
          <w:p w:rsidR="00E427D5" w:rsidRPr="005052BB" w:rsidRDefault="00E427D5" w:rsidP="00E427D5">
            <w:pPr>
              <w:rPr>
                <w:sz w:val="16"/>
                <w:szCs w:val="16"/>
              </w:rPr>
            </w:pPr>
            <w:r w:rsidRPr="005052BB">
              <w:rPr>
                <w:sz w:val="16"/>
                <w:szCs w:val="16"/>
              </w:rPr>
              <w:t>1 503 898,00</w:t>
            </w:r>
          </w:p>
        </w:tc>
        <w:tc>
          <w:tcPr>
            <w:tcW w:w="320" w:type="dxa"/>
            <w:noWrap/>
            <w:textDirection w:val="btLr"/>
            <w:hideMark/>
          </w:tcPr>
          <w:p w:rsidR="00E427D5" w:rsidRPr="005052BB" w:rsidRDefault="00E427D5" w:rsidP="00E427D5">
            <w:pPr>
              <w:rPr>
                <w:sz w:val="16"/>
                <w:szCs w:val="16"/>
              </w:rPr>
            </w:pPr>
            <w:r w:rsidRPr="005052BB">
              <w:rPr>
                <w:sz w:val="16"/>
                <w:szCs w:val="16"/>
              </w:rPr>
              <w:t>879 665,80</w:t>
            </w:r>
          </w:p>
        </w:tc>
        <w:tc>
          <w:tcPr>
            <w:tcW w:w="320" w:type="dxa"/>
            <w:noWrap/>
            <w:textDirection w:val="btLr"/>
            <w:hideMark/>
          </w:tcPr>
          <w:p w:rsidR="00E427D5" w:rsidRPr="005052BB" w:rsidRDefault="00E427D5" w:rsidP="00E427D5">
            <w:pPr>
              <w:rPr>
                <w:sz w:val="16"/>
                <w:szCs w:val="16"/>
              </w:rPr>
            </w:pPr>
            <w:r w:rsidRPr="005052BB">
              <w:rPr>
                <w:sz w:val="16"/>
                <w:szCs w:val="16"/>
              </w:rPr>
              <w:t>1 668 838,00</w:t>
            </w:r>
          </w:p>
        </w:tc>
        <w:tc>
          <w:tcPr>
            <w:tcW w:w="320" w:type="dxa"/>
            <w:noWrap/>
            <w:textDirection w:val="btLr"/>
            <w:hideMark/>
          </w:tcPr>
          <w:p w:rsidR="00E427D5" w:rsidRPr="005052BB" w:rsidRDefault="00E427D5" w:rsidP="00E427D5">
            <w:pPr>
              <w:rPr>
                <w:sz w:val="16"/>
                <w:szCs w:val="16"/>
              </w:rPr>
            </w:pPr>
            <w:r w:rsidRPr="005052BB">
              <w:rPr>
                <w:sz w:val="16"/>
                <w:szCs w:val="16"/>
              </w:rPr>
              <w:t>1 745 640,00</w:t>
            </w:r>
          </w:p>
        </w:tc>
        <w:tc>
          <w:tcPr>
            <w:tcW w:w="320" w:type="dxa"/>
            <w:noWrap/>
            <w:textDirection w:val="btLr"/>
            <w:hideMark/>
          </w:tcPr>
          <w:p w:rsidR="00E427D5" w:rsidRPr="005052BB" w:rsidRDefault="00E427D5" w:rsidP="00E427D5">
            <w:pPr>
              <w:rPr>
                <w:sz w:val="16"/>
                <w:szCs w:val="16"/>
              </w:rPr>
            </w:pPr>
            <w:r w:rsidRPr="005052BB">
              <w:rPr>
                <w:sz w:val="16"/>
                <w:szCs w:val="16"/>
              </w:rPr>
              <w:t>1 815 350,00</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1 668 838,00</w:t>
            </w:r>
          </w:p>
        </w:tc>
        <w:tc>
          <w:tcPr>
            <w:tcW w:w="1960" w:type="dxa"/>
            <w:noWrap/>
            <w:hideMark/>
          </w:tcPr>
          <w:p w:rsidR="00E427D5" w:rsidRPr="005052BB" w:rsidRDefault="00E427D5" w:rsidP="00E427D5">
            <w:pPr>
              <w:rPr>
                <w:b/>
                <w:bCs/>
                <w:sz w:val="16"/>
                <w:szCs w:val="16"/>
              </w:rPr>
            </w:pPr>
            <w:r w:rsidRPr="005052BB">
              <w:rPr>
                <w:b/>
                <w:bCs/>
                <w:sz w:val="16"/>
                <w:szCs w:val="16"/>
              </w:rPr>
              <w:t>1 745 640,00</w:t>
            </w:r>
          </w:p>
        </w:tc>
        <w:tc>
          <w:tcPr>
            <w:tcW w:w="1960" w:type="dxa"/>
            <w:noWrap/>
            <w:hideMark/>
          </w:tcPr>
          <w:p w:rsidR="00E427D5" w:rsidRPr="005052BB" w:rsidRDefault="00E427D5" w:rsidP="00E427D5">
            <w:pPr>
              <w:rPr>
                <w:b/>
                <w:bCs/>
                <w:sz w:val="16"/>
                <w:szCs w:val="16"/>
              </w:rPr>
            </w:pPr>
            <w:r w:rsidRPr="005052BB">
              <w:rPr>
                <w:b/>
                <w:bCs/>
                <w:sz w:val="16"/>
                <w:szCs w:val="16"/>
              </w:rPr>
              <w:t>1 815 350,00</w:t>
            </w:r>
          </w:p>
        </w:tc>
      </w:tr>
      <w:tr w:rsidR="00E427D5" w:rsidRPr="005052BB" w:rsidTr="00E427D5">
        <w:trPr>
          <w:trHeight w:val="1515"/>
        </w:trPr>
        <w:tc>
          <w:tcPr>
            <w:tcW w:w="600" w:type="dxa"/>
            <w:vMerge w:val="restart"/>
            <w:noWrap/>
            <w:hideMark/>
          </w:tcPr>
          <w:p w:rsidR="00E427D5" w:rsidRPr="005052BB" w:rsidRDefault="00E427D5" w:rsidP="00E427D5">
            <w:pPr>
              <w:rPr>
                <w:b/>
                <w:bCs/>
                <w:sz w:val="16"/>
                <w:szCs w:val="16"/>
              </w:rPr>
            </w:pPr>
            <w:r w:rsidRPr="005052BB">
              <w:rPr>
                <w:b/>
                <w:bCs/>
                <w:sz w:val="16"/>
                <w:szCs w:val="16"/>
              </w:rPr>
              <w:lastRenderedPageBreak/>
              <w:t>1.1.7.</w:t>
            </w:r>
          </w:p>
        </w:tc>
        <w:tc>
          <w:tcPr>
            <w:tcW w:w="2580" w:type="dxa"/>
            <w:vMerge w:val="restart"/>
            <w:hideMark/>
          </w:tcPr>
          <w:p w:rsidR="00E427D5" w:rsidRPr="005052BB" w:rsidRDefault="00E427D5" w:rsidP="00E427D5">
            <w:pPr>
              <w:rPr>
                <w:sz w:val="16"/>
                <w:szCs w:val="16"/>
              </w:rPr>
            </w:pPr>
            <w:r w:rsidRPr="005052BB">
              <w:rPr>
                <w:sz w:val="16"/>
                <w:szCs w:val="16"/>
              </w:rPr>
              <w:t xml:space="preserve">Мероприятие 7: </w:t>
            </w:r>
            <w:proofErr w:type="gramStart"/>
            <w:r w:rsidRPr="005052BB">
              <w:rPr>
                <w:sz w:val="16"/>
                <w:szCs w:val="16"/>
              </w:rPr>
              <w:t xml:space="preserve">Организация горячего питания обучающихся в муниципальных общеобразовательных организациях (обеспечение готовой к употреблению пищевой продукцией)                   </w:t>
            </w:r>
            <w:proofErr w:type="gramEnd"/>
          </w:p>
        </w:tc>
        <w:tc>
          <w:tcPr>
            <w:tcW w:w="640" w:type="dxa"/>
            <w:vMerge w:val="restart"/>
            <w:noWrap/>
            <w:hideMark/>
          </w:tcPr>
          <w:p w:rsidR="00E427D5" w:rsidRPr="005052BB" w:rsidRDefault="00E427D5" w:rsidP="00E427D5">
            <w:pPr>
              <w:rPr>
                <w:sz w:val="16"/>
                <w:szCs w:val="16"/>
              </w:rPr>
            </w:pPr>
            <w:r w:rsidRPr="005052BB">
              <w:rPr>
                <w:sz w:val="16"/>
                <w:szCs w:val="16"/>
              </w:rPr>
              <w:t>2020</w:t>
            </w:r>
          </w:p>
        </w:tc>
        <w:tc>
          <w:tcPr>
            <w:tcW w:w="720" w:type="dxa"/>
            <w:vMerge w:val="restart"/>
            <w:noWrap/>
            <w:hideMark/>
          </w:tcPr>
          <w:p w:rsidR="00E427D5" w:rsidRPr="005052BB" w:rsidRDefault="00E427D5" w:rsidP="00E427D5">
            <w:pPr>
              <w:rPr>
                <w:sz w:val="16"/>
                <w:szCs w:val="16"/>
              </w:rPr>
            </w:pPr>
            <w:r w:rsidRPr="005052BB">
              <w:rPr>
                <w:sz w:val="16"/>
                <w:szCs w:val="16"/>
              </w:rPr>
              <w:t>2026</w:t>
            </w:r>
          </w:p>
        </w:tc>
        <w:tc>
          <w:tcPr>
            <w:tcW w:w="1480" w:type="dxa"/>
            <w:vMerge w:val="restart"/>
            <w:hideMark/>
          </w:tcPr>
          <w:p w:rsidR="00E427D5" w:rsidRPr="005052BB" w:rsidRDefault="00E427D5" w:rsidP="00E427D5">
            <w:pPr>
              <w:rPr>
                <w:sz w:val="16"/>
                <w:szCs w:val="16"/>
              </w:rPr>
            </w:pPr>
            <w:r w:rsidRPr="005052BB">
              <w:rPr>
                <w:sz w:val="16"/>
                <w:szCs w:val="16"/>
              </w:rPr>
              <w:t xml:space="preserve">Комитет по образованию администрации </w:t>
            </w:r>
            <w:proofErr w:type="gramStart"/>
            <w:r w:rsidRPr="005052BB">
              <w:rPr>
                <w:sz w:val="16"/>
                <w:szCs w:val="16"/>
              </w:rPr>
              <w:t>Русско-Полянского</w:t>
            </w:r>
            <w:proofErr w:type="gramEnd"/>
            <w:r w:rsidRPr="005052BB">
              <w:rPr>
                <w:sz w:val="16"/>
                <w:szCs w:val="16"/>
              </w:rPr>
              <w:t xml:space="preserve"> муниципального района </w:t>
            </w:r>
          </w:p>
        </w:tc>
        <w:tc>
          <w:tcPr>
            <w:tcW w:w="1900" w:type="dxa"/>
            <w:hideMark/>
          </w:tcPr>
          <w:p w:rsidR="00E427D5" w:rsidRPr="005052BB" w:rsidRDefault="00E427D5">
            <w:pPr>
              <w:rPr>
                <w:sz w:val="16"/>
                <w:szCs w:val="16"/>
              </w:rPr>
            </w:pPr>
            <w:r w:rsidRPr="005052BB">
              <w:rPr>
                <w:sz w:val="16"/>
                <w:szCs w:val="16"/>
              </w:rPr>
              <w:t>всего, из них расходы за счет:</w:t>
            </w:r>
          </w:p>
        </w:tc>
        <w:tc>
          <w:tcPr>
            <w:tcW w:w="1500" w:type="dxa"/>
            <w:noWrap/>
            <w:hideMark/>
          </w:tcPr>
          <w:p w:rsidR="00E427D5" w:rsidRPr="005052BB" w:rsidRDefault="00E427D5" w:rsidP="00E427D5">
            <w:pPr>
              <w:rPr>
                <w:sz w:val="16"/>
                <w:szCs w:val="16"/>
              </w:rPr>
            </w:pPr>
            <w:r w:rsidRPr="005052BB">
              <w:rPr>
                <w:sz w:val="16"/>
                <w:szCs w:val="16"/>
              </w:rPr>
              <w:t>6 427 602,00</w:t>
            </w:r>
          </w:p>
        </w:tc>
        <w:tc>
          <w:tcPr>
            <w:tcW w:w="320" w:type="dxa"/>
            <w:noWrap/>
            <w:textDirection w:val="btLr"/>
            <w:hideMark/>
          </w:tcPr>
          <w:p w:rsidR="00E427D5" w:rsidRPr="005052BB" w:rsidRDefault="00E427D5" w:rsidP="00E427D5">
            <w:pPr>
              <w:rPr>
                <w:sz w:val="16"/>
                <w:szCs w:val="16"/>
              </w:rPr>
            </w:pPr>
            <w:r w:rsidRPr="005052BB">
              <w:rPr>
                <w:sz w:val="16"/>
                <w:szCs w:val="16"/>
              </w:rPr>
              <w:t>1 775 694,00</w:t>
            </w:r>
          </w:p>
        </w:tc>
        <w:tc>
          <w:tcPr>
            <w:tcW w:w="320" w:type="dxa"/>
            <w:noWrap/>
            <w:textDirection w:val="btLr"/>
            <w:hideMark/>
          </w:tcPr>
          <w:p w:rsidR="00E427D5" w:rsidRPr="005052BB" w:rsidRDefault="00E427D5" w:rsidP="00E427D5">
            <w:pPr>
              <w:rPr>
                <w:sz w:val="16"/>
                <w:szCs w:val="16"/>
              </w:rPr>
            </w:pPr>
            <w:r w:rsidRPr="005052BB">
              <w:rPr>
                <w:sz w:val="16"/>
                <w:szCs w:val="16"/>
              </w:rPr>
              <w:t>1 055 250,00</w:t>
            </w:r>
          </w:p>
        </w:tc>
        <w:tc>
          <w:tcPr>
            <w:tcW w:w="320" w:type="dxa"/>
            <w:noWrap/>
            <w:textDirection w:val="btLr"/>
            <w:hideMark/>
          </w:tcPr>
          <w:p w:rsidR="00E427D5" w:rsidRPr="005052BB" w:rsidRDefault="00E427D5" w:rsidP="00E427D5">
            <w:pPr>
              <w:rPr>
                <w:sz w:val="16"/>
                <w:szCs w:val="16"/>
              </w:rPr>
            </w:pPr>
            <w:r w:rsidRPr="005052BB">
              <w:rPr>
                <w:sz w:val="16"/>
                <w:szCs w:val="16"/>
              </w:rPr>
              <w:t>896 415,00</w:t>
            </w:r>
          </w:p>
        </w:tc>
        <w:tc>
          <w:tcPr>
            <w:tcW w:w="320" w:type="dxa"/>
            <w:noWrap/>
            <w:textDirection w:val="btLr"/>
            <w:hideMark/>
          </w:tcPr>
          <w:p w:rsidR="00E427D5" w:rsidRPr="005052BB" w:rsidRDefault="00E427D5" w:rsidP="00E427D5">
            <w:pPr>
              <w:rPr>
                <w:sz w:val="16"/>
                <w:szCs w:val="16"/>
              </w:rPr>
            </w:pPr>
            <w:r w:rsidRPr="005052BB">
              <w:rPr>
                <w:sz w:val="16"/>
                <w:szCs w:val="16"/>
              </w:rPr>
              <w:t>635 290,00</w:t>
            </w:r>
          </w:p>
        </w:tc>
        <w:tc>
          <w:tcPr>
            <w:tcW w:w="320" w:type="dxa"/>
            <w:noWrap/>
            <w:textDirection w:val="btLr"/>
            <w:hideMark/>
          </w:tcPr>
          <w:p w:rsidR="00E427D5" w:rsidRPr="005052BB" w:rsidRDefault="00E427D5" w:rsidP="00E427D5">
            <w:pPr>
              <w:rPr>
                <w:sz w:val="16"/>
                <w:szCs w:val="16"/>
              </w:rPr>
            </w:pPr>
            <w:r w:rsidRPr="005052BB">
              <w:rPr>
                <w:sz w:val="16"/>
                <w:szCs w:val="16"/>
              </w:rPr>
              <w:t>944 553,00</w:t>
            </w:r>
          </w:p>
        </w:tc>
        <w:tc>
          <w:tcPr>
            <w:tcW w:w="320" w:type="dxa"/>
            <w:noWrap/>
            <w:textDirection w:val="btLr"/>
            <w:hideMark/>
          </w:tcPr>
          <w:p w:rsidR="00E427D5" w:rsidRPr="005052BB" w:rsidRDefault="00E427D5" w:rsidP="00E427D5">
            <w:pPr>
              <w:rPr>
                <w:sz w:val="16"/>
                <w:szCs w:val="16"/>
              </w:rPr>
            </w:pPr>
            <w:r w:rsidRPr="005052BB">
              <w:rPr>
                <w:sz w:val="16"/>
                <w:szCs w:val="16"/>
              </w:rPr>
              <w:t>560 200,00</w:t>
            </w:r>
          </w:p>
        </w:tc>
        <w:tc>
          <w:tcPr>
            <w:tcW w:w="320" w:type="dxa"/>
            <w:noWrap/>
            <w:textDirection w:val="btLr"/>
            <w:hideMark/>
          </w:tcPr>
          <w:p w:rsidR="00E427D5" w:rsidRPr="005052BB" w:rsidRDefault="00E427D5" w:rsidP="00E427D5">
            <w:pPr>
              <w:rPr>
                <w:sz w:val="16"/>
                <w:szCs w:val="16"/>
              </w:rPr>
            </w:pPr>
            <w:r w:rsidRPr="005052BB">
              <w:rPr>
                <w:sz w:val="16"/>
                <w:szCs w:val="16"/>
              </w:rPr>
              <w:t>560 200,00</w:t>
            </w:r>
          </w:p>
        </w:tc>
        <w:tc>
          <w:tcPr>
            <w:tcW w:w="2820" w:type="dxa"/>
            <w:vMerge w:val="restart"/>
            <w:hideMark/>
          </w:tcPr>
          <w:p w:rsidR="00E427D5" w:rsidRPr="005052BB" w:rsidRDefault="00E427D5" w:rsidP="00E427D5">
            <w:pPr>
              <w:rPr>
                <w:sz w:val="16"/>
                <w:szCs w:val="16"/>
              </w:rPr>
            </w:pPr>
            <w:proofErr w:type="gramStart"/>
            <w:r w:rsidRPr="005052BB">
              <w:rPr>
                <w:sz w:val="16"/>
                <w:szCs w:val="16"/>
              </w:rPr>
              <w:t xml:space="preserve">Достигнута доля обучающихся, получающих основное общее, среднее общее образование в муниципальных общеобразовательных организациях, обеспечиваемых горячим питанием (готовой к употреблению пищевой продукцией) за счет субсидии на организацию горячего питания обучающихся в муниципальных общеобразовательных организациях (обеспечение готовой к употреблению пищевой продукцией), в общей численности обучающихся, получающих основное общее, среднее общее образование в муниципальных общеобразовательных организациях, </w:t>
            </w:r>
            <w:r w:rsidRPr="005052BB">
              <w:rPr>
                <w:sz w:val="16"/>
                <w:szCs w:val="16"/>
              </w:rPr>
              <w:lastRenderedPageBreak/>
              <w:t>проживающих в семьях, в которых средний доход</w:t>
            </w:r>
            <w:proofErr w:type="gramEnd"/>
            <w:r w:rsidRPr="005052BB">
              <w:rPr>
                <w:sz w:val="16"/>
                <w:szCs w:val="16"/>
              </w:rPr>
              <w:t xml:space="preserve"> на каждого члена семьи ниже полуторной величины прожиточного минимума в Омской области в расчете на душу населения, определенной по данным органов местного самоуправления муниципального образования городской округ город Омск Омской области и муниципальных районов  Омской области</w:t>
            </w:r>
          </w:p>
        </w:tc>
        <w:tc>
          <w:tcPr>
            <w:tcW w:w="920" w:type="dxa"/>
            <w:vMerge w:val="restart"/>
            <w:noWrap/>
            <w:hideMark/>
          </w:tcPr>
          <w:p w:rsidR="00E427D5" w:rsidRPr="005052BB" w:rsidRDefault="00E427D5" w:rsidP="00E427D5">
            <w:pPr>
              <w:rPr>
                <w:sz w:val="16"/>
                <w:szCs w:val="16"/>
              </w:rPr>
            </w:pPr>
            <w:r w:rsidRPr="005052BB">
              <w:rPr>
                <w:sz w:val="16"/>
                <w:szCs w:val="16"/>
              </w:rPr>
              <w:lastRenderedPageBreak/>
              <w:t>процент</w:t>
            </w:r>
          </w:p>
        </w:tc>
        <w:tc>
          <w:tcPr>
            <w:tcW w:w="960" w:type="dxa"/>
            <w:vMerge w:val="restart"/>
            <w:noWrap/>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1960" w:type="dxa"/>
            <w:noWrap/>
            <w:hideMark/>
          </w:tcPr>
          <w:p w:rsidR="00E427D5" w:rsidRPr="005052BB" w:rsidRDefault="00E427D5" w:rsidP="00E427D5">
            <w:pPr>
              <w:rPr>
                <w:b/>
                <w:bCs/>
                <w:sz w:val="16"/>
                <w:szCs w:val="16"/>
              </w:rPr>
            </w:pPr>
            <w:r w:rsidRPr="005052BB">
              <w:rPr>
                <w:b/>
                <w:bCs/>
                <w:sz w:val="16"/>
                <w:szCs w:val="16"/>
              </w:rPr>
              <w:t>944 553,00</w:t>
            </w:r>
          </w:p>
        </w:tc>
        <w:tc>
          <w:tcPr>
            <w:tcW w:w="1960" w:type="dxa"/>
            <w:noWrap/>
            <w:hideMark/>
          </w:tcPr>
          <w:p w:rsidR="00E427D5" w:rsidRPr="005052BB" w:rsidRDefault="00E427D5" w:rsidP="00E427D5">
            <w:pPr>
              <w:rPr>
                <w:b/>
                <w:bCs/>
                <w:sz w:val="16"/>
                <w:szCs w:val="16"/>
              </w:rPr>
            </w:pPr>
            <w:r w:rsidRPr="005052BB">
              <w:rPr>
                <w:b/>
                <w:bCs/>
                <w:sz w:val="16"/>
                <w:szCs w:val="16"/>
              </w:rPr>
              <w:t>560 200,00</w:t>
            </w:r>
          </w:p>
        </w:tc>
        <w:tc>
          <w:tcPr>
            <w:tcW w:w="1960" w:type="dxa"/>
            <w:noWrap/>
            <w:hideMark/>
          </w:tcPr>
          <w:p w:rsidR="00E427D5" w:rsidRPr="005052BB" w:rsidRDefault="00E427D5" w:rsidP="00E427D5">
            <w:pPr>
              <w:rPr>
                <w:b/>
                <w:bCs/>
                <w:sz w:val="16"/>
                <w:szCs w:val="16"/>
              </w:rPr>
            </w:pPr>
            <w:r w:rsidRPr="005052BB">
              <w:rPr>
                <w:b/>
                <w:bCs/>
                <w:sz w:val="16"/>
                <w:szCs w:val="16"/>
              </w:rPr>
              <w:t>560 200,00</w:t>
            </w:r>
          </w:p>
        </w:tc>
      </w:tr>
      <w:tr w:rsidR="00E427D5" w:rsidRPr="005052BB" w:rsidTr="00E427D5">
        <w:trPr>
          <w:trHeight w:val="2205"/>
        </w:trPr>
        <w:tc>
          <w:tcPr>
            <w:tcW w:w="600" w:type="dxa"/>
            <w:vMerge/>
            <w:hideMark/>
          </w:tcPr>
          <w:p w:rsidR="00E427D5" w:rsidRPr="005052BB" w:rsidRDefault="00E427D5">
            <w:pPr>
              <w:rPr>
                <w:b/>
                <w:bCs/>
                <w:sz w:val="16"/>
                <w:szCs w:val="16"/>
              </w:rPr>
            </w:pPr>
          </w:p>
        </w:tc>
        <w:tc>
          <w:tcPr>
            <w:tcW w:w="2580" w:type="dxa"/>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 xml:space="preserve">1. Налоговых и неналоговых доходов, поступлений нецелевого характера </w:t>
            </w:r>
          </w:p>
        </w:tc>
        <w:tc>
          <w:tcPr>
            <w:tcW w:w="1500" w:type="dxa"/>
            <w:noWrap/>
            <w:hideMark/>
          </w:tcPr>
          <w:p w:rsidR="00E427D5" w:rsidRPr="005052BB" w:rsidRDefault="00E427D5" w:rsidP="00E427D5">
            <w:pPr>
              <w:rPr>
                <w:sz w:val="16"/>
                <w:szCs w:val="16"/>
              </w:rPr>
            </w:pPr>
            <w:r w:rsidRPr="005052BB">
              <w:rPr>
                <w:sz w:val="16"/>
                <w:szCs w:val="16"/>
              </w:rPr>
              <w:t>3 887 132,00</w:t>
            </w:r>
          </w:p>
        </w:tc>
        <w:tc>
          <w:tcPr>
            <w:tcW w:w="320" w:type="dxa"/>
            <w:noWrap/>
            <w:textDirection w:val="btLr"/>
            <w:hideMark/>
          </w:tcPr>
          <w:p w:rsidR="00E427D5" w:rsidRPr="005052BB" w:rsidRDefault="00E427D5" w:rsidP="00E427D5">
            <w:pPr>
              <w:rPr>
                <w:sz w:val="16"/>
                <w:szCs w:val="16"/>
              </w:rPr>
            </w:pPr>
            <w:r w:rsidRPr="005052BB">
              <w:rPr>
                <w:sz w:val="16"/>
                <w:szCs w:val="16"/>
              </w:rPr>
              <w:t>912 847,00</w:t>
            </w:r>
          </w:p>
        </w:tc>
        <w:tc>
          <w:tcPr>
            <w:tcW w:w="320" w:type="dxa"/>
            <w:noWrap/>
            <w:textDirection w:val="btLr"/>
            <w:hideMark/>
          </w:tcPr>
          <w:p w:rsidR="00E427D5" w:rsidRPr="005052BB" w:rsidRDefault="00E427D5" w:rsidP="00E427D5">
            <w:pPr>
              <w:rPr>
                <w:sz w:val="16"/>
                <w:szCs w:val="16"/>
              </w:rPr>
            </w:pPr>
            <w:r w:rsidRPr="005052BB">
              <w:rPr>
                <w:sz w:val="16"/>
                <w:szCs w:val="16"/>
              </w:rPr>
              <w:t>527 625,00</w:t>
            </w:r>
          </w:p>
        </w:tc>
        <w:tc>
          <w:tcPr>
            <w:tcW w:w="320" w:type="dxa"/>
            <w:noWrap/>
            <w:textDirection w:val="btLr"/>
            <w:hideMark/>
          </w:tcPr>
          <w:p w:rsidR="00E427D5" w:rsidRPr="005052BB" w:rsidRDefault="00E427D5" w:rsidP="00E427D5">
            <w:pPr>
              <w:rPr>
                <w:sz w:val="16"/>
                <w:szCs w:val="16"/>
              </w:rPr>
            </w:pPr>
            <w:r w:rsidRPr="005052BB">
              <w:rPr>
                <w:sz w:val="16"/>
                <w:szCs w:val="16"/>
              </w:rPr>
              <w:t>448 415,00</w:t>
            </w:r>
          </w:p>
        </w:tc>
        <w:tc>
          <w:tcPr>
            <w:tcW w:w="320" w:type="dxa"/>
            <w:noWrap/>
            <w:textDirection w:val="btLr"/>
            <w:hideMark/>
          </w:tcPr>
          <w:p w:rsidR="00E427D5" w:rsidRPr="005052BB" w:rsidRDefault="00E427D5" w:rsidP="00E427D5">
            <w:pPr>
              <w:rPr>
                <w:sz w:val="16"/>
                <w:szCs w:val="16"/>
              </w:rPr>
            </w:pPr>
            <w:r w:rsidRPr="005052BB">
              <w:rPr>
                <w:sz w:val="16"/>
                <w:szCs w:val="16"/>
              </w:rPr>
              <w:t>317 645,00</w:t>
            </w:r>
          </w:p>
        </w:tc>
        <w:tc>
          <w:tcPr>
            <w:tcW w:w="320" w:type="dxa"/>
            <w:noWrap/>
            <w:textDirection w:val="btLr"/>
            <w:hideMark/>
          </w:tcPr>
          <w:p w:rsidR="00E427D5" w:rsidRPr="005052BB" w:rsidRDefault="00E427D5" w:rsidP="00E427D5">
            <w:pPr>
              <w:rPr>
                <w:sz w:val="16"/>
                <w:szCs w:val="16"/>
              </w:rPr>
            </w:pPr>
            <w:r w:rsidRPr="005052BB">
              <w:rPr>
                <w:sz w:val="16"/>
                <w:szCs w:val="16"/>
              </w:rPr>
              <w:t>560 200,00</w:t>
            </w:r>
          </w:p>
        </w:tc>
        <w:tc>
          <w:tcPr>
            <w:tcW w:w="320" w:type="dxa"/>
            <w:noWrap/>
            <w:textDirection w:val="btLr"/>
            <w:hideMark/>
          </w:tcPr>
          <w:p w:rsidR="00E427D5" w:rsidRPr="005052BB" w:rsidRDefault="00E427D5" w:rsidP="00E427D5">
            <w:pPr>
              <w:rPr>
                <w:sz w:val="16"/>
                <w:szCs w:val="16"/>
              </w:rPr>
            </w:pPr>
            <w:r w:rsidRPr="005052BB">
              <w:rPr>
                <w:sz w:val="16"/>
                <w:szCs w:val="16"/>
              </w:rPr>
              <w:t>560 200,00</w:t>
            </w:r>
          </w:p>
        </w:tc>
        <w:tc>
          <w:tcPr>
            <w:tcW w:w="320" w:type="dxa"/>
            <w:noWrap/>
            <w:textDirection w:val="btLr"/>
            <w:hideMark/>
          </w:tcPr>
          <w:p w:rsidR="00E427D5" w:rsidRPr="005052BB" w:rsidRDefault="00E427D5" w:rsidP="00E427D5">
            <w:pPr>
              <w:rPr>
                <w:sz w:val="16"/>
                <w:szCs w:val="16"/>
              </w:rPr>
            </w:pPr>
            <w:r w:rsidRPr="005052BB">
              <w:rPr>
                <w:sz w:val="16"/>
                <w:szCs w:val="16"/>
              </w:rPr>
              <w:t>560 200,00</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560 200,00</w:t>
            </w:r>
          </w:p>
        </w:tc>
        <w:tc>
          <w:tcPr>
            <w:tcW w:w="1960" w:type="dxa"/>
            <w:noWrap/>
            <w:hideMark/>
          </w:tcPr>
          <w:p w:rsidR="00E427D5" w:rsidRPr="005052BB" w:rsidRDefault="00E427D5" w:rsidP="00E427D5">
            <w:pPr>
              <w:rPr>
                <w:b/>
                <w:bCs/>
                <w:sz w:val="16"/>
                <w:szCs w:val="16"/>
              </w:rPr>
            </w:pPr>
            <w:r w:rsidRPr="005052BB">
              <w:rPr>
                <w:b/>
                <w:bCs/>
                <w:sz w:val="16"/>
                <w:szCs w:val="16"/>
              </w:rPr>
              <w:t>560 200,00</w:t>
            </w:r>
          </w:p>
        </w:tc>
        <w:tc>
          <w:tcPr>
            <w:tcW w:w="1960" w:type="dxa"/>
            <w:noWrap/>
            <w:hideMark/>
          </w:tcPr>
          <w:p w:rsidR="00E427D5" w:rsidRPr="005052BB" w:rsidRDefault="00E427D5" w:rsidP="00E427D5">
            <w:pPr>
              <w:rPr>
                <w:b/>
                <w:bCs/>
                <w:sz w:val="16"/>
                <w:szCs w:val="16"/>
              </w:rPr>
            </w:pPr>
            <w:r w:rsidRPr="005052BB">
              <w:rPr>
                <w:b/>
                <w:bCs/>
                <w:sz w:val="16"/>
                <w:szCs w:val="16"/>
              </w:rPr>
              <w:t>560 200,00</w:t>
            </w:r>
          </w:p>
        </w:tc>
      </w:tr>
      <w:tr w:rsidR="00E427D5" w:rsidRPr="005052BB" w:rsidTr="00E427D5">
        <w:trPr>
          <w:trHeight w:val="2730"/>
        </w:trPr>
        <w:tc>
          <w:tcPr>
            <w:tcW w:w="600" w:type="dxa"/>
            <w:vMerge/>
            <w:hideMark/>
          </w:tcPr>
          <w:p w:rsidR="00E427D5" w:rsidRPr="005052BB" w:rsidRDefault="00E427D5">
            <w:pPr>
              <w:rPr>
                <w:b/>
                <w:bCs/>
                <w:sz w:val="16"/>
                <w:szCs w:val="16"/>
              </w:rPr>
            </w:pPr>
          </w:p>
        </w:tc>
        <w:tc>
          <w:tcPr>
            <w:tcW w:w="2580" w:type="dxa"/>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 xml:space="preserve">2. Поступлений целевого характера </w:t>
            </w:r>
          </w:p>
        </w:tc>
        <w:tc>
          <w:tcPr>
            <w:tcW w:w="1500" w:type="dxa"/>
            <w:noWrap/>
            <w:hideMark/>
          </w:tcPr>
          <w:p w:rsidR="00E427D5" w:rsidRPr="005052BB" w:rsidRDefault="00E427D5" w:rsidP="00E427D5">
            <w:pPr>
              <w:rPr>
                <w:sz w:val="16"/>
                <w:szCs w:val="16"/>
              </w:rPr>
            </w:pPr>
            <w:r w:rsidRPr="005052BB">
              <w:rPr>
                <w:sz w:val="16"/>
                <w:szCs w:val="16"/>
              </w:rPr>
              <w:t>2 540 470,00</w:t>
            </w:r>
          </w:p>
        </w:tc>
        <w:tc>
          <w:tcPr>
            <w:tcW w:w="320" w:type="dxa"/>
            <w:noWrap/>
            <w:textDirection w:val="btLr"/>
            <w:hideMark/>
          </w:tcPr>
          <w:p w:rsidR="00E427D5" w:rsidRPr="005052BB" w:rsidRDefault="00E427D5" w:rsidP="00E427D5">
            <w:pPr>
              <w:rPr>
                <w:sz w:val="16"/>
                <w:szCs w:val="16"/>
              </w:rPr>
            </w:pPr>
            <w:r w:rsidRPr="005052BB">
              <w:rPr>
                <w:sz w:val="16"/>
                <w:szCs w:val="16"/>
              </w:rPr>
              <w:t>862 847,00</w:t>
            </w:r>
          </w:p>
        </w:tc>
        <w:tc>
          <w:tcPr>
            <w:tcW w:w="320" w:type="dxa"/>
            <w:noWrap/>
            <w:textDirection w:val="btLr"/>
            <w:hideMark/>
          </w:tcPr>
          <w:p w:rsidR="00E427D5" w:rsidRPr="005052BB" w:rsidRDefault="00E427D5" w:rsidP="00E427D5">
            <w:pPr>
              <w:rPr>
                <w:sz w:val="16"/>
                <w:szCs w:val="16"/>
              </w:rPr>
            </w:pPr>
            <w:r w:rsidRPr="005052BB">
              <w:rPr>
                <w:sz w:val="16"/>
                <w:szCs w:val="16"/>
              </w:rPr>
              <w:t>527 625,00</w:t>
            </w:r>
          </w:p>
        </w:tc>
        <w:tc>
          <w:tcPr>
            <w:tcW w:w="320" w:type="dxa"/>
            <w:noWrap/>
            <w:textDirection w:val="btLr"/>
            <w:hideMark/>
          </w:tcPr>
          <w:p w:rsidR="00E427D5" w:rsidRPr="005052BB" w:rsidRDefault="00E427D5" w:rsidP="00E427D5">
            <w:pPr>
              <w:rPr>
                <w:sz w:val="16"/>
                <w:szCs w:val="16"/>
              </w:rPr>
            </w:pPr>
            <w:r w:rsidRPr="005052BB">
              <w:rPr>
                <w:sz w:val="16"/>
                <w:szCs w:val="16"/>
              </w:rPr>
              <w:t>448 000,00</w:t>
            </w:r>
          </w:p>
        </w:tc>
        <w:tc>
          <w:tcPr>
            <w:tcW w:w="320" w:type="dxa"/>
            <w:noWrap/>
            <w:textDirection w:val="btLr"/>
            <w:hideMark/>
          </w:tcPr>
          <w:p w:rsidR="00E427D5" w:rsidRPr="005052BB" w:rsidRDefault="00E427D5" w:rsidP="00E427D5">
            <w:pPr>
              <w:rPr>
                <w:sz w:val="16"/>
                <w:szCs w:val="16"/>
              </w:rPr>
            </w:pPr>
            <w:r w:rsidRPr="005052BB">
              <w:rPr>
                <w:sz w:val="16"/>
                <w:szCs w:val="16"/>
              </w:rPr>
              <w:t>317 645,00</w:t>
            </w:r>
          </w:p>
        </w:tc>
        <w:tc>
          <w:tcPr>
            <w:tcW w:w="320" w:type="dxa"/>
            <w:noWrap/>
            <w:textDirection w:val="btLr"/>
            <w:hideMark/>
          </w:tcPr>
          <w:p w:rsidR="00E427D5" w:rsidRPr="005052BB" w:rsidRDefault="00E427D5" w:rsidP="00E427D5">
            <w:pPr>
              <w:rPr>
                <w:sz w:val="16"/>
                <w:szCs w:val="16"/>
              </w:rPr>
            </w:pPr>
            <w:r w:rsidRPr="005052BB">
              <w:rPr>
                <w:sz w:val="16"/>
                <w:szCs w:val="16"/>
              </w:rPr>
              <w:t>384 353,00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384 353,00</w:t>
            </w: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r>
      <w:tr w:rsidR="00E427D5" w:rsidRPr="005052BB" w:rsidTr="00E427D5">
        <w:trPr>
          <w:trHeight w:val="1545"/>
        </w:trPr>
        <w:tc>
          <w:tcPr>
            <w:tcW w:w="600" w:type="dxa"/>
            <w:vMerge w:val="restart"/>
            <w:noWrap/>
            <w:hideMark/>
          </w:tcPr>
          <w:p w:rsidR="00E427D5" w:rsidRPr="005052BB" w:rsidRDefault="00E427D5" w:rsidP="00E427D5">
            <w:pPr>
              <w:rPr>
                <w:b/>
                <w:bCs/>
                <w:sz w:val="16"/>
                <w:szCs w:val="16"/>
              </w:rPr>
            </w:pPr>
            <w:r w:rsidRPr="005052BB">
              <w:rPr>
                <w:b/>
                <w:bCs/>
                <w:sz w:val="16"/>
                <w:szCs w:val="16"/>
              </w:rPr>
              <w:lastRenderedPageBreak/>
              <w:t>1.1.8.</w:t>
            </w:r>
          </w:p>
        </w:tc>
        <w:tc>
          <w:tcPr>
            <w:tcW w:w="2580" w:type="dxa"/>
            <w:vMerge w:val="restart"/>
            <w:hideMark/>
          </w:tcPr>
          <w:p w:rsidR="00E427D5" w:rsidRPr="005052BB" w:rsidRDefault="00E427D5" w:rsidP="00E427D5">
            <w:pPr>
              <w:rPr>
                <w:sz w:val="16"/>
                <w:szCs w:val="16"/>
              </w:rPr>
            </w:pPr>
            <w:r w:rsidRPr="005052BB">
              <w:rPr>
                <w:sz w:val="16"/>
                <w:szCs w:val="16"/>
              </w:rPr>
              <w:t xml:space="preserve">Мероприятие 8: Ремонт зданий и материально-техническое оснащение муниципальных образовательных организаций муниципальных районов Омской области, в том числе приобретение оборудования, спортивного инвентаря и оборудования, </w:t>
            </w:r>
            <w:r w:rsidRPr="005052BB">
              <w:rPr>
                <w:sz w:val="16"/>
                <w:szCs w:val="16"/>
              </w:rPr>
              <w:lastRenderedPageBreak/>
              <w:t>мягкого инвентаря, строительных материалов, окон, дверей, в целях подготовки к новому учебному году</w:t>
            </w:r>
          </w:p>
        </w:tc>
        <w:tc>
          <w:tcPr>
            <w:tcW w:w="640" w:type="dxa"/>
            <w:vMerge w:val="restart"/>
            <w:noWrap/>
            <w:hideMark/>
          </w:tcPr>
          <w:p w:rsidR="00E427D5" w:rsidRPr="005052BB" w:rsidRDefault="00E427D5" w:rsidP="00E427D5">
            <w:pPr>
              <w:rPr>
                <w:sz w:val="16"/>
                <w:szCs w:val="16"/>
              </w:rPr>
            </w:pPr>
            <w:r w:rsidRPr="005052BB">
              <w:rPr>
                <w:sz w:val="16"/>
                <w:szCs w:val="16"/>
              </w:rPr>
              <w:lastRenderedPageBreak/>
              <w:t>2020</w:t>
            </w:r>
          </w:p>
        </w:tc>
        <w:tc>
          <w:tcPr>
            <w:tcW w:w="720" w:type="dxa"/>
            <w:vMerge w:val="restart"/>
            <w:noWrap/>
            <w:hideMark/>
          </w:tcPr>
          <w:p w:rsidR="00E427D5" w:rsidRPr="005052BB" w:rsidRDefault="00E427D5" w:rsidP="00E427D5">
            <w:pPr>
              <w:rPr>
                <w:sz w:val="16"/>
                <w:szCs w:val="16"/>
              </w:rPr>
            </w:pPr>
            <w:r w:rsidRPr="005052BB">
              <w:rPr>
                <w:sz w:val="16"/>
                <w:szCs w:val="16"/>
              </w:rPr>
              <w:t>2021</w:t>
            </w:r>
          </w:p>
        </w:tc>
        <w:tc>
          <w:tcPr>
            <w:tcW w:w="1480" w:type="dxa"/>
            <w:vMerge w:val="restart"/>
            <w:hideMark/>
          </w:tcPr>
          <w:p w:rsidR="00E427D5" w:rsidRPr="005052BB" w:rsidRDefault="00E427D5" w:rsidP="00E427D5">
            <w:pPr>
              <w:rPr>
                <w:sz w:val="16"/>
                <w:szCs w:val="16"/>
              </w:rPr>
            </w:pPr>
            <w:r w:rsidRPr="005052BB">
              <w:rPr>
                <w:sz w:val="16"/>
                <w:szCs w:val="16"/>
              </w:rPr>
              <w:t xml:space="preserve">Комитет по образованию администрации </w:t>
            </w:r>
            <w:proofErr w:type="gramStart"/>
            <w:r w:rsidRPr="005052BB">
              <w:rPr>
                <w:sz w:val="16"/>
                <w:szCs w:val="16"/>
              </w:rPr>
              <w:t>Русско-Полянского</w:t>
            </w:r>
            <w:proofErr w:type="gramEnd"/>
            <w:r w:rsidRPr="005052BB">
              <w:rPr>
                <w:sz w:val="16"/>
                <w:szCs w:val="16"/>
              </w:rPr>
              <w:t xml:space="preserve"> муниципального района </w:t>
            </w:r>
          </w:p>
        </w:tc>
        <w:tc>
          <w:tcPr>
            <w:tcW w:w="1900" w:type="dxa"/>
            <w:hideMark/>
          </w:tcPr>
          <w:p w:rsidR="00E427D5" w:rsidRPr="005052BB" w:rsidRDefault="00E427D5">
            <w:pPr>
              <w:rPr>
                <w:sz w:val="16"/>
                <w:szCs w:val="16"/>
              </w:rPr>
            </w:pPr>
            <w:r w:rsidRPr="005052BB">
              <w:rPr>
                <w:sz w:val="16"/>
                <w:szCs w:val="16"/>
              </w:rPr>
              <w:t>всего, из них расходы за счет:</w:t>
            </w:r>
          </w:p>
        </w:tc>
        <w:tc>
          <w:tcPr>
            <w:tcW w:w="1500" w:type="dxa"/>
            <w:noWrap/>
            <w:hideMark/>
          </w:tcPr>
          <w:p w:rsidR="00E427D5" w:rsidRPr="005052BB" w:rsidRDefault="00E427D5" w:rsidP="00E427D5">
            <w:pPr>
              <w:rPr>
                <w:sz w:val="16"/>
                <w:szCs w:val="16"/>
              </w:rPr>
            </w:pPr>
            <w:r w:rsidRPr="005052BB">
              <w:rPr>
                <w:sz w:val="16"/>
                <w:szCs w:val="16"/>
              </w:rPr>
              <w:t>4 631 910,84</w:t>
            </w:r>
          </w:p>
        </w:tc>
        <w:tc>
          <w:tcPr>
            <w:tcW w:w="320" w:type="dxa"/>
            <w:noWrap/>
            <w:textDirection w:val="btLr"/>
            <w:hideMark/>
          </w:tcPr>
          <w:p w:rsidR="00E427D5" w:rsidRPr="005052BB" w:rsidRDefault="00E427D5" w:rsidP="00E427D5">
            <w:pPr>
              <w:rPr>
                <w:sz w:val="16"/>
                <w:szCs w:val="16"/>
              </w:rPr>
            </w:pPr>
            <w:r w:rsidRPr="005052BB">
              <w:rPr>
                <w:sz w:val="16"/>
                <w:szCs w:val="16"/>
              </w:rPr>
              <w:t>1 269 716,96</w:t>
            </w:r>
          </w:p>
        </w:tc>
        <w:tc>
          <w:tcPr>
            <w:tcW w:w="320" w:type="dxa"/>
            <w:noWrap/>
            <w:textDirection w:val="btLr"/>
            <w:hideMark/>
          </w:tcPr>
          <w:p w:rsidR="00E427D5" w:rsidRPr="005052BB" w:rsidRDefault="00E427D5" w:rsidP="00E427D5">
            <w:pPr>
              <w:rPr>
                <w:sz w:val="16"/>
                <w:szCs w:val="16"/>
              </w:rPr>
            </w:pPr>
            <w:r w:rsidRPr="005052BB">
              <w:rPr>
                <w:sz w:val="16"/>
                <w:szCs w:val="16"/>
              </w:rPr>
              <w:t>3 362 193,88</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2820" w:type="dxa"/>
            <w:vMerge w:val="restart"/>
            <w:hideMark/>
          </w:tcPr>
          <w:p w:rsidR="00E427D5" w:rsidRPr="005052BB" w:rsidRDefault="00E427D5" w:rsidP="00E427D5">
            <w:pPr>
              <w:rPr>
                <w:sz w:val="16"/>
                <w:szCs w:val="16"/>
              </w:rPr>
            </w:pPr>
            <w:r w:rsidRPr="005052BB">
              <w:rPr>
                <w:sz w:val="16"/>
                <w:szCs w:val="16"/>
              </w:rPr>
              <w:t xml:space="preserve">Доля муниципальных образовательных организаций </w:t>
            </w:r>
            <w:proofErr w:type="gramStart"/>
            <w:r w:rsidRPr="005052BB">
              <w:rPr>
                <w:sz w:val="16"/>
                <w:szCs w:val="16"/>
              </w:rPr>
              <w:t>Русско-Полянского</w:t>
            </w:r>
            <w:proofErr w:type="gramEnd"/>
            <w:r w:rsidRPr="005052BB">
              <w:rPr>
                <w:sz w:val="16"/>
                <w:szCs w:val="16"/>
              </w:rPr>
              <w:t xml:space="preserve"> муниципального района, допущенных муниципальными комиссиями по проверке готовности образовательных организаций к началу нового учебного года, в общем </w:t>
            </w:r>
            <w:r w:rsidRPr="005052BB">
              <w:rPr>
                <w:sz w:val="16"/>
                <w:szCs w:val="16"/>
              </w:rPr>
              <w:lastRenderedPageBreak/>
              <w:t>количестве муниципальных образовательных организаций Русско-Полянского муниципального района</w:t>
            </w:r>
          </w:p>
        </w:tc>
        <w:tc>
          <w:tcPr>
            <w:tcW w:w="920" w:type="dxa"/>
            <w:vMerge w:val="restart"/>
            <w:noWrap/>
            <w:hideMark/>
          </w:tcPr>
          <w:p w:rsidR="00E427D5" w:rsidRPr="005052BB" w:rsidRDefault="00E427D5" w:rsidP="00E427D5">
            <w:pPr>
              <w:rPr>
                <w:sz w:val="16"/>
                <w:szCs w:val="16"/>
              </w:rPr>
            </w:pPr>
            <w:r w:rsidRPr="005052BB">
              <w:rPr>
                <w:sz w:val="16"/>
                <w:szCs w:val="16"/>
              </w:rPr>
              <w:lastRenderedPageBreak/>
              <w:t>процент</w:t>
            </w:r>
          </w:p>
        </w:tc>
        <w:tc>
          <w:tcPr>
            <w:tcW w:w="960" w:type="dxa"/>
            <w:vMerge w:val="restart"/>
            <w:noWrap/>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0</w:t>
            </w: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r>
      <w:tr w:rsidR="00E427D5" w:rsidRPr="005052BB" w:rsidTr="00E427D5">
        <w:trPr>
          <w:trHeight w:val="1920"/>
        </w:trPr>
        <w:tc>
          <w:tcPr>
            <w:tcW w:w="600" w:type="dxa"/>
            <w:vMerge/>
            <w:hideMark/>
          </w:tcPr>
          <w:p w:rsidR="00E427D5" w:rsidRPr="005052BB" w:rsidRDefault="00E427D5">
            <w:pPr>
              <w:rPr>
                <w:b/>
                <w:bCs/>
                <w:sz w:val="16"/>
                <w:szCs w:val="16"/>
              </w:rPr>
            </w:pPr>
          </w:p>
        </w:tc>
        <w:tc>
          <w:tcPr>
            <w:tcW w:w="2580" w:type="dxa"/>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 xml:space="preserve">1. Налоговых и неналоговых доходов, поступлений нецелевого характера </w:t>
            </w:r>
          </w:p>
        </w:tc>
        <w:tc>
          <w:tcPr>
            <w:tcW w:w="1500" w:type="dxa"/>
            <w:noWrap/>
            <w:hideMark/>
          </w:tcPr>
          <w:p w:rsidR="00E427D5" w:rsidRPr="005052BB" w:rsidRDefault="00E427D5" w:rsidP="00E427D5">
            <w:pPr>
              <w:rPr>
                <w:sz w:val="16"/>
                <w:szCs w:val="16"/>
              </w:rPr>
            </w:pPr>
            <w:r w:rsidRPr="005052BB">
              <w:rPr>
                <w:sz w:val="16"/>
                <w:szCs w:val="16"/>
              </w:rPr>
              <w:t>689 970,84</w:t>
            </w:r>
          </w:p>
        </w:tc>
        <w:tc>
          <w:tcPr>
            <w:tcW w:w="320" w:type="dxa"/>
            <w:noWrap/>
            <w:textDirection w:val="btLr"/>
            <w:hideMark/>
          </w:tcPr>
          <w:p w:rsidR="00E427D5" w:rsidRPr="005052BB" w:rsidRDefault="00E427D5" w:rsidP="00E427D5">
            <w:pPr>
              <w:rPr>
                <w:sz w:val="16"/>
                <w:szCs w:val="16"/>
              </w:rPr>
            </w:pPr>
            <w:r w:rsidRPr="005052BB">
              <w:rPr>
                <w:sz w:val="16"/>
                <w:szCs w:val="16"/>
              </w:rPr>
              <w:t>612 726,96</w:t>
            </w:r>
          </w:p>
        </w:tc>
        <w:tc>
          <w:tcPr>
            <w:tcW w:w="320" w:type="dxa"/>
            <w:noWrap/>
            <w:textDirection w:val="btLr"/>
            <w:hideMark/>
          </w:tcPr>
          <w:p w:rsidR="00E427D5" w:rsidRPr="005052BB" w:rsidRDefault="00E427D5" w:rsidP="00E427D5">
            <w:pPr>
              <w:rPr>
                <w:sz w:val="16"/>
                <w:szCs w:val="16"/>
              </w:rPr>
            </w:pPr>
            <w:r w:rsidRPr="005052BB">
              <w:rPr>
                <w:sz w:val="16"/>
                <w:szCs w:val="16"/>
              </w:rPr>
              <w:t>77 243,88</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r>
      <w:tr w:rsidR="00E427D5" w:rsidRPr="005052BB" w:rsidTr="00E427D5">
        <w:trPr>
          <w:trHeight w:val="1635"/>
        </w:trPr>
        <w:tc>
          <w:tcPr>
            <w:tcW w:w="600" w:type="dxa"/>
            <w:vMerge/>
            <w:hideMark/>
          </w:tcPr>
          <w:p w:rsidR="00E427D5" w:rsidRPr="005052BB" w:rsidRDefault="00E427D5">
            <w:pPr>
              <w:rPr>
                <w:b/>
                <w:bCs/>
                <w:sz w:val="16"/>
                <w:szCs w:val="16"/>
              </w:rPr>
            </w:pPr>
          </w:p>
        </w:tc>
        <w:tc>
          <w:tcPr>
            <w:tcW w:w="2580" w:type="dxa"/>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 xml:space="preserve">2. Поступлений целевого характера </w:t>
            </w:r>
          </w:p>
        </w:tc>
        <w:tc>
          <w:tcPr>
            <w:tcW w:w="1500" w:type="dxa"/>
            <w:noWrap/>
            <w:hideMark/>
          </w:tcPr>
          <w:p w:rsidR="00E427D5" w:rsidRPr="005052BB" w:rsidRDefault="00E427D5" w:rsidP="00E427D5">
            <w:pPr>
              <w:rPr>
                <w:sz w:val="16"/>
                <w:szCs w:val="16"/>
              </w:rPr>
            </w:pPr>
            <w:r w:rsidRPr="005052BB">
              <w:rPr>
                <w:sz w:val="16"/>
                <w:szCs w:val="16"/>
              </w:rPr>
              <w:t>3 941 940,00</w:t>
            </w:r>
          </w:p>
        </w:tc>
        <w:tc>
          <w:tcPr>
            <w:tcW w:w="320" w:type="dxa"/>
            <w:noWrap/>
            <w:textDirection w:val="btLr"/>
            <w:hideMark/>
          </w:tcPr>
          <w:p w:rsidR="00E427D5" w:rsidRPr="005052BB" w:rsidRDefault="00E427D5" w:rsidP="00E427D5">
            <w:pPr>
              <w:rPr>
                <w:sz w:val="16"/>
                <w:szCs w:val="16"/>
              </w:rPr>
            </w:pPr>
            <w:r w:rsidRPr="005052BB">
              <w:rPr>
                <w:sz w:val="16"/>
                <w:szCs w:val="16"/>
              </w:rPr>
              <w:t>656 990,00</w:t>
            </w:r>
          </w:p>
        </w:tc>
        <w:tc>
          <w:tcPr>
            <w:tcW w:w="320" w:type="dxa"/>
            <w:noWrap/>
            <w:textDirection w:val="btLr"/>
            <w:hideMark/>
          </w:tcPr>
          <w:p w:rsidR="00E427D5" w:rsidRPr="005052BB" w:rsidRDefault="00E427D5" w:rsidP="00E427D5">
            <w:pPr>
              <w:rPr>
                <w:sz w:val="16"/>
                <w:szCs w:val="16"/>
              </w:rPr>
            </w:pPr>
            <w:r w:rsidRPr="005052BB">
              <w:rPr>
                <w:sz w:val="16"/>
                <w:szCs w:val="16"/>
              </w:rPr>
              <w:t>3 284 950,00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r>
      <w:tr w:rsidR="00E427D5" w:rsidRPr="005052BB" w:rsidTr="00E427D5">
        <w:trPr>
          <w:trHeight w:val="1575"/>
        </w:trPr>
        <w:tc>
          <w:tcPr>
            <w:tcW w:w="600" w:type="dxa"/>
            <w:vMerge w:val="restart"/>
            <w:noWrap/>
            <w:hideMark/>
          </w:tcPr>
          <w:p w:rsidR="00E427D5" w:rsidRPr="005052BB" w:rsidRDefault="00E427D5" w:rsidP="00E427D5">
            <w:pPr>
              <w:rPr>
                <w:b/>
                <w:bCs/>
                <w:sz w:val="16"/>
                <w:szCs w:val="16"/>
              </w:rPr>
            </w:pPr>
            <w:r w:rsidRPr="005052BB">
              <w:rPr>
                <w:b/>
                <w:bCs/>
                <w:sz w:val="16"/>
                <w:szCs w:val="16"/>
              </w:rPr>
              <w:lastRenderedPageBreak/>
              <w:t>1.1.9.</w:t>
            </w:r>
          </w:p>
        </w:tc>
        <w:tc>
          <w:tcPr>
            <w:tcW w:w="2580" w:type="dxa"/>
            <w:vMerge w:val="restart"/>
            <w:hideMark/>
          </w:tcPr>
          <w:p w:rsidR="00E427D5" w:rsidRPr="005052BB" w:rsidRDefault="00E427D5" w:rsidP="00E427D5">
            <w:pPr>
              <w:rPr>
                <w:sz w:val="16"/>
                <w:szCs w:val="16"/>
              </w:rPr>
            </w:pPr>
            <w:r w:rsidRPr="005052BB">
              <w:rPr>
                <w:sz w:val="16"/>
                <w:szCs w:val="16"/>
              </w:rPr>
              <w:t>Мероприятие 9: Ремонт зданий, установка систем и оборудования пожарной и общей безопасности в муниципальных образовательных организациях</w:t>
            </w:r>
          </w:p>
        </w:tc>
        <w:tc>
          <w:tcPr>
            <w:tcW w:w="640" w:type="dxa"/>
            <w:vMerge w:val="restart"/>
            <w:noWrap/>
            <w:hideMark/>
          </w:tcPr>
          <w:p w:rsidR="00E427D5" w:rsidRPr="005052BB" w:rsidRDefault="00E427D5" w:rsidP="00E427D5">
            <w:pPr>
              <w:rPr>
                <w:sz w:val="16"/>
                <w:szCs w:val="16"/>
              </w:rPr>
            </w:pPr>
            <w:r w:rsidRPr="005052BB">
              <w:rPr>
                <w:sz w:val="16"/>
                <w:szCs w:val="16"/>
              </w:rPr>
              <w:t>2020</w:t>
            </w:r>
          </w:p>
        </w:tc>
        <w:tc>
          <w:tcPr>
            <w:tcW w:w="720" w:type="dxa"/>
            <w:vMerge w:val="restart"/>
            <w:noWrap/>
            <w:hideMark/>
          </w:tcPr>
          <w:p w:rsidR="00E427D5" w:rsidRPr="005052BB" w:rsidRDefault="00E427D5" w:rsidP="00E427D5">
            <w:pPr>
              <w:rPr>
                <w:sz w:val="16"/>
                <w:szCs w:val="16"/>
              </w:rPr>
            </w:pPr>
            <w:r w:rsidRPr="005052BB">
              <w:rPr>
                <w:sz w:val="16"/>
                <w:szCs w:val="16"/>
              </w:rPr>
              <w:t>2026</w:t>
            </w:r>
          </w:p>
        </w:tc>
        <w:tc>
          <w:tcPr>
            <w:tcW w:w="1480" w:type="dxa"/>
            <w:vMerge w:val="restart"/>
            <w:hideMark/>
          </w:tcPr>
          <w:p w:rsidR="00E427D5" w:rsidRPr="005052BB" w:rsidRDefault="00E427D5" w:rsidP="00E427D5">
            <w:pPr>
              <w:rPr>
                <w:sz w:val="16"/>
                <w:szCs w:val="16"/>
              </w:rPr>
            </w:pPr>
            <w:r w:rsidRPr="005052BB">
              <w:rPr>
                <w:sz w:val="16"/>
                <w:szCs w:val="16"/>
              </w:rPr>
              <w:t xml:space="preserve">Комитет по образованию администрации </w:t>
            </w:r>
            <w:proofErr w:type="gramStart"/>
            <w:r w:rsidRPr="005052BB">
              <w:rPr>
                <w:sz w:val="16"/>
                <w:szCs w:val="16"/>
              </w:rPr>
              <w:t>Русско-Полянского</w:t>
            </w:r>
            <w:proofErr w:type="gramEnd"/>
            <w:r w:rsidRPr="005052BB">
              <w:rPr>
                <w:sz w:val="16"/>
                <w:szCs w:val="16"/>
              </w:rPr>
              <w:t xml:space="preserve"> муниципального района </w:t>
            </w:r>
          </w:p>
        </w:tc>
        <w:tc>
          <w:tcPr>
            <w:tcW w:w="1900" w:type="dxa"/>
            <w:hideMark/>
          </w:tcPr>
          <w:p w:rsidR="00E427D5" w:rsidRPr="005052BB" w:rsidRDefault="00E427D5">
            <w:pPr>
              <w:rPr>
                <w:sz w:val="16"/>
                <w:szCs w:val="16"/>
              </w:rPr>
            </w:pPr>
            <w:r w:rsidRPr="005052BB">
              <w:rPr>
                <w:sz w:val="16"/>
                <w:szCs w:val="16"/>
              </w:rPr>
              <w:t>всего, из них расходы за счет:</w:t>
            </w:r>
          </w:p>
        </w:tc>
        <w:tc>
          <w:tcPr>
            <w:tcW w:w="1500" w:type="dxa"/>
            <w:noWrap/>
            <w:hideMark/>
          </w:tcPr>
          <w:p w:rsidR="00E427D5" w:rsidRPr="005052BB" w:rsidRDefault="00E427D5" w:rsidP="00E427D5">
            <w:pPr>
              <w:rPr>
                <w:sz w:val="16"/>
                <w:szCs w:val="16"/>
              </w:rPr>
            </w:pPr>
            <w:r w:rsidRPr="005052BB">
              <w:rPr>
                <w:sz w:val="16"/>
                <w:szCs w:val="16"/>
              </w:rPr>
              <w:t>7 040 727,15</w:t>
            </w:r>
          </w:p>
        </w:tc>
        <w:tc>
          <w:tcPr>
            <w:tcW w:w="320" w:type="dxa"/>
            <w:noWrap/>
            <w:textDirection w:val="btLr"/>
            <w:hideMark/>
          </w:tcPr>
          <w:p w:rsidR="00E427D5" w:rsidRPr="005052BB" w:rsidRDefault="00E427D5" w:rsidP="00E427D5">
            <w:pPr>
              <w:rPr>
                <w:sz w:val="16"/>
                <w:szCs w:val="16"/>
              </w:rPr>
            </w:pPr>
            <w:r w:rsidRPr="005052BB">
              <w:rPr>
                <w:sz w:val="16"/>
                <w:szCs w:val="16"/>
              </w:rPr>
              <w:t>1 224 489,80</w:t>
            </w:r>
          </w:p>
        </w:tc>
        <w:tc>
          <w:tcPr>
            <w:tcW w:w="320" w:type="dxa"/>
            <w:noWrap/>
            <w:textDirection w:val="btLr"/>
            <w:hideMark/>
          </w:tcPr>
          <w:p w:rsidR="00E427D5" w:rsidRPr="005052BB" w:rsidRDefault="00E427D5" w:rsidP="00E427D5">
            <w:pPr>
              <w:rPr>
                <w:sz w:val="16"/>
                <w:szCs w:val="16"/>
              </w:rPr>
            </w:pPr>
            <w:r w:rsidRPr="005052BB">
              <w:rPr>
                <w:sz w:val="16"/>
                <w:szCs w:val="16"/>
              </w:rPr>
              <w:t>3 462 524,49</w:t>
            </w:r>
          </w:p>
        </w:tc>
        <w:tc>
          <w:tcPr>
            <w:tcW w:w="320" w:type="dxa"/>
            <w:noWrap/>
            <w:textDirection w:val="btLr"/>
            <w:hideMark/>
          </w:tcPr>
          <w:p w:rsidR="00E427D5" w:rsidRPr="005052BB" w:rsidRDefault="00E427D5" w:rsidP="00E427D5">
            <w:pPr>
              <w:rPr>
                <w:sz w:val="16"/>
                <w:szCs w:val="16"/>
              </w:rPr>
            </w:pPr>
            <w:r w:rsidRPr="005052BB">
              <w:rPr>
                <w:sz w:val="16"/>
                <w:szCs w:val="16"/>
              </w:rPr>
              <w:t>204 081,63</w:t>
            </w:r>
          </w:p>
        </w:tc>
        <w:tc>
          <w:tcPr>
            <w:tcW w:w="320" w:type="dxa"/>
            <w:noWrap/>
            <w:textDirection w:val="btLr"/>
            <w:hideMark/>
          </w:tcPr>
          <w:p w:rsidR="00E427D5" w:rsidRPr="005052BB" w:rsidRDefault="00E427D5" w:rsidP="00E427D5">
            <w:pPr>
              <w:rPr>
                <w:sz w:val="16"/>
                <w:szCs w:val="16"/>
              </w:rPr>
            </w:pPr>
            <w:r w:rsidRPr="005052BB">
              <w:rPr>
                <w:sz w:val="16"/>
                <w:szCs w:val="16"/>
              </w:rPr>
              <w:t>204 081,63</w:t>
            </w:r>
          </w:p>
        </w:tc>
        <w:tc>
          <w:tcPr>
            <w:tcW w:w="320" w:type="dxa"/>
            <w:noWrap/>
            <w:textDirection w:val="btLr"/>
            <w:hideMark/>
          </w:tcPr>
          <w:p w:rsidR="00E427D5" w:rsidRPr="005052BB" w:rsidRDefault="00E427D5" w:rsidP="00E427D5">
            <w:pPr>
              <w:rPr>
                <w:sz w:val="16"/>
                <w:szCs w:val="16"/>
              </w:rPr>
            </w:pPr>
            <w:r w:rsidRPr="005052BB">
              <w:rPr>
                <w:sz w:val="16"/>
                <w:szCs w:val="16"/>
              </w:rPr>
              <w:t>1 945 549,60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2820" w:type="dxa"/>
            <w:vMerge w:val="restart"/>
            <w:hideMark/>
          </w:tcPr>
          <w:p w:rsidR="00E427D5" w:rsidRPr="005052BB" w:rsidRDefault="00E427D5" w:rsidP="00E427D5">
            <w:pPr>
              <w:rPr>
                <w:sz w:val="16"/>
                <w:szCs w:val="16"/>
              </w:rPr>
            </w:pPr>
            <w:proofErr w:type="gramStart"/>
            <w:r w:rsidRPr="005052BB">
              <w:rPr>
                <w:sz w:val="16"/>
                <w:szCs w:val="16"/>
              </w:rPr>
              <w:t xml:space="preserve">Доля муниципальных образовательных организаций </w:t>
            </w:r>
            <w:r w:rsidRPr="005052BB">
              <w:rPr>
                <w:sz w:val="16"/>
                <w:szCs w:val="16"/>
                <w:u w:val="single"/>
              </w:rPr>
              <w:t>Русско-Полянского муниципального района Омской области</w:t>
            </w:r>
            <w:r w:rsidRPr="005052BB">
              <w:rPr>
                <w:sz w:val="16"/>
                <w:szCs w:val="16"/>
              </w:rPr>
              <w:t xml:space="preserve">, в которых проведены мероприятия по ремонту зданий, установке систем и оборудования пожарной и общей безопасности за счет средств субсидии на ремонт зданий, установку систем и оборудования пожарной и общей безопасности в муниципальных образовательных организациях, предоставленной </w:t>
            </w:r>
            <w:r w:rsidRPr="005052BB">
              <w:rPr>
                <w:sz w:val="16"/>
                <w:szCs w:val="16"/>
                <w:u w:val="single"/>
              </w:rPr>
              <w:t>Русско-Полянскому муниципальному району Омской области,</w:t>
            </w:r>
            <w:r w:rsidRPr="005052BB">
              <w:rPr>
                <w:sz w:val="16"/>
                <w:szCs w:val="16"/>
              </w:rPr>
              <w:t xml:space="preserve">   в общем количестве муниципальных образовательных организаций </w:t>
            </w:r>
            <w:r w:rsidRPr="005052BB">
              <w:rPr>
                <w:sz w:val="16"/>
                <w:szCs w:val="16"/>
                <w:u w:val="single"/>
              </w:rPr>
              <w:lastRenderedPageBreak/>
              <w:t>Русско-Полянского муниципального района Омской области</w:t>
            </w:r>
            <w:proofErr w:type="gramEnd"/>
            <w:r w:rsidRPr="005052BB">
              <w:rPr>
                <w:sz w:val="16"/>
                <w:szCs w:val="16"/>
                <w:u w:val="single"/>
              </w:rPr>
              <w:t>,</w:t>
            </w:r>
            <w:r w:rsidRPr="005052BB">
              <w:rPr>
                <w:sz w:val="16"/>
                <w:szCs w:val="16"/>
              </w:rPr>
              <w:t xml:space="preserve"> </w:t>
            </w:r>
            <w:proofErr w:type="gramStart"/>
            <w:r w:rsidRPr="005052BB">
              <w:rPr>
                <w:sz w:val="16"/>
                <w:szCs w:val="16"/>
              </w:rPr>
              <w:t>которым</w:t>
            </w:r>
            <w:proofErr w:type="gramEnd"/>
            <w:r w:rsidRPr="005052BB">
              <w:rPr>
                <w:sz w:val="16"/>
                <w:szCs w:val="16"/>
              </w:rPr>
              <w:t xml:space="preserve"> предоставлены средства</w:t>
            </w:r>
            <w:r w:rsidRPr="005052BB">
              <w:rPr>
                <w:sz w:val="16"/>
                <w:szCs w:val="16"/>
                <w:u w:val="single"/>
              </w:rPr>
              <w:t xml:space="preserve"> указанных субсидий на соответствующие цели</w:t>
            </w:r>
          </w:p>
        </w:tc>
        <w:tc>
          <w:tcPr>
            <w:tcW w:w="920" w:type="dxa"/>
            <w:vMerge w:val="restart"/>
            <w:noWrap/>
            <w:hideMark/>
          </w:tcPr>
          <w:p w:rsidR="00E427D5" w:rsidRPr="005052BB" w:rsidRDefault="00E427D5" w:rsidP="00E427D5">
            <w:pPr>
              <w:rPr>
                <w:sz w:val="16"/>
                <w:szCs w:val="16"/>
              </w:rPr>
            </w:pPr>
            <w:r w:rsidRPr="005052BB">
              <w:rPr>
                <w:sz w:val="16"/>
                <w:szCs w:val="16"/>
              </w:rPr>
              <w:lastRenderedPageBreak/>
              <w:t>процент</w:t>
            </w:r>
          </w:p>
        </w:tc>
        <w:tc>
          <w:tcPr>
            <w:tcW w:w="960" w:type="dxa"/>
            <w:vMerge w:val="restart"/>
            <w:noWrap/>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1960" w:type="dxa"/>
            <w:noWrap/>
            <w:hideMark/>
          </w:tcPr>
          <w:p w:rsidR="00E427D5" w:rsidRPr="005052BB" w:rsidRDefault="00E427D5" w:rsidP="00E427D5">
            <w:pPr>
              <w:rPr>
                <w:b/>
                <w:bCs/>
                <w:sz w:val="16"/>
                <w:szCs w:val="16"/>
              </w:rPr>
            </w:pPr>
            <w:r w:rsidRPr="005052BB">
              <w:rPr>
                <w:b/>
                <w:bCs/>
                <w:sz w:val="16"/>
                <w:szCs w:val="16"/>
              </w:rPr>
              <w:t>1 945 549,60</w:t>
            </w: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r>
      <w:tr w:rsidR="00E427D5" w:rsidRPr="005052BB" w:rsidTr="00E427D5">
        <w:trPr>
          <w:trHeight w:val="1575"/>
        </w:trPr>
        <w:tc>
          <w:tcPr>
            <w:tcW w:w="600" w:type="dxa"/>
            <w:vMerge/>
            <w:hideMark/>
          </w:tcPr>
          <w:p w:rsidR="00E427D5" w:rsidRPr="005052BB" w:rsidRDefault="00E427D5">
            <w:pPr>
              <w:rPr>
                <w:b/>
                <w:bCs/>
                <w:sz w:val="16"/>
                <w:szCs w:val="16"/>
              </w:rPr>
            </w:pPr>
          </w:p>
        </w:tc>
        <w:tc>
          <w:tcPr>
            <w:tcW w:w="2580" w:type="dxa"/>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 xml:space="preserve">1. Налоговых и неналоговых доходов, поступлений нецелевого характера </w:t>
            </w:r>
          </w:p>
        </w:tc>
        <w:tc>
          <w:tcPr>
            <w:tcW w:w="1500" w:type="dxa"/>
            <w:noWrap/>
            <w:hideMark/>
          </w:tcPr>
          <w:p w:rsidR="00E427D5" w:rsidRPr="005052BB" w:rsidRDefault="00E427D5" w:rsidP="00E427D5">
            <w:pPr>
              <w:rPr>
                <w:sz w:val="16"/>
                <w:szCs w:val="16"/>
              </w:rPr>
            </w:pPr>
            <w:r w:rsidRPr="005052BB">
              <w:rPr>
                <w:sz w:val="16"/>
                <w:szCs w:val="16"/>
              </w:rPr>
              <w:t>1 397 527,15</w:t>
            </w:r>
          </w:p>
        </w:tc>
        <w:tc>
          <w:tcPr>
            <w:tcW w:w="320" w:type="dxa"/>
            <w:noWrap/>
            <w:textDirection w:val="btLr"/>
            <w:hideMark/>
          </w:tcPr>
          <w:p w:rsidR="00E427D5" w:rsidRPr="005052BB" w:rsidRDefault="00E427D5" w:rsidP="00E427D5">
            <w:pPr>
              <w:rPr>
                <w:sz w:val="16"/>
                <w:szCs w:val="16"/>
              </w:rPr>
            </w:pPr>
            <w:r w:rsidRPr="005052BB">
              <w:rPr>
                <w:sz w:val="16"/>
                <w:szCs w:val="16"/>
              </w:rPr>
              <w:t>24 489,80</w:t>
            </w:r>
          </w:p>
        </w:tc>
        <w:tc>
          <w:tcPr>
            <w:tcW w:w="320" w:type="dxa"/>
            <w:noWrap/>
            <w:textDirection w:val="btLr"/>
            <w:hideMark/>
          </w:tcPr>
          <w:p w:rsidR="00E427D5" w:rsidRPr="005052BB" w:rsidRDefault="00E427D5" w:rsidP="00E427D5">
            <w:pPr>
              <w:rPr>
                <w:sz w:val="16"/>
                <w:szCs w:val="16"/>
              </w:rPr>
            </w:pPr>
            <w:r w:rsidRPr="005052BB">
              <w:rPr>
                <w:sz w:val="16"/>
                <w:szCs w:val="16"/>
              </w:rPr>
              <w:t>69 324,49</w:t>
            </w:r>
          </w:p>
        </w:tc>
        <w:tc>
          <w:tcPr>
            <w:tcW w:w="320" w:type="dxa"/>
            <w:noWrap/>
            <w:textDirection w:val="btLr"/>
            <w:hideMark/>
          </w:tcPr>
          <w:p w:rsidR="00E427D5" w:rsidRPr="005052BB" w:rsidRDefault="00E427D5" w:rsidP="00E427D5">
            <w:pPr>
              <w:rPr>
                <w:sz w:val="16"/>
                <w:szCs w:val="16"/>
              </w:rPr>
            </w:pPr>
            <w:r w:rsidRPr="005052BB">
              <w:rPr>
                <w:sz w:val="16"/>
                <w:szCs w:val="16"/>
              </w:rPr>
              <w:t>4 081,63</w:t>
            </w:r>
          </w:p>
        </w:tc>
        <w:tc>
          <w:tcPr>
            <w:tcW w:w="320" w:type="dxa"/>
            <w:noWrap/>
            <w:textDirection w:val="btLr"/>
            <w:hideMark/>
          </w:tcPr>
          <w:p w:rsidR="00E427D5" w:rsidRPr="005052BB" w:rsidRDefault="00E427D5" w:rsidP="00E427D5">
            <w:pPr>
              <w:rPr>
                <w:sz w:val="16"/>
                <w:szCs w:val="16"/>
              </w:rPr>
            </w:pPr>
            <w:r w:rsidRPr="005052BB">
              <w:rPr>
                <w:sz w:val="16"/>
                <w:szCs w:val="16"/>
              </w:rPr>
              <w:t>4 081,63</w:t>
            </w:r>
          </w:p>
        </w:tc>
        <w:tc>
          <w:tcPr>
            <w:tcW w:w="320" w:type="dxa"/>
            <w:noWrap/>
            <w:textDirection w:val="btLr"/>
            <w:hideMark/>
          </w:tcPr>
          <w:p w:rsidR="00E427D5" w:rsidRPr="005052BB" w:rsidRDefault="00E427D5" w:rsidP="00E427D5">
            <w:pPr>
              <w:rPr>
                <w:sz w:val="16"/>
                <w:szCs w:val="16"/>
              </w:rPr>
            </w:pPr>
            <w:r w:rsidRPr="005052BB">
              <w:rPr>
                <w:sz w:val="16"/>
                <w:szCs w:val="16"/>
              </w:rPr>
              <w:t>1 295 549,60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1 295 549,60</w:t>
            </w: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r>
      <w:tr w:rsidR="00E427D5" w:rsidRPr="005052BB" w:rsidTr="00E427D5">
        <w:trPr>
          <w:trHeight w:val="1920"/>
        </w:trPr>
        <w:tc>
          <w:tcPr>
            <w:tcW w:w="600" w:type="dxa"/>
            <w:vMerge/>
            <w:hideMark/>
          </w:tcPr>
          <w:p w:rsidR="00E427D5" w:rsidRPr="005052BB" w:rsidRDefault="00E427D5">
            <w:pPr>
              <w:rPr>
                <w:b/>
                <w:bCs/>
                <w:sz w:val="16"/>
                <w:szCs w:val="16"/>
              </w:rPr>
            </w:pPr>
          </w:p>
        </w:tc>
        <w:tc>
          <w:tcPr>
            <w:tcW w:w="2580" w:type="dxa"/>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 xml:space="preserve">2. Поступлений целевого характера </w:t>
            </w:r>
          </w:p>
        </w:tc>
        <w:tc>
          <w:tcPr>
            <w:tcW w:w="1500" w:type="dxa"/>
            <w:noWrap/>
            <w:hideMark/>
          </w:tcPr>
          <w:p w:rsidR="00E427D5" w:rsidRPr="005052BB" w:rsidRDefault="00E427D5" w:rsidP="00E427D5">
            <w:pPr>
              <w:rPr>
                <w:sz w:val="16"/>
                <w:szCs w:val="16"/>
              </w:rPr>
            </w:pPr>
            <w:r w:rsidRPr="005052BB">
              <w:rPr>
                <w:sz w:val="16"/>
                <w:szCs w:val="16"/>
              </w:rPr>
              <w:t>5 643 200,00</w:t>
            </w:r>
          </w:p>
        </w:tc>
        <w:tc>
          <w:tcPr>
            <w:tcW w:w="320" w:type="dxa"/>
            <w:noWrap/>
            <w:textDirection w:val="btLr"/>
            <w:hideMark/>
          </w:tcPr>
          <w:p w:rsidR="00E427D5" w:rsidRPr="005052BB" w:rsidRDefault="00E427D5" w:rsidP="00E427D5">
            <w:pPr>
              <w:rPr>
                <w:sz w:val="16"/>
                <w:szCs w:val="16"/>
              </w:rPr>
            </w:pPr>
            <w:r w:rsidRPr="005052BB">
              <w:rPr>
                <w:sz w:val="16"/>
                <w:szCs w:val="16"/>
              </w:rPr>
              <w:t>1 200 000,00</w:t>
            </w:r>
          </w:p>
        </w:tc>
        <w:tc>
          <w:tcPr>
            <w:tcW w:w="320" w:type="dxa"/>
            <w:noWrap/>
            <w:textDirection w:val="btLr"/>
            <w:hideMark/>
          </w:tcPr>
          <w:p w:rsidR="00E427D5" w:rsidRPr="005052BB" w:rsidRDefault="00E427D5" w:rsidP="00E427D5">
            <w:pPr>
              <w:rPr>
                <w:sz w:val="16"/>
                <w:szCs w:val="16"/>
              </w:rPr>
            </w:pPr>
            <w:r w:rsidRPr="005052BB">
              <w:rPr>
                <w:sz w:val="16"/>
                <w:szCs w:val="16"/>
              </w:rPr>
              <w:t>3 393 200,00</w:t>
            </w:r>
          </w:p>
        </w:tc>
        <w:tc>
          <w:tcPr>
            <w:tcW w:w="320" w:type="dxa"/>
            <w:noWrap/>
            <w:textDirection w:val="btLr"/>
            <w:hideMark/>
          </w:tcPr>
          <w:p w:rsidR="00E427D5" w:rsidRPr="005052BB" w:rsidRDefault="00E427D5" w:rsidP="00E427D5">
            <w:pPr>
              <w:rPr>
                <w:sz w:val="16"/>
                <w:szCs w:val="16"/>
              </w:rPr>
            </w:pPr>
            <w:r w:rsidRPr="005052BB">
              <w:rPr>
                <w:sz w:val="16"/>
                <w:szCs w:val="16"/>
              </w:rPr>
              <w:t>200 000,00</w:t>
            </w:r>
          </w:p>
        </w:tc>
        <w:tc>
          <w:tcPr>
            <w:tcW w:w="320" w:type="dxa"/>
            <w:noWrap/>
            <w:textDirection w:val="btLr"/>
            <w:hideMark/>
          </w:tcPr>
          <w:p w:rsidR="00E427D5" w:rsidRPr="005052BB" w:rsidRDefault="00E427D5" w:rsidP="00E427D5">
            <w:pPr>
              <w:rPr>
                <w:sz w:val="16"/>
                <w:szCs w:val="16"/>
              </w:rPr>
            </w:pPr>
            <w:r w:rsidRPr="005052BB">
              <w:rPr>
                <w:sz w:val="16"/>
                <w:szCs w:val="16"/>
              </w:rPr>
              <w:t>200 000,00</w:t>
            </w:r>
          </w:p>
        </w:tc>
        <w:tc>
          <w:tcPr>
            <w:tcW w:w="320" w:type="dxa"/>
            <w:noWrap/>
            <w:textDirection w:val="btLr"/>
            <w:hideMark/>
          </w:tcPr>
          <w:p w:rsidR="00E427D5" w:rsidRPr="005052BB" w:rsidRDefault="00E427D5" w:rsidP="00E427D5">
            <w:pPr>
              <w:rPr>
                <w:sz w:val="16"/>
                <w:szCs w:val="16"/>
              </w:rPr>
            </w:pPr>
            <w:r w:rsidRPr="005052BB">
              <w:rPr>
                <w:sz w:val="16"/>
                <w:szCs w:val="16"/>
              </w:rPr>
              <w:t>650 000,00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650 000,00</w:t>
            </w: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r>
      <w:tr w:rsidR="00E427D5" w:rsidRPr="005052BB" w:rsidTr="00E427D5">
        <w:trPr>
          <w:trHeight w:val="1020"/>
        </w:trPr>
        <w:tc>
          <w:tcPr>
            <w:tcW w:w="600" w:type="dxa"/>
            <w:vMerge w:val="restart"/>
            <w:noWrap/>
            <w:hideMark/>
          </w:tcPr>
          <w:p w:rsidR="00E427D5" w:rsidRPr="005052BB" w:rsidRDefault="00E427D5" w:rsidP="00E427D5">
            <w:pPr>
              <w:rPr>
                <w:b/>
                <w:bCs/>
                <w:sz w:val="16"/>
                <w:szCs w:val="16"/>
              </w:rPr>
            </w:pPr>
            <w:r w:rsidRPr="005052BB">
              <w:rPr>
                <w:b/>
                <w:bCs/>
                <w:sz w:val="16"/>
                <w:szCs w:val="16"/>
              </w:rPr>
              <w:lastRenderedPageBreak/>
              <w:t>1.1.10.</w:t>
            </w:r>
          </w:p>
        </w:tc>
        <w:tc>
          <w:tcPr>
            <w:tcW w:w="2580" w:type="dxa"/>
            <w:vMerge w:val="restart"/>
            <w:hideMark/>
          </w:tcPr>
          <w:p w:rsidR="00E427D5" w:rsidRPr="005052BB" w:rsidRDefault="00E427D5" w:rsidP="00E427D5">
            <w:pPr>
              <w:rPr>
                <w:sz w:val="16"/>
                <w:szCs w:val="16"/>
              </w:rPr>
            </w:pPr>
            <w:r w:rsidRPr="005052BB">
              <w:rPr>
                <w:sz w:val="16"/>
                <w:szCs w:val="16"/>
              </w:rPr>
              <w:t xml:space="preserve">Мероприятие 10: Обеспечение минимального </w:t>
            </w:r>
            <w:proofErr w:type="gramStart"/>
            <w:r w:rsidRPr="005052BB">
              <w:rPr>
                <w:sz w:val="16"/>
                <w:szCs w:val="16"/>
              </w:rPr>
              <w:t>размера оплаты труда работников муниципальных организаций дополнительного</w:t>
            </w:r>
            <w:proofErr w:type="gramEnd"/>
            <w:r w:rsidRPr="005052BB">
              <w:rPr>
                <w:sz w:val="16"/>
                <w:szCs w:val="16"/>
              </w:rPr>
              <w:t xml:space="preserve"> образования, муниципальных образовательных организаций, реализующих образовательные программы дошкольного образования, муниципальных организаций, осуществляющих финансово-экономическое, хозяйственное, учебно-методическое, информационно-кадровое сопровождение муниципальных образовательных организаций</w:t>
            </w:r>
          </w:p>
        </w:tc>
        <w:tc>
          <w:tcPr>
            <w:tcW w:w="640" w:type="dxa"/>
            <w:vMerge w:val="restart"/>
            <w:noWrap/>
            <w:hideMark/>
          </w:tcPr>
          <w:p w:rsidR="00E427D5" w:rsidRPr="005052BB" w:rsidRDefault="00E427D5" w:rsidP="00E427D5">
            <w:pPr>
              <w:rPr>
                <w:sz w:val="16"/>
                <w:szCs w:val="16"/>
              </w:rPr>
            </w:pPr>
            <w:r w:rsidRPr="005052BB">
              <w:rPr>
                <w:sz w:val="16"/>
                <w:szCs w:val="16"/>
              </w:rPr>
              <w:t>2024</w:t>
            </w:r>
          </w:p>
        </w:tc>
        <w:tc>
          <w:tcPr>
            <w:tcW w:w="720" w:type="dxa"/>
            <w:vMerge w:val="restart"/>
            <w:noWrap/>
            <w:hideMark/>
          </w:tcPr>
          <w:p w:rsidR="00E427D5" w:rsidRPr="005052BB" w:rsidRDefault="00E427D5" w:rsidP="00E427D5">
            <w:pPr>
              <w:rPr>
                <w:sz w:val="16"/>
                <w:szCs w:val="16"/>
              </w:rPr>
            </w:pPr>
            <w:r w:rsidRPr="005052BB">
              <w:rPr>
                <w:sz w:val="16"/>
                <w:szCs w:val="16"/>
              </w:rPr>
              <w:t>2026</w:t>
            </w:r>
          </w:p>
        </w:tc>
        <w:tc>
          <w:tcPr>
            <w:tcW w:w="1480" w:type="dxa"/>
            <w:vMerge w:val="restart"/>
            <w:hideMark/>
          </w:tcPr>
          <w:p w:rsidR="00E427D5" w:rsidRPr="005052BB" w:rsidRDefault="00E427D5" w:rsidP="00E427D5">
            <w:pPr>
              <w:rPr>
                <w:sz w:val="16"/>
                <w:szCs w:val="16"/>
              </w:rPr>
            </w:pPr>
            <w:r w:rsidRPr="005052BB">
              <w:rPr>
                <w:sz w:val="16"/>
                <w:szCs w:val="16"/>
              </w:rPr>
              <w:t xml:space="preserve">Комитет по образованию администрации </w:t>
            </w:r>
            <w:proofErr w:type="gramStart"/>
            <w:r w:rsidRPr="005052BB">
              <w:rPr>
                <w:sz w:val="16"/>
                <w:szCs w:val="16"/>
              </w:rPr>
              <w:t>Русско-Полянского</w:t>
            </w:r>
            <w:proofErr w:type="gramEnd"/>
            <w:r w:rsidRPr="005052BB">
              <w:rPr>
                <w:sz w:val="16"/>
                <w:szCs w:val="16"/>
              </w:rPr>
              <w:t xml:space="preserve"> муниципального района </w:t>
            </w:r>
          </w:p>
        </w:tc>
        <w:tc>
          <w:tcPr>
            <w:tcW w:w="1900" w:type="dxa"/>
            <w:hideMark/>
          </w:tcPr>
          <w:p w:rsidR="00E427D5" w:rsidRPr="005052BB" w:rsidRDefault="00E427D5">
            <w:pPr>
              <w:rPr>
                <w:sz w:val="16"/>
                <w:szCs w:val="16"/>
              </w:rPr>
            </w:pPr>
            <w:r w:rsidRPr="005052BB">
              <w:rPr>
                <w:sz w:val="16"/>
                <w:szCs w:val="16"/>
              </w:rPr>
              <w:t>всего, из них расходы за счет:</w:t>
            </w:r>
          </w:p>
        </w:tc>
        <w:tc>
          <w:tcPr>
            <w:tcW w:w="1500" w:type="dxa"/>
            <w:noWrap/>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2820" w:type="dxa"/>
            <w:vMerge w:val="restart"/>
            <w:hideMark/>
          </w:tcPr>
          <w:p w:rsidR="00E427D5" w:rsidRPr="005052BB" w:rsidRDefault="00E427D5" w:rsidP="00E427D5">
            <w:pPr>
              <w:rPr>
                <w:sz w:val="16"/>
                <w:szCs w:val="16"/>
              </w:rPr>
            </w:pPr>
            <w:r w:rsidRPr="005052BB">
              <w:rPr>
                <w:sz w:val="16"/>
                <w:szCs w:val="16"/>
              </w:rPr>
              <w:t xml:space="preserve">Доля работников муниципальных учреждений в сфере образования, уровень средней номинальной начисленной заработной платы которых равен или выше минимального </w:t>
            </w:r>
            <w:proofErr w:type="gramStart"/>
            <w:r w:rsidRPr="005052BB">
              <w:rPr>
                <w:sz w:val="16"/>
                <w:szCs w:val="16"/>
              </w:rPr>
              <w:t>размера оплаты труда</w:t>
            </w:r>
            <w:proofErr w:type="gramEnd"/>
            <w:r w:rsidRPr="005052BB">
              <w:rPr>
                <w:sz w:val="16"/>
                <w:szCs w:val="16"/>
              </w:rPr>
              <w:t>, в общем количестве работников муниципальных учреждений в сфере образования</w:t>
            </w:r>
          </w:p>
        </w:tc>
        <w:tc>
          <w:tcPr>
            <w:tcW w:w="920" w:type="dxa"/>
            <w:vMerge w:val="restart"/>
            <w:noWrap/>
            <w:hideMark/>
          </w:tcPr>
          <w:p w:rsidR="00E427D5" w:rsidRPr="005052BB" w:rsidRDefault="00E427D5" w:rsidP="00E427D5">
            <w:pPr>
              <w:rPr>
                <w:sz w:val="16"/>
                <w:szCs w:val="16"/>
              </w:rPr>
            </w:pPr>
            <w:r w:rsidRPr="005052BB">
              <w:rPr>
                <w:sz w:val="16"/>
                <w:szCs w:val="16"/>
              </w:rPr>
              <w:t>процент</w:t>
            </w:r>
          </w:p>
        </w:tc>
        <w:tc>
          <w:tcPr>
            <w:tcW w:w="960" w:type="dxa"/>
            <w:vMerge w:val="restart"/>
            <w:noWrap/>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r>
      <w:tr w:rsidR="00E427D5" w:rsidRPr="005052BB" w:rsidTr="00E427D5">
        <w:trPr>
          <w:trHeight w:val="1545"/>
        </w:trPr>
        <w:tc>
          <w:tcPr>
            <w:tcW w:w="600" w:type="dxa"/>
            <w:vMerge/>
            <w:hideMark/>
          </w:tcPr>
          <w:p w:rsidR="00E427D5" w:rsidRPr="005052BB" w:rsidRDefault="00E427D5">
            <w:pPr>
              <w:rPr>
                <w:b/>
                <w:bCs/>
                <w:sz w:val="16"/>
                <w:szCs w:val="16"/>
              </w:rPr>
            </w:pPr>
          </w:p>
        </w:tc>
        <w:tc>
          <w:tcPr>
            <w:tcW w:w="2580" w:type="dxa"/>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 xml:space="preserve">1. Налоговых и неналоговых доходов, поступлений нецелевого характера </w:t>
            </w:r>
          </w:p>
        </w:tc>
        <w:tc>
          <w:tcPr>
            <w:tcW w:w="1500" w:type="dxa"/>
            <w:noWrap/>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r>
      <w:tr w:rsidR="00E427D5" w:rsidRPr="005052BB" w:rsidTr="00E427D5">
        <w:trPr>
          <w:trHeight w:val="1875"/>
        </w:trPr>
        <w:tc>
          <w:tcPr>
            <w:tcW w:w="600" w:type="dxa"/>
            <w:vMerge/>
            <w:hideMark/>
          </w:tcPr>
          <w:p w:rsidR="00E427D5" w:rsidRPr="005052BB" w:rsidRDefault="00E427D5">
            <w:pPr>
              <w:rPr>
                <w:b/>
                <w:bCs/>
                <w:sz w:val="16"/>
                <w:szCs w:val="16"/>
              </w:rPr>
            </w:pPr>
          </w:p>
        </w:tc>
        <w:tc>
          <w:tcPr>
            <w:tcW w:w="2580" w:type="dxa"/>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 xml:space="preserve">2. Поступлений целевого характера </w:t>
            </w:r>
          </w:p>
        </w:tc>
        <w:tc>
          <w:tcPr>
            <w:tcW w:w="1500" w:type="dxa"/>
            <w:noWrap/>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r>
      <w:tr w:rsidR="00E427D5" w:rsidRPr="005052BB" w:rsidTr="00E427D5">
        <w:trPr>
          <w:trHeight w:val="1920"/>
        </w:trPr>
        <w:tc>
          <w:tcPr>
            <w:tcW w:w="600" w:type="dxa"/>
            <w:vMerge w:val="restart"/>
            <w:noWrap/>
            <w:hideMark/>
          </w:tcPr>
          <w:p w:rsidR="00E427D5" w:rsidRPr="005052BB" w:rsidRDefault="00E427D5" w:rsidP="00E427D5">
            <w:pPr>
              <w:rPr>
                <w:b/>
                <w:bCs/>
                <w:sz w:val="16"/>
                <w:szCs w:val="16"/>
              </w:rPr>
            </w:pPr>
            <w:r w:rsidRPr="005052BB">
              <w:rPr>
                <w:b/>
                <w:bCs/>
                <w:sz w:val="16"/>
                <w:szCs w:val="16"/>
              </w:rPr>
              <w:lastRenderedPageBreak/>
              <w:t>1.1.11.</w:t>
            </w:r>
          </w:p>
        </w:tc>
        <w:tc>
          <w:tcPr>
            <w:tcW w:w="2580" w:type="dxa"/>
            <w:vMerge w:val="restart"/>
            <w:hideMark/>
          </w:tcPr>
          <w:p w:rsidR="00E427D5" w:rsidRPr="005052BB" w:rsidRDefault="00E427D5" w:rsidP="00E427D5">
            <w:pPr>
              <w:rPr>
                <w:sz w:val="16"/>
                <w:szCs w:val="16"/>
              </w:rPr>
            </w:pPr>
            <w:r w:rsidRPr="005052BB">
              <w:rPr>
                <w:sz w:val="16"/>
                <w:szCs w:val="16"/>
              </w:rPr>
              <w:t>Мероприятие 11: Обеспечение организации дополнительного образования детей в муниципальных организациях дополнительного образования, осуществление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640" w:type="dxa"/>
            <w:vMerge w:val="restart"/>
            <w:noWrap/>
            <w:hideMark/>
          </w:tcPr>
          <w:p w:rsidR="00E427D5" w:rsidRPr="005052BB" w:rsidRDefault="00E427D5" w:rsidP="00E427D5">
            <w:pPr>
              <w:rPr>
                <w:sz w:val="16"/>
                <w:szCs w:val="16"/>
              </w:rPr>
            </w:pPr>
            <w:r w:rsidRPr="005052BB">
              <w:rPr>
                <w:sz w:val="16"/>
                <w:szCs w:val="16"/>
              </w:rPr>
              <w:t>2020</w:t>
            </w:r>
          </w:p>
        </w:tc>
        <w:tc>
          <w:tcPr>
            <w:tcW w:w="720" w:type="dxa"/>
            <w:vMerge w:val="restart"/>
            <w:noWrap/>
            <w:hideMark/>
          </w:tcPr>
          <w:p w:rsidR="00E427D5" w:rsidRPr="005052BB" w:rsidRDefault="00E427D5" w:rsidP="00E427D5">
            <w:pPr>
              <w:rPr>
                <w:sz w:val="16"/>
                <w:szCs w:val="16"/>
              </w:rPr>
            </w:pPr>
            <w:r w:rsidRPr="005052BB">
              <w:rPr>
                <w:sz w:val="16"/>
                <w:szCs w:val="16"/>
              </w:rPr>
              <w:t>2026</w:t>
            </w:r>
          </w:p>
        </w:tc>
        <w:tc>
          <w:tcPr>
            <w:tcW w:w="1480" w:type="dxa"/>
            <w:vMerge w:val="restart"/>
            <w:hideMark/>
          </w:tcPr>
          <w:p w:rsidR="00E427D5" w:rsidRPr="005052BB" w:rsidRDefault="00E427D5" w:rsidP="00E427D5">
            <w:pPr>
              <w:rPr>
                <w:sz w:val="16"/>
                <w:szCs w:val="16"/>
              </w:rPr>
            </w:pPr>
            <w:r w:rsidRPr="005052BB">
              <w:rPr>
                <w:sz w:val="16"/>
                <w:szCs w:val="16"/>
              </w:rPr>
              <w:t xml:space="preserve">Комитет по образованию администрации </w:t>
            </w:r>
            <w:proofErr w:type="gramStart"/>
            <w:r w:rsidRPr="005052BB">
              <w:rPr>
                <w:sz w:val="16"/>
                <w:szCs w:val="16"/>
              </w:rPr>
              <w:t>Русско-Полянского</w:t>
            </w:r>
            <w:proofErr w:type="gramEnd"/>
            <w:r w:rsidRPr="005052BB">
              <w:rPr>
                <w:sz w:val="16"/>
                <w:szCs w:val="16"/>
              </w:rPr>
              <w:t xml:space="preserve"> муниципального района </w:t>
            </w:r>
          </w:p>
        </w:tc>
        <w:tc>
          <w:tcPr>
            <w:tcW w:w="1900" w:type="dxa"/>
            <w:hideMark/>
          </w:tcPr>
          <w:p w:rsidR="00E427D5" w:rsidRPr="005052BB" w:rsidRDefault="00E427D5">
            <w:pPr>
              <w:rPr>
                <w:sz w:val="16"/>
                <w:szCs w:val="16"/>
              </w:rPr>
            </w:pPr>
            <w:r w:rsidRPr="005052BB">
              <w:rPr>
                <w:sz w:val="16"/>
                <w:szCs w:val="16"/>
              </w:rPr>
              <w:t>всего, из них расходы за счет:</w:t>
            </w:r>
          </w:p>
        </w:tc>
        <w:tc>
          <w:tcPr>
            <w:tcW w:w="1500" w:type="dxa"/>
            <w:noWrap/>
            <w:hideMark/>
          </w:tcPr>
          <w:p w:rsidR="00E427D5" w:rsidRPr="005052BB" w:rsidRDefault="00E427D5" w:rsidP="00E427D5">
            <w:pPr>
              <w:rPr>
                <w:sz w:val="16"/>
                <w:szCs w:val="16"/>
              </w:rPr>
            </w:pPr>
            <w:r w:rsidRPr="005052BB">
              <w:rPr>
                <w:sz w:val="16"/>
                <w:szCs w:val="16"/>
              </w:rPr>
              <w:t>190 800 576,88</w:t>
            </w:r>
          </w:p>
        </w:tc>
        <w:tc>
          <w:tcPr>
            <w:tcW w:w="320" w:type="dxa"/>
            <w:noWrap/>
            <w:textDirection w:val="btLr"/>
            <w:hideMark/>
          </w:tcPr>
          <w:p w:rsidR="00E427D5" w:rsidRPr="005052BB" w:rsidRDefault="00E427D5" w:rsidP="00E427D5">
            <w:pPr>
              <w:rPr>
                <w:sz w:val="16"/>
                <w:szCs w:val="16"/>
              </w:rPr>
            </w:pPr>
            <w:r w:rsidRPr="005052BB">
              <w:rPr>
                <w:sz w:val="16"/>
                <w:szCs w:val="16"/>
              </w:rPr>
              <w:t>32 687 746,22</w:t>
            </w:r>
          </w:p>
        </w:tc>
        <w:tc>
          <w:tcPr>
            <w:tcW w:w="320" w:type="dxa"/>
            <w:noWrap/>
            <w:textDirection w:val="btLr"/>
            <w:hideMark/>
          </w:tcPr>
          <w:p w:rsidR="00E427D5" w:rsidRPr="005052BB" w:rsidRDefault="00E427D5" w:rsidP="00E427D5">
            <w:pPr>
              <w:rPr>
                <w:sz w:val="16"/>
                <w:szCs w:val="16"/>
              </w:rPr>
            </w:pPr>
            <w:r w:rsidRPr="005052BB">
              <w:rPr>
                <w:sz w:val="16"/>
                <w:szCs w:val="16"/>
              </w:rPr>
              <w:t>27 929 466,44</w:t>
            </w:r>
          </w:p>
        </w:tc>
        <w:tc>
          <w:tcPr>
            <w:tcW w:w="320" w:type="dxa"/>
            <w:noWrap/>
            <w:textDirection w:val="btLr"/>
            <w:hideMark/>
          </w:tcPr>
          <w:p w:rsidR="00E427D5" w:rsidRPr="005052BB" w:rsidRDefault="00E427D5" w:rsidP="00E427D5">
            <w:pPr>
              <w:rPr>
                <w:sz w:val="16"/>
                <w:szCs w:val="16"/>
              </w:rPr>
            </w:pPr>
            <w:r w:rsidRPr="005052BB">
              <w:rPr>
                <w:sz w:val="16"/>
                <w:szCs w:val="16"/>
              </w:rPr>
              <w:t>32 445 624,59</w:t>
            </w:r>
          </w:p>
        </w:tc>
        <w:tc>
          <w:tcPr>
            <w:tcW w:w="320" w:type="dxa"/>
            <w:noWrap/>
            <w:textDirection w:val="btLr"/>
            <w:hideMark/>
          </w:tcPr>
          <w:p w:rsidR="00E427D5" w:rsidRPr="005052BB" w:rsidRDefault="00E427D5" w:rsidP="00E427D5">
            <w:pPr>
              <w:rPr>
                <w:sz w:val="16"/>
                <w:szCs w:val="16"/>
              </w:rPr>
            </w:pPr>
            <w:r w:rsidRPr="005052BB">
              <w:rPr>
                <w:sz w:val="16"/>
                <w:szCs w:val="16"/>
              </w:rPr>
              <w:t>35 301 287,63</w:t>
            </w:r>
          </w:p>
        </w:tc>
        <w:tc>
          <w:tcPr>
            <w:tcW w:w="320" w:type="dxa"/>
            <w:noWrap/>
            <w:textDirection w:val="btLr"/>
            <w:hideMark/>
          </w:tcPr>
          <w:p w:rsidR="00E427D5" w:rsidRPr="005052BB" w:rsidRDefault="00E427D5" w:rsidP="00E427D5">
            <w:pPr>
              <w:rPr>
                <w:sz w:val="16"/>
                <w:szCs w:val="16"/>
              </w:rPr>
            </w:pPr>
            <w:r w:rsidRPr="005052BB">
              <w:rPr>
                <w:sz w:val="16"/>
                <w:szCs w:val="16"/>
              </w:rPr>
              <w:t>29 378 452,00</w:t>
            </w:r>
          </w:p>
        </w:tc>
        <w:tc>
          <w:tcPr>
            <w:tcW w:w="320" w:type="dxa"/>
            <w:noWrap/>
            <w:textDirection w:val="btLr"/>
            <w:hideMark/>
          </w:tcPr>
          <w:p w:rsidR="00E427D5" w:rsidRPr="005052BB" w:rsidRDefault="00E427D5" w:rsidP="00E427D5">
            <w:pPr>
              <w:rPr>
                <w:sz w:val="16"/>
                <w:szCs w:val="16"/>
              </w:rPr>
            </w:pPr>
            <w:r w:rsidRPr="005052BB">
              <w:rPr>
                <w:sz w:val="16"/>
                <w:szCs w:val="16"/>
              </w:rPr>
              <w:t>16 479 000,00</w:t>
            </w:r>
          </w:p>
        </w:tc>
        <w:tc>
          <w:tcPr>
            <w:tcW w:w="320" w:type="dxa"/>
            <w:noWrap/>
            <w:textDirection w:val="btLr"/>
            <w:hideMark/>
          </w:tcPr>
          <w:p w:rsidR="00E427D5" w:rsidRPr="005052BB" w:rsidRDefault="00E427D5" w:rsidP="00E427D5">
            <w:pPr>
              <w:rPr>
                <w:sz w:val="16"/>
                <w:szCs w:val="16"/>
              </w:rPr>
            </w:pPr>
            <w:r w:rsidRPr="005052BB">
              <w:rPr>
                <w:sz w:val="16"/>
                <w:szCs w:val="16"/>
              </w:rPr>
              <w:t>16 579 000,00</w:t>
            </w:r>
          </w:p>
        </w:tc>
        <w:tc>
          <w:tcPr>
            <w:tcW w:w="2820" w:type="dxa"/>
            <w:vMerge w:val="restart"/>
            <w:hideMark/>
          </w:tcPr>
          <w:p w:rsidR="00E427D5" w:rsidRPr="005052BB" w:rsidRDefault="00E427D5" w:rsidP="00E427D5">
            <w:pPr>
              <w:rPr>
                <w:sz w:val="16"/>
                <w:szCs w:val="16"/>
              </w:rPr>
            </w:pPr>
            <w:r w:rsidRPr="005052BB">
              <w:rPr>
                <w:sz w:val="16"/>
                <w:szCs w:val="16"/>
              </w:rPr>
              <w:t xml:space="preserve">Достижение уровня средней номинальной начисленной заработной платы педагогических работников муниципальных организаций дополнительного образования </w:t>
            </w:r>
            <w:proofErr w:type="gramStart"/>
            <w:r w:rsidRPr="005052BB">
              <w:rPr>
                <w:sz w:val="16"/>
                <w:szCs w:val="16"/>
              </w:rPr>
              <w:t>Русско-Полянского</w:t>
            </w:r>
            <w:proofErr w:type="gramEnd"/>
            <w:r w:rsidRPr="005052BB">
              <w:rPr>
                <w:sz w:val="16"/>
                <w:szCs w:val="16"/>
              </w:rPr>
              <w:t xml:space="preserve"> муниципального района Омской области</w:t>
            </w:r>
          </w:p>
        </w:tc>
        <w:tc>
          <w:tcPr>
            <w:tcW w:w="920" w:type="dxa"/>
            <w:vMerge w:val="restart"/>
            <w:noWrap/>
            <w:hideMark/>
          </w:tcPr>
          <w:p w:rsidR="00E427D5" w:rsidRPr="005052BB" w:rsidRDefault="00E427D5" w:rsidP="00E427D5">
            <w:pPr>
              <w:rPr>
                <w:sz w:val="16"/>
                <w:szCs w:val="16"/>
              </w:rPr>
            </w:pPr>
            <w:r w:rsidRPr="005052BB">
              <w:rPr>
                <w:sz w:val="16"/>
                <w:szCs w:val="16"/>
              </w:rPr>
              <w:t>процент</w:t>
            </w:r>
          </w:p>
        </w:tc>
        <w:tc>
          <w:tcPr>
            <w:tcW w:w="960" w:type="dxa"/>
            <w:vMerge w:val="restart"/>
            <w:noWrap/>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1960" w:type="dxa"/>
            <w:noWrap/>
            <w:hideMark/>
          </w:tcPr>
          <w:p w:rsidR="00E427D5" w:rsidRPr="005052BB" w:rsidRDefault="00E427D5" w:rsidP="00E427D5">
            <w:pPr>
              <w:rPr>
                <w:b/>
                <w:bCs/>
                <w:sz w:val="16"/>
                <w:szCs w:val="16"/>
              </w:rPr>
            </w:pPr>
            <w:r w:rsidRPr="005052BB">
              <w:rPr>
                <w:b/>
                <w:bCs/>
                <w:sz w:val="16"/>
                <w:szCs w:val="16"/>
              </w:rPr>
              <w:t>29 378 452,00</w:t>
            </w:r>
          </w:p>
        </w:tc>
        <w:tc>
          <w:tcPr>
            <w:tcW w:w="1960" w:type="dxa"/>
            <w:noWrap/>
            <w:hideMark/>
          </w:tcPr>
          <w:p w:rsidR="00E427D5" w:rsidRPr="005052BB" w:rsidRDefault="00E427D5" w:rsidP="00E427D5">
            <w:pPr>
              <w:rPr>
                <w:b/>
                <w:bCs/>
                <w:sz w:val="16"/>
                <w:szCs w:val="16"/>
              </w:rPr>
            </w:pPr>
            <w:r w:rsidRPr="005052BB">
              <w:rPr>
                <w:b/>
                <w:bCs/>
                <w:sz w:val="16"/>
                <w:szCs w:val="16"/>
              </w:rPr>
              <w:t>16 479 000,00</w:t>
            </w:r>
          </w:p>
        </w:tc>
        <w:tc>
          <w:tcPr>
            <w:tcW w:w="1960" w:type="dxa"/>
            <w:noWrap/>
            <w:hideMark/>
          </w:tcPr>
          <w:p w:rsidR="00E427D5" w:rsidRPr="005052BB" w:rsidRDefault="00E427D5" w:rsidP="00E427D5">
            <w:pPr>
              <w:rPr>
                <w:b/>
                <w:bCs/>
                <w:sz w:val="16"/>
                <w:szCs w:val="16"/>
              </w:rPr>
            </w:pPr>
            <w:r w:rsidRPr="005052BB">
              <w:rPr>
                <w:b/>
                <w:bCs/>
                <w:sz w:val="16"/>
                <w:szCs w:val="16"/>
              </w:rPr>
              <w:t>16 579 000,00</w:t>
            </w:r>
          </w:p>
        </w:tc>
      </w:tr>
      <w:tr w:rsidR="00E427D5" w:rsidRPr="005052BB" w:rsidTr="00E427D5">
        <w:trPr>
          <w:trHeight w:val="1860"/>
        </w:trPr>
        <w:tc>
          <w:tcPr>
            <w:tcW w:w="600" w:type="dxa"/>
            <w:vMerge/>
            <w:hideMark/>
          </w:tcPr>
          <w:p w:rsidR="00E427D5" w:rsidRPr="005052BB" w:rsidRDefault="00E427D5">
            <w:pPr>
              <w:rPr>
                <w:b/>
                <w:bCs/>
                <w:sz w:val="16"/>
                <w:szCs w:val="16"/>
              </w:rPr>
            </w:pPr>
          </w:p>
        </w:tc>
        <w:tc>
          <w:tcPr>
            <w:tcW w:w="2580" w:type="dxa"/>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 xml:space="preserve">1. Налоговых и неналоговых доходов, поступлений нецелевого характера </w:t>
            </w:r>
          </w:p>
        </w:tc>
        <w:tc>
          <w:tcPr>
            <w:tcW w:w="1500" w:type="dxa"/>
            <w:noWrap/>
            <w:hideMark/>
          </w:tcPr>
          <w:p w:rsidR="00E427D5" w:rsidRPr="005052BB" w:rsidRDefault="00E427D5" w:rsidP="00E427D5">
            <w:pPr>
              <w:rPr>
                <w:sz w:val="16"/>
                <w:szCs w:val="16"/>
              </w:rPr>
            </w:pPr>
            <w:r w:rsidRPr="005052BB">
              <w:rPr>
                <w:sz w:val="16"/>
                <w:szCs w:val="16"/>
              </w:rPr>
              <w:t>85 003 461,00</w:t>
            </w:r>
          </w:p>
        </w:tc>
        <w:tc>
          <w:tcPr>
            <w:tcW w:w="320" w:type="dxa"/>
            <w:noWrap/>
            <w:textDirection w:val="btLr"/>
            <w:hideMark/>
          </w:tcPr>
          <w:p w:rsidR="00E427D5" w:rsidRPr="005052BB" w:rsidRDefault="00E427D5" w:rsidP="00E427D5">
            <w:pPr>
              <w:rPr>
                <w:sz w:val="16"/>
                <w:szCs w:val="16"/>
              </w:rPr>
            </w:pPr>
            <w:r w:rsidRPr="005052BB">
              <w:rPr>
                <w:sz w:val="16"/>
                <w:szCs w:val="16"/>
              </w:rPr>
              <w:t>9 416 556,94</w:t>
            </w:r>
          </w:p>
        </w:tc>
        <w:tc>
          <w:tcPr>
            <w:tcW w:w="320" w:type="dxa"/>
            <w:noWrap/>
            <w:textDirection w:val="btLr"/>
            <w:hideMark/>
          </w:tcPr>
          <w:p w:rsidR="00E427D5" w:rsidRPr="005052BB" w:rsidRDefault="00E427D5" w:rsidP="00E427D5">
            <w:pPr>
              <w:rPr>
                <w:sz w:val="16"/>
                <w:szCs w:val="16"/>
              </w:rPr>
            </w:pPr>
            <w:r w:rsidRPr="005052BB">
              <w:rPr>
                <w:sz w:val="16"/>
                <w:szCs w:val="16"/>
              </w:rPr>
              <w:t>7 752 624,18</w:t>
            </w:r>
          </w:p>
        </w:tc>
        <w:tc>
          <w:tcPr>
            <w:tcW w:w="320" w:type="dxa"/>
            <w:noWrap/>
            <w:textDirection w:val="btLr"/>
            <w:hideMark/>
          </w:tcPr>
          <w:p w:rsidR="00E427D5" w:rsidRPr="005052BB" w:rsidRDefault="00E427D5" w:rsidP="00E427D5">
            <w:pPr>
              <w:rPr>
                <w:sz w:val="16"/>
                <w:szCs w:val="16"/>
              </w:rPr>
            </w:pPr>
            <w:r w:rsidRPr="005052BB">
              <w:rPr>
                <w:sz w:val="16"/>
                <w:szCs w:val="16"/>
              </w:rPr>
              <w:t>10 036 035,15</w:t>
            </w:r>
          </w:p>
        </w:tc>
        <w:tc>
          <w:tcPr>
            <w:tcW w:w="320" w:type="dxa"/>
            <w:noWrap/>
            <w:textDirection w:val="btLr"/>
            <w:hideMark/>
          </w:tcPr>
          <w:p w:rsidR="00E427D5" w:rsidRPr="005052BB" w:rsidRDefault="00E427D5" w:rsidP="00E427D5">
            <w:pPr>
              <w:rPr>
                <w:sz w:val="16"/>
                <w:szCs w:val="16"/>
              </w:rPr>
            </w:pPr>
            <w:r w:rsidRPr="005052BB">
              <w:rPr>
                <w:sz w:val="16"/>
                <w:szCs w:val="16"/>
              </w:rPr>
              <w:t>13 507 214,71</w:t>
            </w:r>
          </w:p>
        </w:tc>
        <w:tc>
          <w:tcPr>
            <w:tcW w:w="320" w:type="dxa"/>
            <w:noWrap/>
            <w:textDirection w:val="btLr"/>
            <w:hideMark/>
          </w:tcPr>
          <w:p w:rsidR="00E427D5" w:rsidRPr="005052BB" w:rsidRDefault="00E427D5" w:rsidP="00E427D5">
            <w:pPr>
              <w:rPr>
                <w:sz w:val="16"/>
                <w:szCs w:val="16"/>
              </w:rPr>
            </w:pPr>
            <w:r w:rsidRPr="005052BB">
              <w:rPr>
                <w:sz w:val="16"/>
                <w:szCs w:val="16"/>
              </w:rPr>
              <w:t>11 233 030,02</w:t>
            </w:r>
          </w:p>
        </w:tc>
        <w:tc>
          <w:tcPr>
            <w:tcW w:w="320" w:type="dxa"/>
            <w:noWrap/>
            <w:textDirection w:val="btLr"/>
            <w:hideMark/>
          </w:tcPr>
          <w:p w:rsidR="00E427D5" w:rsidRPr="005052BB" w:rsidRDefault="00E427D5" w:rsidP="00E427D5">
            <w:pPr>
              <w:rPr>
                <w:sz w:val="16"/>
                <w:szCs w:val="16"/>
              </w:rPr>
            </w:pPr>
            <w:r w:rsidRPr="005052BB">
              <w:rPr>
                <w:sz w:val="16"/>
                <w:szCs w:val="16"/>
              </w:rPr>
              <w:t>16 479 000,00</w:t>
            </w:r>
          </w:p>
        </w:tc>
        <w:tc>
          <w:tcPr>
            <w:tcW w:w="320" w:type="dxa"/>
            <w:noWrap/>
            <w:textDirection w:val="btLr"/>
            <w:hideMark/>
          </w:tcPr>
          <w:p w:rsidR="00E427D5" w:rsidRPr="005052BB" w:rsidRDefault="00E427D5" w:rsidP="00E427D5">
            <w:pPr>
              <w:rPr>
                <w:sz w:val="16"/>
                <w:szCs w:val="16"/>
              </w:rPr>
            </w:pPr>
            <w:r w:rsidRPr="005052BB">
              <w:rPr>
                <w:sz w:val="16"/>
                <w:szCs w:val="16"/>
              </w:rPr>
              <w:t>16 579 000,00</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11 233 030,02</w:t>
            </w:r>
          </w:p>
        </w:tc>
        <w:tc>
          <w:tcPr>
            <w:tcW w:w="1960" w:type="dxa"/>
            <w:noWrap/>
            <w:hideMark/>
          </w:tcPr>
          <w:p w:rsidR="00E427D5" w:rsidRPr="005052BB" w:rsidRDefault="00E427D5" w:rsidP="00E427D5">
            <w:pPr>
              <w:rPr>
                <w:b/>
                <w:bCs/>
                <w:sz w:val="16"/>
                <w:szCs w:val="16"/>
              </w:rPr>
            </w:pPr>
            <w:r w:rsidRPr="005052BB">
              <w:rPr>
                <w:b/>
                <w:bCs/>
                <w:sz w:val="16"/>
                <w:szCs w:val="16"/>
              </w:rPr>
              <w:t>16 479 000,00</w:t>
            </w:r>
          </w:p>
        </w:tc>
        <w:tc>
          <w:tcPr>
            <w:tcW w:w="1960" w:type="dxa"/>
            <w:noWrap/>
            <w:hideMark/>
          </w:tcPr>
          <w:p w:rsidR="00E427D5" w:rsidRPr="005052BB" w:rsidRDefault="00E427D5" w:rsidP="00E427D5">
            <w:pPr>
              <w:rPr>
                <w:b/>
                <w:bCs/>
                <w:sz w:val="16"/>
                <w:szCs w:val="16"/>
              </w:rPr>
            </w:pPr>
            <w:r w:rsidRPr="005052BB">
              <w:rPr>
                <w:b/>
                <w:bCs/>
                <w:sz w:val="16"/>
                <w:szCs w:val="16"/>
              </w:rPr>
              <w:t>16 579 000,00</w:t>
            </w:r>
          </w:p>
        </w:tc>
      </w:tr>
      <w:tr w:rsidR="00E427D5" w:rsidRPr="005052BB" w:rsidTr="00E427D5">
        <w:trPr>
          <w:trHeight w:val="1350"/>
        </w:trPr>
        <w:tc>
          <w:tcPr>
            <w:tcW w:w="600" w:type="dxa"/>
            <w:vMerge/>
            <w:hideMark/>
          </w:tcPr>
          <w:p w:rsidR="00E427D5" w:rsidRPr="005052BB" w:rsidRDefault="00E427D5">
            <w:pPr>
              <w:rPr>
                <w:b/>
                <w:bCs/>
                <w:sz w:val="16"/>
                <w:szCs w:val="16"/>
              </w:rPr>
            </w:pPr>
          </w:p>
        </w:tc>
        <w:tc>
          <w:tcPr>
            <w:tcW w:w="2580" w:type="dxa"/>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 xml:space="preserve">2. Поступлений целевого характера </w:t>
            </w:r>
          </w:p>
        </w:tc>
        <w:tc>
          <w:tcPr>
            <w:tcW w:w="1500" w:type="dxa"/>
            <w:noWrap/>
            <w:hideMark/>
          </w:tcPr>
          <w:p w:rsidR="00E427D5" w:rsidRPr="005052BB" w:rsidRDefault="00E427D5" w:rsidP="00E427D5">
            <w:pPr>
              <w:rPr>
                <w:sz w:val="16"/>
                <w:szCs w:val="16"/>
              </w:rPr>
            </w:pPr>
            <w:r w:rsidRPr="005052BB">
              <w:rPr>
                <w:sz w:val="16"/>
                <w:szCs w:val="16"/>
              </w:rPr>
              <w:t>105 797 115,88</w:t>
            </w:r>
          </w:p>
        </w:tc>
        <w:tc>
          <w:tcPr>
            <w:tcW w:w="320" w:type="dxa"/>
            <w:noWrap/>
            <w:textDirection w:val="btLr"/>
            <w:hideMark/>
          </w:tcPr>
          <w:p w:rsidR="00E427D5" w:rsidRPr="005052BB" w:rsidRDefault="00E427D5" w:rsidP="00E427D5">
            <w:pPr>
              <w:rPr>
                <w:sz w:val="16"/>
                <w:szCs w:val="16"/>
              </w:rPr>
            </w:pPr>
            <w:r w:rsidRPr="005052BB">
              <w:rPr>
                <w:sz w:val="16"/>
                <w:szCs w:val="16"/>
              </w:rPr>
              <w:t>23 271 189,28</w:t>
            </w:r>
          </w:p>
        </w:tc>
        <w:tc>
          <w:tcPr>
            <w:tcW w:w="320" w:type="dxa"/>
            <w:noWrap/>
            <w:textDirection w:val="btLr"/>
            <w:hideMark/>
          </w:tcPr>
          <w:p w:rsidR="00E427D5" w:rsidRPr="005052BB" w:rsidRDefault="00E427D5" w:rsidP="00E427D5">
            <w:pPr>
              <w:rPr>
                <w:sz w:val="16"/>
                <w:szCs w:val="16"/>
              </w:rPr>
            </w:pPr>
            <w:r w:rsidRPr="005052BB">
              <w:rPr>
                <w:sz w:val="16"/>
                <w:szCs w:val="16"/>
              </w:rPr>
              <w:t>20 176 842,26</w:t>
            </w:r>
          </w:p>
        </w:tc>
        <w:tc>
          <w:tcPr>
            <w:tcW w:w="320" w:type="dxa"/>
            <w:noWrap/>
            <w:textDirection w:val="btLr"/>
            <w:hideMark/>
          </w:tcPr>
          <w:p w:rsidR="00E427D5" w:rsidRPr="005052BB" w:rsidRDefault="00E427D5" w:rsidP="00E427D5">
            <w:pPr>
              <w:rPr>
                <w:sz w:val="16"/>
                <w:szCs w:val="16"/>
              </w:rPr>
            </w:pPr>
            <w:r w:rsidRPr="005052BB">
              <w:rPr>
                <w:sz w:val="16"/>
                <w:szCs w:val="16"/>
              </w:rPr>
              <w:t>22 409 589,44</w:t>
            </w:r>
          </w:p>
        </w:tc>
        <w:tc>
          <w:tcPr>
            <w:tcW w:w="320" w:type="dxa"/>
            <w:noWrap/>
            <w:textDirection w:val="btLr"/>
            <w:hideMark/>
          </w:tcPr>
          <w:p w:rsidR="00E427D5" w:rsidRPr="005052BB" w:rsidRDefault="00E427D5" w:rsidP="00E427D5">
            <w:pPr>
              <w:rPr>
                <w:sz w:val="16"/>
                <w:szCs w:val="16"/>
              </w:rPr>
            </w:pPr>
            <w:r w:rsidRPr="005052BB">
              <w:rPr>
                <w:sz w:val="16"/>
                <w:szCs w:val="16"/>
              </w:rPr>
              <w:t>21 794 072,92</w:t>
            </w:r>
          </w:p>
        </w:tc>
        <w:tc>
          <w:tcPr>
            <w:tcW w:w="320" w:type="dxa"/>
            <w:noWrap/>
            <w:textDirection w:val="btLr"/>
            <w:hideMark/>
          </w:tcPr>
          <w:p w:rsidR="00E427D5" w:rsidRPr="005052BB" w:rsidRDefault="00E427D5" w:rsidP="00E427D5">
            <w:pPr>
              <w:rPr>
                <w:sz w:val="16"/>
                <w:szCs w:val="16"/>
              </w:rPr>
            </w:pPr>
            <w:r w:rsidRPr="005052BB">
              <w:rPr>
                <w:sz w:val="16"/>
                <w:szCs w:val="16"/>
              </w:rPr>
              <w:t>18 145 421,98</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18 145 421,98</w:t>
            </w: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r>
      <w:tr w:rsidR="00E427D5" w:rsidRPr="005052BB" w:rsidTr="00E427D5">
        <w:trPr>
          <w:trHeight w:val="1485"/>
        </w:trPr>
        <w:tc>
          <w:tcPr>
            <w:tcW w:w="600" w:type="dxa"/>
            <w:vMerge w:val="restart"/>
            <w:noWrap/>
            <w:hideMark/>
          </w:tcPr>
          <w:p w:rsidR="00E427D5" w:rsidRPr="005052BB" w:rsidRDefault="00E427D5" w:rsidP="00E427D5">
            <w:pPr>
              <w:rPr>
                <w:b/>
                <w:bCs/>
                <w:sz w:val="16"/>
                <w:szCs w:val="16"/>
              </w:rPr>
            </w:pPr>
            <w:r w:rsidRPr="005052BB">
              <w:rPr>
                <w:b/>
                <w:bCs/>
                <w:sz w:val="16"/>
                <w:szCs w:val="16"/>
              </w:rPr>
              <w:t>1.1.12.</w:t>
            </w:r>
          </w:p>
        </w:tc>
        <w:tc>
          <w:tcPr>
            <w:tcW w:w="2580" w:type="dxa"/>
            <w:vMerge w:val="restart"/>
            <w:hideMark/>
          </w:tcPr>
          <w:p w:rsidR="00E427D5" w:rsidRPr="005052BB" w:rsidRDefault="00E427D5" w:rsidP="00E427D5">
            <w:pPr>
              <w:rPr>
                <w:sz w:val="16"/>
                <w:szCs w:val="16"/>
              </w:rPr>
            </w:pPr>
            <w:r w:rsidRPr="005052BB">
              <w:rPr>
                <w:sz w:val="16"/>
                <w:szCs w:val="16"/>
              </w:rPr>
              <w:t xml:space="preserve">Мероприятие 12:  Руководство и управление в сфере установленных функций органов местного самоуправления </w:t>
            </w:r>
            <w:proofErr w:type="gramStart"/>
            <w:r w:rsidRPr="005052BB">
              <w:rPr>
                <w:sz w:val="16"/>
                <w:szCs w:val="16"/>
              </w:rPr>
              <w:t>Русско-Полянского</w:t>
            </w:r>
            <w:proofErr w:type="gramEnd"/>
            <w:r w:rsidRPr="005052BB">
              <w:rPr>
                <w:sz w:val="16"/>
                <w:szCs w:val="16"/>
              </w:rPr>
              <w:t xml:space="preserve"> муниципального района Омской области</w:t>
            </w:r>
          </w:p>
        </w:tc>
        <w:tc>
          <w:tcPr>
            <w:tcW w:w="640" w:type="dxa"/>
            <w:vMerge w:val="restart"/>
            <w:noWrap/>
            <w:hideMark/>
          </w:tcPr>
          <w:p w:rsidR="00E427D5" w:rsidRPr="005052BB" w:rsidRDefault="00E427D5" w:rsidP="00E427D5">
            <w:pPr>
              <w:rPr>
                <w:sz w:val="16"/>
                <w:szCs w:val="16"/>
              </w:rPr>
            </w:pPr>
            <w:r w:rsidRPr="005052BB">
              <w:rPr>
                <w:sz w:val="16"/>
                <w:szCs w:val="16"/>
              </w:rPr>
              <w:t>2020</w:t>
            </w:r>
          </w:p>
        </w:tc>
        <w:tc>
          <w:tcPr>
            <w:tcW w:w="720" w:type="dxa"/>
            <w:vMerge w:val="restart"/>
            <w:noWrap/>
            <w:hideMark/>
          </w:tcPr>
          <w:p w:rsidR="00E427D5" w:rsidRPr="005052BB" w:rsidRDefault="00E427D5" w:rsidP="00E427D5">
            <w:pPr>
              <w:rPr>
                <w:sz w:val="16"/>
                <w:szCs w:val="16"/>
              </w:rPr>
            </w:pPr>
            <w:r w:rsidRPr="005052BB">
              <w:rPr>
                <w:sz w:val="16"/>
                <w:szCs w:val="16"/>
              </w:rPr>
              <w:t>2026</w:t>
            </w:r>
          </w:p>
        </w:tc>
        <w:tc>
          <w:tcPr>
            <w:tcW w:w="1480" w:type="dxa"/>
            <w:vMerge w:val="restart"/>
            <w:hideMark/>
          </w:tcPr>
          <w:p w:rsidR="00E427D5" w:rsidRPr="005052BB" w:rsidRDefault="00E427D5" w:rsidP="00E427D5">
            <w:pPr>
              <w:rPr>
                <w:sz w:val="16"/>
                <w:szCs w:val="16"/>
              </w:rPr>
            </w:pPr>
            <w:r w:rsidRPr="005052BB">
              <w:rPr>
                <w:sz w:val="16"/>
                <w:szCs w:val="16"/>
              </w:rPr>
              <w:t xml:space="preserve">Комитет по образованию администрации </w:t>
            </w:r>
            <w:proofErr w:type="gramStart"/>
            <w:r w:rsidRPr="005052BB">
              <w:rPr>
                <w:sz w:val="16"/>
                <w:szCs w:val="16"/>
              </w:rPr>
              <w:t>Русско-Полянского</w:t>
            </w:r>
            <w:proofErr w:type="gramEnd"/>
            <w:r w:rsidRPr="005052BB">
              <w:rPr>
                <w:sz w:val="16"/>
                <w:szCs w:val="16"/>
              </w:rPr>
              <w:t xml:space="preserve"> муниципального района </w:t>
            </w:r>
          </w:p>
        </w:tc>
        <w:tc>
          <w:tcPr>
            <w:tcW w:w="1900" w:type="dxa"/>
            <w:hideMark/>
          </w:tcPr>
          <w:p w:rsidR="00E427D5" w:rsidRPr="005052BB" w:rsidRDefault="00E427D5">
            <w:pPr>
              <w:rPr>
                <w:sz w:val="16"/>
                <w:szCs w:val="16"/>
              </w:rPr>
            </w:pPr>
            <w:r w:rsidRPr="005052BB">
              <w:rPr>
                <w:sz w:val="16"/>
                <w:szCs w:val="16"/>
              </w:rPr>
              <w:t>всего, из них расходы за счет:</w:t>
            </w:r>
          </w:p>
        </w:tc>
        <w:tc>
          <w:tcPr>
            <w:tcW w:w="1500" w:type="dxa"/>
            <w:noWrap/>
            <w:hideMark/>
          </w:tcPr>
          <w:p w:rsidR="00E427D5" w:rsidRPr="005052BB" w:rsidRDefault="00E427D5" w:rsidP="00E427D5">
            <w:pPr>
              <w:rPr>
                <w:sz w:val="16"/>
                <w:szCs w:val="16"/>
              </w:rPr>
            </w:pPr>
            <w:r w:rsidRPr="005052BB">
              <w:rPr>
                <w:sz w:val="16"/>
                <w:szCs w:val="16"/>
              </w:rPr>
              <w:t>25 377 414,71</w:t>
            </w:r>
          </w:p>
        </w:tc>
        <w:tc>
          <w:tcPr>
            <w:tcW w:w="320" w:type="dxa"/>
            <w:noWrap/>
            <w:textDirection w:val="btLr"/>
            <w:hideMark/>
          </w:tcPr>
          <w:p w:rsidR="00E427D5" w:rsidRPr="005052BB" w:rsidRDefault="00E427D5" w:rsidP="00E427D5">
            <w:pPr>
              <w:rPr>
                <w:sz w:val="16"/>
                <w:szCs w:val="16"/>
              </w:rPr>
            </w:pPr>
            <w:r w:rsidRPr="005052BB">
              <w:rPr>
                <w:sz w:val="16"/>
                <w:szCs w:val="16"/>
              </w:rPr>
              <w:t>2 761 062,66</w:t>
            </w:r>
          </w:p>
        </w:tc>
        <w:tc>
          <w:tcPr>
            <w:tcW w:w="320" w:type="dxa"/>
            <w:noWrap/>
            <w:textDirection w:val="btLr"/>
            <w:hideMark/>
          </w:tcPr>
          <w:p w:rsidR="00E427D5" w:rsidRPr="005052BB" w:rsidRDefault="00E427D5" w:rsidP="00E427D5">
            <w:pPr>
              <w:rPr>
                <w:sz w:val="16"/>
                <w:szCs w:val="16"/>
              </w:rPr>
            </w:pPr>
            <w:r w:rsidRPr="005052BB">
              <w:rPr>
                <w:sz w:val="16"/>
                <w:szCs w:val="16"/>
              </w:rPr>
              <w:t>2 980 606,61</w:t>
            </w:r>
          </w:p>
        </w:tc>
        <w:tc>
          <w:tcPr>
            <w:tcW w:w="320" w:type="dxa"/>
            <w:noWrap/>
            <w:textDirection w:val="btLr"/>
            <w:hideMark/>
          </w:tcPr>
          <w:p w:rsidR="00E427D5" w:rsidRPr="005052BB" w:rsidRDefault="00E427D5" w:rsidP="00E427D5">
            <w:pPr>
              <w:rPr>
                <w:sz w:val="16"/>
                <w:szCs w:val="16"/>
              </w:rPr>
            </w:pPr>
            <w:r w:rsidRPr="005052BB">
              <w:rPr>
                <w:sz w:val="16"/>
                <w:szCs w:val="16"/>
              </w:rPr>
              <w:t>3 340 745,65</w:t>
            </w:r>
          </w:p>
        </w:tc>
        <w:tc>
          <w:tcPr>
            <w:tcW w:w="320" w:type="dxa"/>
            <w:noWrap/>
            <w:textDirection w:val="btLr"/>
            <w:hideMark/>
          </w:tcPr>
          <w:p w:rsidR="00E427D5" w:rsidRPr="005052BB" w:rsidRDefault="00E427D5" w:rsidP="00E427D5">
            <w:pPr>
              <w:rPr>
                <w:sz w:val="16"/>
                <w:szCs w:val="16"/>
              </w:rPr>
            </w:pPr>
            <w:r w:rsidRPr="005052BB">
              <w:rPr>
                <w:sz w:val="16"/>
                <w:szCs w:val="16"/>
              </w:rPr>
              <w:t>3 909 393,06</w:t>
            </w:r>
          </w:p>
        </w:tc>
        <w:tc>
          <w:tcPr>
            <w:tcW w:w="320" w:type="dxa"/>
            <w:noWrap/>
            <w:textDirection w:val="btLr"/>
            <w:hideMark/>
          </w:tcPr>
          <w:p w:rsidR="00E427D5" w:rsidRPr="005052BB" w:rsidRDefault="00E427D5" w:rsidP="00E427D5">
            <w:pPr>
              <w:rPr>
                <w:sz w:val="16"/>
                <w:szCs w:val="16"/>
              </w:rPr>
            </w:pPr>
            <w:r w:rsidRPr="005052BB">
              <w:rPr>
                <w:sz w:val="16"/>
                <w:szCs w:val="16"/>
              </w:rPr>
              <w:t>3 690 921,61</w:t>
            </w:r>
          </w:p>
        </w:tc>
        <w:tc>
          <w:tcPr>
            <w:tcW w:w="320" w:type="dxa"/>
            <w:noWrap/>
            <w:textDirection w:val="btLr"/>
            <w:hideMark/>
          </w:tcPr>
          <w:p w:rsidR="00E427D5" w:rsidRPr="005052BB" w:rsidRDefault="00E427D5" w:rsidP="00E427D5">
            <w:pPr>
              <w:rPr>
                <w:sz w:val="16"/>
                <w:szCs w:val="16"/>
              </w:rPr>
            </w:pPr>
            <w:r w:rsidRPr="005052BB">
              <w:rPr>
                <w:sz w:val="16"/>
                <w:szCs w:val="16"/>
              </w:rPr>
              <w:t>4 347 342,56</w:t>
            </w:r>
          </w:p>
        </w:tc>
        <w:tc>
          <w:tcPr>
            <w:tcW w:w="320" w:type="dxa"/>
            <w:noWrap/>
            <w:textDirection w:val="btLr"/>
            <w:hideMark/>
          </w:tcPr>
          <w:p w:rsidR="00E427D5" w:rsidRPr="005052BB" w:rsidRDefault="00E427D5" w:rsidP="00E427D5">
            <w:pPr>
              <w:rPr>
                <w:sz w:val="16"/>
                <w:szCs w:val="16"/>
              </w:rPr>
            </w:pPr>
            <w:r w:rsidRPr="005052BB">
              <w:rPr>
                <w:sz w:val="16"/>
                <w:szCs w:val="16"/>
              </w:rPr>
              <w:t>4 347 342,56</w:t>
            </w:r>
          </w:p>
        </w:tc>
        <w:tc>
          <w:tcPr>
            <w:tcW w:w="2820" w:type="dxa"/>
            <w:vMerge w:val="restart"/>
            <w:hideMark/>
          </w:tcPr>
          <w:p w:rsidR="00E427D5" w:rsidRPr="005052BB" w:rsidRDefault="00E427D5" w:rsidP="00E427D5">
            <w:pPr>
              <w:rPr>
                <w:sz w:val="16"/>
                <w:szCs w:val="16"/>
              </w:rPr>
            </w:pPr>
            <w:r w:rsidRPr="005052BB">
              <w:rPr>
                <w:sz w:val="16"/>
                <w:szCs w:val="16"/>
              </w:rPr>
              <w:t xml:space="preserve">Доля муниципальных общеобразовательных организаций, которые соответствуют требованиям СанПиН в  общей численности муниципальных общеобразовательных организаций, расположенных на территории </w:t>
            </w:r>
            <w:proofErr w:type="gramStart"/>
            <w:r w:rsidRPr="005052BB">
              <w:rPr>
                <w:sz w:val="16"/>
                <w:szCs w:val="16"/>
              </w:rPr>
              <w:t>Русско-Полянского</w:t>
            </w:r>
            <w:proofErr w:type="gramEnd"/>
            <w:r w:rsidRPr="005052BB">
              <w:rPr>
                <w:sz w:val="16"/>
                <w:szCs w:val="16"/>
              </w:rPr>
              <w:t xml:space="preserve"> </w:t>
            </w:r>
            <w:r w:rsidRPr="005052BB">
              <w:rPr>
                <w:sz w:val="16"/>
                <w:szCs w:val="16"/>
              </w:rPr>
              <w:lastRenderedPageBreak/>
              <w:t xml:space="preserve">муниципального района Омской области   </w:t>
            </w:r>
          </w:p>
        </w:tc>
        <w:tc>
          <w:tcPr>
            <w:tcW w:w="920" w:type="dxa"/>
            <w:vMerge w:val="restart"/>
            <w:noWrap/>
            <w:hideMark/>
          </w:tcPr>
          <w:p w:rsidR="00E427D5" w:rsidRPr="005052BB" w:rsidRDefault="00E427D5" w:rsidP="00E427D5">
            <w:pPr>
              <w:rPr>
                <w:sz w:val="16"/>
                <w:szCs w:val="16"/>
              </w:rPr>
            </w:pPr>
            <w:r w:rsidRPr="005052BB">
              <w:rPr>
                <w:sz w:val="16"/>
                <w:szCs w:val="16"/>
              </w:rPr>
              <w:lastRenderedPageBreak/>
              <w:t>процент</w:t>
            </w:r>
          </w:p>
        </w:tc>
        <w:tc>
          <w:tcPr>
            <w:tcW w:w="960" w:type="dxa"/>
            <w:vMerge w:val="restart"/>
            <w:noWrap/>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1960" w:type="dxa"/>
            <w:noWrap/>
            <w:hideMark/>
          </w:tcPr>
          <w:p w:rsidR="00E427D5" w:rsidRPr="005052BB" w:rsidRDefault="00E427D5" w:rsidP="00E427D5">
            <w:pPr>
              <w:rPr>
                <w:b/>
                <w:bCs/>
                <w:sz w:val="16"/>
                <w:szCs w:val="16"/>
              </w:rPr>
            </w:pPr>
            <w:r w:rsidRPr="005052BB">
              <w:rPr>
                <w:b/>
                <w:bCs/>
                <w:sz w:val="16"/>
                <w:szCs w:val="16"/>
              </w:rPr>
              <w:t>3 690 921,61</w:t>
            </w:r>
          </w:p>
        </w:tc>
        <w:tc>
          <w:tcPr>
            <w:tcW w:w="1960" w:type="dxa"/>
            <w:noWrap/>
            <w:hideMark/>
          </w:tcPr>
          <w:p w:rsidR="00E427D5" w:rsidRPr="005052BB" w:rsidRDefault="00E427D5" w:rsidP="00E427D5">
            <w:pPr>
              <w:rPr>
                <w:b/>
                <w:bCs/>
                <w:sz w:val="16"/>
                <w:szCs w:val="16"/>
              </w:rPr>
            </w:pPr>
            <w:r w:rsidRPr="005052BB">
              <w:rPr>
                <w:b/>
                <w:bCs/>
                <w:sz w:val="16"/>
                <w:szCs w:val="16"/>
              </w:rPr>
              <w:t>4 347 342,56</w:t>
            </w:r>
          </w:p>
        </w:tc>
        <w:tc>
          <w:tcPr>
            <w:tcW w:w="1960" w:type="dxa"/>
            <w:noWrap/>
            <w:hideMark/>
          </w:tcPr>
          <w:p w:rsidR="00E427D5" w:rsidRPr="005052BB" w:rsidRDefault="00E427D5" w:rsidP="00E427D5">
            <w:pPr>
              <w:rPr>
                <w:b/>
                <w:bCs/>
                <w:sz w:val="16"/>
                <w:szCs w:val="16"/>
              </w:rPr>
            </w:pPr>
            <w:r w:rsidRPr="005052BB">
              <w:rPr>
                <w:b/>
                <w:bCs/>
                <w:sz w:val="16"/>
                <w:szCs w:val="16"/>
              </w:rPr>
              <w:t>4 347 342,56</w:t>
            </w:r>
          </w:p>
        </w:tc>
      </w:tr>
      <w:tr w:rsidR="00E427D5" w:rsidRPr="005052BB" w:rsidTr="00E427D5">
        <w:trPr>
          <w:trHeight w:val="1260"/>
        </w:trPr>
        <w:tc>
          <w:tcPr>
            <w:tcW w:w="600" w:type="dxa"/>
            <w:vMerge/>
            <w:hideMark/>
          </w:tcPr>
          <w:p w:rsidR="00E427D5" w:rsidRPr="005052BB" w:rsidRDefault="00E427D5">
            <w:pPr>
              <w:rPr>
                <w:b/>
                <w:bCs/>
                <w:sz w:val="16"/>
                <w:szCs w:val="16"/>
              </w:rPr>
            </w:pPr>
          </w:p>
        </w:tc>
        <w:tc>
          <w:tcPr>
            <w:tcW w:w="2580" w:type="dxa"/>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 xml:space="preserve">1. Налоговых и неналоговых доходов, поступлений нецелевого характера </w:t>
            </w:r>
          </w:p>
        </w:tc>
        <w:tc>
          <w:tcPr>
            <w:tcW w:w="1500" w:type="dxa"/>
            <w:noWrap/>
            <w:hideMark/>
          </w:tcPr>
          <w:p w:rsidR="00E427D5" w:rsidRPr="005052BB" w:rsidRDefault="00E427D5" w:rsidP="00E427D5">
            <w:pPr>
              <w:rPr>
                <w:sz w:val="16"/>
                <w:szCs w:val="16"/>
              </w:rPr>
            </w:pPr>
            <w:r w:rsidRPr="005052BB">
              <w:rPr>
                <w:sz w:val="16"/>
                <w:szCs w:val="16"/>
              </w:rPr>
              <w:t>25 377 414,71</w:t>
            </w:r>
          </w:p>
        </w:tc>
        <w:tc>
          <w:tcPr>
            <w:tcW w:w="320" w:type="dxa"/>
            <w:noWrap/>
            <w:textDirection w:val="btLr"/>
            <w:hideMark/>
          </w:tcPr>
          <w:p w:rsidR="00E427D5" w:rsidRPr="005052BB" w:rsidRDefault="00E427D5" w:rsidP="00E427D5">
            <w:pPr>
              <w:rPr>
                <w:sz w:val="16"/>
                <w:szCs w:val="16"/>
              </w:rPr>
            </w:pPr>
            <w:r w:rsidRPr="005052BB">
              <w:rPr>
                <w:sz w:val="16"/>
                <w:szCs w:val="16"/>
              </w:rPr>
              <w:t>2 761 062,66</w:t>
            </w:r>
          </w:p>
        </w:tc>
        <w:tc>
          <w:tcPr>
            <w:tcW w:w="320" w:type="dxa"/>
            <w:noWrap/>
            <w:textDirection w:val="btLr"/>
            <w:hideMark/>
          </w:tcPr>
          <w:p w:rsidR="00E427D5" w:rsidRPr="005052BB" w:rsidRDefault="00E427D5" w:rsidP="00E427D5">
            <w:pPr>
              <w:rPr>
                <w:sz w:val="16"/>
                <w:szCs w:val="16"/>
              </w:rPr>
            </w:pPr>
            <w:r w:rsidRPr="005052BB">
              <w:rPr>
                <w:sz w:val="16"/>
                <w:szCs w:val="16"/>
              </w:rPr>
              <w:t>2 980 606,61</w:t>
            </w:r>
          </w:p>
        </w:tc>
        <w:tc>
          <w:tcPr>
            <w:tcW w:w="320" w:type="dxa"/>
            <w:noWrap/>
            <w:textDirection w:val="btLr"/>
            <w:hideMark/>
          </w:tcPr>
          <w:p w:rsidR="00E427D5" w:rsidRPr="005052BB" w:rsidRDefault="00E427D5" w:rsidP="00E427D5">
            <w:pPr>
              <w:rPr>
                <w:sz w:val="16"/>
                <w:szCs w:val="16"/>
              </w:rPr>
            </w:pPr>
            <w:r w:rsidRPr="005052BB">
              <w:rPr>
                <w:sz w:val="16"/>
                <w:szCs w:val="16"/>
              </w:rPr>
              <w:t>3 340 745,65</w:t>
            </w:r>
          </w:p>
        </w:tc>
        <w:tc>
          <w:tcPr>
            <w:tcW w:w="320" w:type="dxa"/>
            <w:noWrap/>
            <w:textDirection w:val="btLr"/>
            <w:hideMark/>
          </w:tcPr>
          <w:p w:rsidR="00E427D5" w:rsidRPr="005052BB" w:rsidRDefault="00E427D5" w:rsidP="00E427D5">
            <w:pPr>
              <w:rPr>
                <w:sz w:val="16"/>
                <w:szCs w:val="16"/>
              </w:rPr>
            </w:pPr>
            <w:r w:rsidRPr="005052BB">
              <w:rPr>
                <w:sz w:val="16"/>
                <w:szCs w:val="16"/>
              </w:rPr>
              <w:t>3 909 393,06</w:t>
            </w:r>
          </w:p>
        </w:tc>
        <w:tc>
          <w:tcPr>
            <w:tcW w:w="320" w:type="dxa"/>
            <w:noWrap/>
            <w:textDirection w:val="btLr"/>
            <w:hideMark/>
          </w:tcPr>
          <w:p w:rsidR="00E427D5" w:rsidRPr="005052BB" w:rsidRDefault="00E427D5" w:rsidP="00E427D5">
            <w:pPr>
              <w:rPr>
                <w:sz w:val="16"/>
                <w:szCs w:val="16"/>
              </w:rPr>
            </w:pPr>
            <w:r w:rsidRPr="005052BB">
              <w:rPr>
                <w:sz w:val="16"/>
                <w:szCs w:val="16"/>
              </w:rPr>
              <w:t>3 690 921,61</w:t>
            </w:r>
          </w:p>
        </w:tc>
        <w:tc>
          <w:tcPr>
            <w:tcW w:w="320" w:type="dxa"/>
            <w:noWrap/>
            <w:textDirection w:val="btLr"/>
            <w:hideMark/>
          </w:tcPr>
          <w:p w:rsidR="00E427D5" w:rsidRPr="005052BB" w:rsidRDefault="00E427D5" w:rsidP="00E427D5">
            <w:pPr>
              <w:rPr>
                <w:sz w:val="16"/>
                <w:szCs w:val="16"/>
              </w:rPr>
            </w:pPr>
            <w:r w:rsidRPr="005052BB">
              <w:rPr>
                <w:sz w:val="16"/>
                <w:szCs w:val="16"/>
              </w:rPr>
              <w:t>4 347 342,56</w:t>
            </w:r>
          </w:p>
        </w:tc>
        <w:tc>
          <w:tcPr>
            <w:tcW w:w="320" w:type="dxa"/>
            <w:noWrap/>
            <w:textDirection w:val="btLr"/>
            <w:hideMark/>
          </w:tcPr>
          <w:p w:rsidR="00E427D5" w:rsidRPr="005052BB" w:rsidRDefault="00E427D5" w:rsidP="00E427D5">
            <w:pPr>
              <w:rPr>
                <w:sz w:val="16"/>
                <w:szCs w:val="16"/>
              </w:rPr>
            </w:pPr>
            <w:r w:rsidRPr="005052BB">
              <w:rPr>
                <w:sz w:val="16"/>
                <w:szCs w:val="16"/>
              </w:rPr>
              <w:t>4 347 342,56</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3 690 921,61</w:t>
            </w:r>
          </w:p>
        </w:tc>
        <w:tc>
          <w:tcPr>
            <w:tcW w:w="1960" w:type="dxa"/>
            <w:noWrap/>
            <w:hideMark/>
          </w:tcPr>
          <w:p w:rsidR="00E427D5" w:rsidRPr="005052BB" w:rsidRDefault="00E427D5" w:rsidP="00E427D5">
            <w:pPr>
              <w:rPr>
                <w:b/>
                <w:bCs/>
                <w:sz w:val="16"/>
                <w:szCs w:val="16"/>
              </w:rPr>
            </w:pPr>
            <w:r w:rsidRPr="005052BB">
              <w:rPr>
                <w:b/>
                <w:bCs/>
                <w:sz w:val="16"/>
                <w:szCs w:val="16"/>
              </w:rPr>
              <w:t>4 347 342,56</w:t>
            </w:r>
          </w:p>
        </w:tc>
        <w:tc>
          <w:tcPr>
            <w:tcW w:w="1960" w:type="dxa"/>
            <w:noWrap/>
            <w:hideMark/>
          </w:tcPr>
          <w:p w:rsidR="00E427D5" w:rsidRPr="005052BB" w:rsidRDefault="00E427D5" w:rsidP="00E427D5">
            <w:pPr>
              <w:rPr>
                <w:b/>
                <w:bCs/>
                <w:sz w:val="16"/>
                <w:szCs w:val="16"/>
              </w:rPr>
            </w:pPr>
            <w:r w:rsidRPr="005052BB">
              <w:rPr>
                <w:b/>
                <w:bCs/>
                <w:sz w:val="16"/>
                <w:szCs w:val="16"/>
              </w:rPr>
              <w:t>4 347 342,56</w:t>
            </w:r>
          </w:p>
        </w:tc>
      </w:tr>
      <w:tr w:rsidR="00E427D5" w:rsidRPr="005052BB" w:rsidTr="00E427D5">
        <w:trPr>
          <w:trHeight w:val="1575"/>
        </w:trPr>
        <w:tc>
          <w:tcPr>
            <w:tcW w:w="600" w:type="dxa"/>
            <w:vMerge/>
            <w:hideMark/>
          </w:tcPr>
          <w:p w:rsidR="00E427D5" w:rsidRPr="005052BB" w:rsidRDefault="00E427D5">
            <w:pPr>
              <w:rPr>
                <w:b/>
                <w:bCs/>
                <w:sz w:val="16"/>
                <w:szCs w:val="16"/>
              </w:rPr>
            </w:pPr>
          </w:p>
        </w:tc>
        <w:tc>
          <w:tcPr>
            <w:tcW w:w="2580" w:type="dxa"/>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 xml:space="preserve">2. Поступлений целевого характера </w:t>
            </w:r>
          </w:p>
        </w:tc>
        <w:tc>
          <w:tcPr>
            <w:tcW w:w="1500" w:type="dxa"/>
            <w:noWrap/>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r>
      <w:tr w:rsidR="00E427D5" w:rsidRPr="005052BB" w:rsidTr="00E427D5">
        <w:trPr>
          <w:trHeight w:val="1410"/>
        </w:trPr>
        <w:tc>
          <w:tcPr>
            <w:tcW w:w="600" w:type="dxa"/>
            <w:vMerge w:val="restart"/>
            <w:noWrap/>
            <w:hideMark/>
          </w:tcPr>
          <w:p w:rsidR="00E427D5" w:rsidRPr="005052BB" w:rsidRDefault="00E427D5" w:rsidP="00E427D5">
            <w:pPr>
              <w:rPr>
                <w:b/>
                <w:bCs/>
                <w:sz w:val="16"/>
                <w:szCs w:val="16"/>
              </w:rPr>
            </w:pPr>
            <w:r w:rsidRPr="005052BB">
              <w:rPr>
                <w:b/>
                <w:bCs/>
                <w:sz w:val="16"/>
                <w:szCs w:val="16"/>
              </w:rPr>
              <w:lastRenderedPageBreak/>
              <w:t>1.1.13.</w:t>
            </w:r>
          </w:p>
        </w:tc>
        <w:tc>
          <w:tcPr>
            <w:tcW w:w="2580" w:type="dxa"/>
            <w:vMerge w:val="restart"/>
            <w:hideMark/>
          </w:tcPr>
          <w:p w:rsidR="00E427D5" w:rsidRPr="005052BB" w:rsidRDefault="00E427D5" w:rsidP="00E427D5">
            <w:pPr>
              <w:rPr>
                <w:sz w:val="16"/>
                <w:szCs w:val="16"/>
              </w:rPr>
            </w:pPr>
            <w:r w:rsidRPr="005052BB">
              <w:rPr>
                <w:sz w:val="16"/>
                <w:szCs w:val="16"/>
              </w:rPr>
              <w:t xml:space="preserve">Мероприятие 13: </w:t>
            </w:r>
            <w:proofErr w:type="gramStart"/>
            <w:r w:rsidRPr="005052BB">
              <w:rPr>
                <w:sz w:val="16"/>
                <w:szCs w:val="16"/>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w:t>
            </w:r>
            <w:r w:rsidRPr="005052BB">
              <w:rPr>
                <w:sz w:val="16"/>
                <w:szCs w:val="16"/>
              </w:rPr>
              <w:lastRenderedPageBreak/>
              <w:t>оплату труда, приобретение учебников и учебных пособий, средств обучения, игр, игрушек (за исключением расходов на содержание зданий</w:t>
            </w:r>
            <w:proofErr w:type="gramEnd"/>
            <w:r w:rsidRPr="005052BB">
              <w:rPr>
                <w:sz w:val="16"/>
                <w:szCs w:val="16"/>
              </w:rPr>
              <w:t xml:space="preserve"> и оплату коммунальных услуг), в соответствии с законодательством</w:t>
            </w:r>
          </w:p>
        </w:tc>
        <w:tc>
          <w:tcPr>
            <w:tcW w:w="640" w:type="dxa"/>
            <w:vMerge w:val="restart"/>
            <w:noWrap/>
            <w:hideMark/>
          </w:tcPr>
          <w:p w:rsidR="00E427D5" w:rsidRPr="005052BB" w:rsidRDefault="00E427D5" w:rsidP="00E427D5">
            <w:pPr>
              <w:rPr>
                <w:sz w:val="16"/>
                <w:szCs w:val="16"/>
              </w:rPr>
            </w:pPr>
            <w:r w:rsidRPr="005052BB">
              <w:rPr>
                <w:sz w:val="16"/>
                <w:szCs w:val="16"/>
              </w:rPr>
              <w:lastRenderedPageBreak/>
              <w:t>2020</w:t>
            </w:r>
          </w:p>
        </w:tc>
        <w:tc>
          <w:tcPr>
            <w:tcW w:w="720" w:type="dxa"/>
            <w:vMerge w:val="restart"/>
            <w:noWrap/>
            <w:hideMark/>
          </w:tcPr>
          <w:p w:rsidR="00E427D5" w:rsidRPr="005052BB" w:rsidRDefault="00E427D5" w:rsidP="00E427D5">
            <w:pPr>
              <w:rPr>
                <w:sz w:val="16"/>
                <w:szCs w:val="16"/>
              </w:rPr>
            </w:pPr>
            <w:r w:rsidRPr="005052BB">
              <w:rPr>
                <w:sz w:val="16"/>
                <w:szCs w:val="16"/>
              </w:rPr>
              <w:t>2026</w:t>
            </w:r>
          </w:p>
        </w:tc>
        <w:tc>
          <w:tcPr>
            <w:tcW w:w="1480" w:type="dxa"/>
            <w:vMerge w:val="restart"/>
            <w:hideMark/>
          </w:tcPr>
          <w:p w:rsidR="00E427D5" w:rsidRPr="005052BB" w:rsidRDefault="00E427D5" w:rsidP="00E427D5">
            <w:pPr>
              <w:rPr>
                <w:sz w:val="16"/>
                <w:szCs w:val="16"/>
              </w:rPr>
            </w:pPr>
            <w:r w:rsidRPr="005052BB">
              <w:rPr>
                <w:sz w:val="16"/>
                <w:szCs w:val="16"/>
              </w:rPr>
              <w:t xml:space="preserve">Комитет по образованию администрации </w:t>
            </w:r>
            <w:proofErr w:type="gramStart"/>
            <w:r w:rsidRPr="005052BB">
              <w:rPr>
                <w:sz w:val="16"/>
                <w:szCs w:val="16"/>
              </w:rPr>
              <w:t>Русско-Полянского</w:t>
            </w:r>
            <w:proofErr w:type="gramEnd"/>
            <w:r w:rsidRPr="005052BB">
              <w:rPr>
                <w:sz w:val="16"/>
                <w:szCs w:val="16"/>
              </w:rPr>
              <w:t xml:space="preserve"> муниципального района </w:t>
            </w:r>
          </w:p>
        </w:tc>
        <w:tc>
          <w:tcPr>
            <w:tcW w:w="1900" w:type="dxa"/>
            <w:hideMark/>
          </w:tcPr>
          <w:p w:rsidR="00E427D5" w:rsidRPr="005052BB" w:rsidRDefault="00E427D5">
            <w:pPr>
              <w:rPr>
                <w:sz w:val="16"/>
                <w:szCs w:val="16"/>
              </w:rPr>
            </w:pPr>
            <w:r w:rsidRPr="005052BB">
              <w:rPr>
                <w:sz w:val="16"/>
                <w:szCs w:val="16"/>
              </w:rPr>
              <w:t>всего, из них расходы за счет:</w:t>
            </w:r>
          </w:p>
        </w:tc>
        <w:tc>
          <w:tcPr>
            <w:tcW w:w="1500" w:type="dxa"/>
            <w:noWrap/>
            <w:hideMark/>
          </w:tcPr>
          <w:p w:rsidR="00E427D5" w:rsidRPr="005052BB" w:rsidRDefault="00E427D5" w:rsidP="00E427D5">
            <w:pPr>
              <w:rPr>
                <w:sz w:val="16"/>
                <w:szCs w:val="16"/>
              </w:rPr>
            </w:pPr>
            <w:r w:rsidRPr="005052BB">
              <w:rPr>
                <w:sz w:val="16"/>
                <w:szCs w:val="16"/>
              </w:rPr>
              <w:t>1 756 178 239,67</w:t>
            </w:r>
          </w:p>
        </w:tc>
        <w:tc>
          <w:tcPr>
            <w:tcW w:w="320" w:type="dxa"/>
            <w:noWrap/>
            <w:textDirection w:val="btLr"/>
            <w:hideMark/>
          </w:tcPr>
          <w:p w:rsidR="00E427D5" w:rsidRPr="005052BB" w:rsidRDefault="00E427D5" w:rsidP="00E427D5">
            <w:pPr>
              <w:rPr>
                <w:sz w:val="16"/>
                <w:szCs w:val="16"/>
              </w:rPr>
            </w:pPr>
            <w:r w:rsidRPr="005052BB">
              <w:rPr>
                <w:sz w:val="16"/>
                <w:szCs w:val="16"/>
              </w:rPr>
              <w:t>209 913 002,00</w:t>
            </w:r>
          </w:p>
        </w:tc>
        <w:tc>
          <w:tcPr>
            <w:tcW w:w="320" w:type="dxa"/>
            <w:noWrap/>
            <w:textDirection w:val="btLr"/>
            <w:hideMark/>
          </w:tcPr>
          <w:p w:rsidR="00E427D5" w:rsidRPr="005052BB" w:rsidRDefault="00E427D5" w:rsidP="00E427D5">
            <w:pPr>
              <w:rPr>
                <w:sz w:val="16"/>
                <w:szCs w:val="16"/>
              </w:rPr>
            </w:pPr>
            <w:r w:rsidRPr="005052BB">
              <w:rPr>
                <w:sz w:val="16"/>
                <w:szCs w:val="16"/>
              </w:rPr>
              <w:t>217 607 428,17</w:t>
            </w:r>
          </w:p>
        </w:tc>
        <w:tc>
          <w:tcPr>
            <w:tcW w:w="320" w:type="dxa"/>
            <w:noWrap/>
            <w:textDirection w:val="btLr"/>
            <w:hideMark/>
          </w:tcPr>
          <w:p w:rsidR="00E427D5" w:rsidRPr="005052BB" w:rsidRDefault="00E427D5" w:rsidP="00E427D5">
            <w:pPr>
              <w:rPr>
                <w:sz w:val="16"/>
                <w:szCs w:val="16"/>
              </w:rPr>
            </w:pPr>
            <w:r w:rsidRPr="005052BB">
              <w:rPr>
                <w:sz w:val="16"/>
                <w:szCs w:val="16"/>
              </w:rPr>
              <w:t>261 421 985,00</w:t>
            </w:r>
          </w:p>
        </w:tc>
        <w:tc>
          <w:tcPr>
            <w:tcW w:w="320" w:type="dxa"/>
            <w:noWrap/>
            <w:textDirection w:val="btLr"/>
            <w:hideMark/>
          </w:tcPr>
          <w:p w:rsidR="00E427D5" w:rsidRPr="005052BB" w:rsidRDefault="00E427D5" w:rsidP="00E427D5">
            <w:pPr>
              <w:rPr>
                <w:sz w:val="16"/>
                <w:szCs w:val="16"/>
              </w:rPr>
            </w:pPr>
            <w:r w:rsidRPr="005052BB">
              <w:rPr>
                <w:sz w:val="16"/>
                <w:szCs w:val="16"/>
              </w:rPr>
              <w:t>284 625 050,50</w:t>
            </w:r>
          </w:p>
        </w:tc>
        <w:tc>
          <w:tcPr>
            <w:tcW w:w="320" w:type="dxa"/>
            <w:noWrap/>
            <w:textDirection w:val="btLr"/>
            <w:hideMark/>
          </w:tcPr>
          <w:p w:rsidR="00E427D5" w:rsidRPr="005052BB" w:rsidRDefault="00E427D5" w:rsidP="00E427D5">
            <w:pPr>
              <w:rPr>
                <w:sz w:val="16"/>
                <w:szCs w:val="16"/>
              </w:rPr>
            </w:pPr>
            <w:r w:rsidRPr="005052BB">
              <w:rPr>
                <w:sz w:val="16"/>
                <w:szCs w:val="16"/>
              </w:rPr>
              <w:t>296 013 876,00</w:t>
            </w:r>
          </w:p>
        </w:tc>
        <w:tc>
          <w:tcPr>
            <w:tcW w:w="320" w:type="dxa"/>
            <w:noWrap/>
            <w:textDirection w:val="btLr"/>
            <w:hideMark/>
          </w:tcPr>
          <w:p w:rsidR="00E427D5" w:rsidRPr="005052BB" w:rsidRDefault="00E427D5" w:rsidP="00E427D5">
            <w:pPr>
              <w:rPr>
                <w:sz w:val="16"/>
                <w:szCs w:val="16"/>
              </w:rPr>
            </w:pPr>
            <w:r w:rsidRPr="005052BB">
              <w:rPr>
                <w:sz w:val="16"/>
                <w:szCs w:val="16"/>
              </w:rPr>
              <w:t>243 298 449,00</w:t>
            </w:r>
          </w:p>
        </w:tc>
        <w:tc>
          <w:tcPr>
            <w:tcW w:w="320" w:type="dxa"/>
            <w:noWrap/>
            <w:textDirection w:val="btLr"/>
            <w:hideMark/>
          </w:tcPr>
          <w:p w:rsidR="00E427D5" w:rsidRPr="005052BB" w:rsidRDefault="00E427D5" w:rsidP="00E427D5">
            <w:pPr>
              <w:rPr>
                <w:sz w:val="16"/>
                <w:szCs w:val="16"/>
              </w:rPr>
            </w:pPr>
            <w:r w:rsidRPr="005052BB">
              <w:rPr>
                <w:sz w:val="16"/>
                <w:szCs w:val="16"/>
              </w:rPr>
              <w:t>243 298 449,00</w:t>
            </w:r>
          </w:p>
        </w:tc>
        <w:tc>
          <w:tcPr>
            <w:tcW w:w="2820" w:type="dxa"/>
            <w:vMerge w:val="restart"/>
            <w:hideMark/>
          </w:tcPr>
          <w:p w:rsidR="00E427D5" w:rsidRPr="005052BB" w:rsidRDefault="00E427D5" w:rsidP="00E427D5">
            <w:pPr>
              <w:rPr>
                <w:sz w:val="16"/>
                <w:szCs w:val="16"/>
              </w:rPr>
            </w:pPr>
            <w:r w:rsidRPr="005052BB">
              <w:rPr>
                <w:sz w:val="16"/>
                <w:szCs w:val="16"/>
              </w:rPr>
              <w:t xml:space="preserve">Доля </w:t>
            </w:r>
            <w:proofErr w:type="gramStart"/>
            <w:r w:rsidRPr="005052BB">
              <w:rPr>
                <w:sz w:val="16"/>
                <w:szCs w:val="16"/>
              </w:rPr>
              <w:t>обучающихся</w:t>
            </w:r>
            <w:proofErr w:type="gramEnd"/>
            <w:r w:rsidRPr="005052BB">
              <w:rPr>
                <w:sz w:val="16"/>
                <w:szCs w:val="16"/>
              </w:rPr>
              <w:t>, получающих качественное дошкольное, общее и дополнительное образование</w:t>
            </w:r>
          </w:p>
        </w:tc>
        <w:tc>
          <w:tcPr>
            <w:tcW w:w="920" w:type="dxa"/>
            <w:vMerge w:val="restart"/>
            <w:noWrap/>
            <w:hideMark/>
          </w:tcPr>
          <w:p w:rsidR="00E427D5" w:rsidRPr="005052BB" w:rsidRDefault="00E427D5" w:rsidP="00E427D5">
            <w:pPr>
              <w:rPr>
                <w:sz w:val="16"/>
                <w:szCs w:val="16"/>
              </w:rPr>
            </w:pPr>
            <w:r w:rsidRPr="005052BB">
              <w:rPr>
                <w:sz w:val="16"/>
                <w:szCs w:val="16"/>
              </w:rPr>
              <w:t>процент</w:t>
            </w:r>
          </w:p>
        </w:tc>
        <w:tc>
          <w:tcPr>
            <w:tcW w:w="960" w:type="dxa"/>
            <w:vMerge w:val="restart"/>
            <w:noWrap/>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1960" w:type="dxa"/>
            <w:noWrap/>
            <w:hideMark/>
          </w:tcPr>
          <w:p w:rsidR="00E427D5" w:rsidRPr="005052BB" w:rsidRDefault="00E427D5" w:rsidP="00E427D5">
            <w:pPr>
              <w:rPr>
                <w:b/>
                <w:bCs/>
                <w:sz w:val="16"/>
                <w:szCs w:val="16"/>
              </w:rPr>
            </w:pPr>
            <w:r w:rsidRPr="005052BB">
              <w:rPr>
                <w:b/>
                <w:bCs/>
                <w:sz w:val="16"/>
                <w:szCs w:val="16"/>
              </w:rPr>
              <w:t>296 013 876,00</w:t>
            </w:r>
          </w:p>
        </w:tc>
        <w:tc>
          <w:tcPr>
            <w:tcW w:w="1960" w:type="dxa"/>
            <w:noWrap/>
            <w:hideMark/>
          </w:tcPr>
          <w:p w:rsidR="00E427D5" w:rsidRPr="005052BB" w:rsidRDefault="00E427D5" w:rsidP="00E427D5">
            <w:pPr>
              <w:rPr>
                <w:b/>
                <w:bCs/>
                <w:sz w:val="16"/>
                <w:szCs w:val="16"/>
              </w:rPr>
            </w:pPr>
            <w:r w:rsidRPr="005052BB">
              <w:rPr>
                <w:b/>
                <w:bCs/>
                <w:sz w:val="16"/>
                <w:szCs w:val="16"/>
              </w:rPr>
              <w:t>243 298 449,00</w:t>
            </w:r>
          </w:p>
        </w:tc>
        <w:tc>
          <w:tcPr>
            <w:tcW w:w="1960" w:type="dxa"/>
            <w:noWrap/>
            <w:hideMark/>
          </w:tcPr>
          <w:p w:rsidR="00E427D5" w:rsidRPr="005052BB" w:rsidRDefault="00E427D5" w:rsidP="00E427D5">
            <w:pPr>
              <w:rPr>
                <w:b/>
                <w:bCs/>
                <w:sz w:val="16"/>
                <w:szCs w:val="16"/>
              </w:rPr>
            </w:pPr>
            <w:r w:rsidRPr="005052BB">
              <w:rPr>
                <w:b/>
                <w:bCs/>
                <w:sz w:val="16"/>
                <w:szCs w:val="16"/>
              </w:rPr>
              <w:t>243 298 449,00</w:t>
            </w:r>
          </w:p>
        </w:tc>
      </w:tr>
      <w:tr w:rsidR="00E427D5" w:rsidRPr="005052BB" w:rsidTr="00E427D5">
        <w:trPr>
          <w:trHeight w:val="1905"/>
        </w:trPr>
        <w:tc>
          <w:tcPr>
            <w:tcW w:w="600" w:type="dxa"/>
            <w:vMerge/>
            <w:hideMark/>
          </w:tcPr>
          <w:p w:rsidR="00E427D5" w:rsidRPr="005052BB" w:rsidRDefault="00E427D5">
            <w:pPr>
              <w:rPr>
                <w:b/>
                <w:bCs/>
                <w:sz w:val="16"/>
                <w:szCs w:val="16"/>
              </w:rPr>
            </w:pPr>
          </w:p>
        </w:tc>
        <w:tc>
          <w:tcPr>
            <w:tcW w:w="2580" w:type="dxa"/>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 xml:space="preserve">1. Налоговых и неналоговых доходов, поступлений нецелевого характера </w:t>
            </w:r>
          </w:p>
        </w:tc>
        <w:tc>
          <w:tcPr>
            <w:tcW w:w="1500" w:type="dxa"/>
            <w:noWrap/>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r>
      <w:tr w:rsidR="00E427D5" w:rsidRPr="005052BB" w:rsidTr="00E427D5">
        <w:trPr>
          <w:trHeight w:val="2385"/>
        </w:trPr>
        <w:tc>
          <w:tcPr>
            <w:tcW w:w="600" w:type="dxa"/>
            <w:vMerge/>
            <w:hideMark/>
          </w:tcPr>
          <w:p w:rsidR="00E427D5" w:rsidRPr="005052BB" w:rsidRDefault="00E427D5">
            <w:pPr>
              <w:rPr>
                <w:b/>
                <w:bCs/>
                <w:sz w:val="16"/>
                <w:szCs w:val="16"/>
              </w:rPr>
            </w:pPr>
          </w:p>
        </w:tc>
        <w:tc>
          <w:tcPr>
            <w:tcW w:w="2580" w:type="dxa"/>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 xml:space="preserve">2. Поступлений целевого характера </w:t>
            </w:r>
          </w:p>
        </w:tc>
        <w:tc>
          <w:tcPr>
            <w:tcW w:w="1500" w:type="dxa"/>
            <w:noWrap/>
            <w:hideMark/>
          </w:tcPr>
          <w:p w:rsidR="00E427D5" w:rsidRPr="005052BB" w:rsidRDefault="00E427D5" w:rsidP="00E427D5">
            <w:pPr>
              <w:rPr>
                <w:sz w:val="16"/>
                <w:szCs w:val="16"/>
              </w:rPr>
            </w:pPr>
            <w:r w:rsidRPr="005052BB">
              <w:rPr>
                <w:sz w:val="16"/>
                <w:szCs w:val="16"/>
              </w:rPr>
              <w:t>1 756 178 239,67</w:t>
            </w:r>
          </w:p>
        </w:tc>
        <w:tc>
          <w:tcPr>
            <w:tcW w:w="320" w:type="dxa"/>
            <w:noWrap/>
            <w:textDirection w:val="btLr"/>
            <w:hideMark/>
          </w:tcPr>
          <w:p w:rsidR="00E427D5" w:rsidRPr="005052BB" w:rsidRDefault="00E427D5" w:rsidP="00E427D5">
            <w:pPr>
              <w:rPr>
                <w:sz w:val="16"/>
                <w:szCs w:val="16"/>
              </w:rPr>
            </w:pPr>
            <w:r w:rsidRPr="005052BB">
              <w:rPr>
                <w:sz w:val="16"/>
                <w:szCs w:val="16"/>
              </w:rPr>
              <w:t>209 913 002,00</w:t>
            </w:r>
          </w:p>
        </w:tc>
        <w:tc>
          <w:tcPr>
            <w:tcW w:w="320" w:type="dxa"/>
            <w:noWrap/>
            <w:textDirection w:val="btLr"/>
            <w:hideMark/>
          </w:tcPr>
          <w:p w:rsidR="00E427D5" w:rsidRPr="005052BB" w:rsidRDefault="00E427D5" w:rsidP="00E427D5">
            <w:pPr>
              <w:rPr>
                <w:sz w:val="16"/>
                <w:szCs w:val="16"/>
              </w:rPr>
            </w:pPr>
            <w:r w:rsidRPr="005052BB">
              <w:rPr>
                <w:sz w:val="16"/>
                <w:szCs w:val="16"/>
              </w:rPr>
              <w:t>217 607 428,17</w:t>
            </w:r>
          </w:p>
        </w:tc>
        <w:tc>
          <w:tcPr>
            <w:tcW w:w="320" w:type="dxa"/>
            <w:noWrap/>
            <w:textDirection w:val="btLr"/>
            <w:hideMark/>
          </w:tcPr>
          <w:p w:rsidR="00E427D5" w:rsidRPr="005052BB" w:rsidRDefault="00E427D5" w:rsidP="00E427D5">
            <w:pPr>
              <w:rPr>
                <w:sz w:val="16"/>
                <w:szCs w:val="16"/>
              </w:rPr>
            </w:pPr>
            <w:r w:rsidRPr="005052BB">
              <w:rPr>
                <w:sz w:val="16"/>
                <w:szCs w:val="16"/>
              </w:rPr>
              <w:t>261 421 985,00</w:t>
            </w:r>
          </w:p>
        </w:tc>
        <w:tc>
          <w:tcPr>
            <w:tcW w:w="320" w:type="dxa"/>
            <w:noWrap/>
            <w:textDirection w:val="btLr"/>
            <w:hideMark/>
          </w:tcPr>
          <w:p w:rsidR="00E427D5" w:rsidRPr="005052BB" w:rsidRDefault="00E427D5" w:rsidP="00E427D5">
            <w:pPr>
              <w:rPr>
                <w:sz w:val="16"/>
                <w:szCs w:val="16"/>
              </w:rPr>
            </w:pPr>
            <w:r w:rsidRPr="005052BB">
              <w:rPr>
                <w:sz w:val="16"/>
                <w:szCs w:val="16"/>
              </w:rPr>
              <w:t>284 625 050,50</w:t>
            </w:r>
          </w:p>
        </w:tc>
        <w:tc>
          <w:tcPr>
            <w:tcW w:w="320" w:type="dxa"/>
            <w:noWrap/>
            <w:textDirection w:val="btLr"/>
            <w:hideMark/>
          </w:tcPr>
          <w:p w:rsidR="00E427D5" w:rsidRPr="005052BB" w:rsidRDefault="00E427D5" w:rsidP="00E427D5">
            <w:pPr>
              <w:rPr>
                <w:sz w:val="16"/>
                <w:szCs w:val="16"/>
              </w:rPr>
            </w:pPr>
            <w:r w:rsidRPr="005052BB">
              <w:rPr>
                <w:sz w:val="16"/>
                <w:szCs w:val="16"/>
              </w:rPr>
              <w:t>296 013 876,00</w:t>
            </w:r>
          </w:p>
        </w:tc>
        <w:tc>
          <w:tcPr>
            <w:tcW w:w="320" w:type="dxa"/>
            <w:noWrap/>
            <w:textDirection w:val="btLr"/>
            <w:hideMark/>
          </w:tcPr>
          <w:p w:rsidR="00E427D5" w:rsidRPr="005052BB" w:rsidRDefault="00E427D5" w:rsidP="00E427D5">
            <w:pPr>
              <w:rPr>
                <w:sz w:val="16"/>
                <w:szCs w:val="16"/>
              </w:rPr>
            </w:pPr>
            <w:r w:rsidRPr="005052BB">
              <w:rPr>
                <w:sz w:val="16"/>
                <w:szCs w:val="16"/>
              </w:rPr>
              <w:t>243 298 449,00</w:t>
            </w:r>
          </w:p>
        </w:tc>
        <w:tc>
          <w:tcPr>
            <w:tcW w:w="320" w:type="dxa"/>
            <w:noWrap/>
            <w:textDirection w:val="btLr"/>
            <w:hideMark/>
          </w:tcPr>
          <w:p w:rsidR="00E427D5" w:rsidRPr="005052BB" w:rsidRDefault="00E427D5" w:rsidP="00E427D5">
            <w:pPr>
              <w:rPr>
                <w:sz w:val="16"/>
                <w:szCs w:val="16"/>
              </w:rPr>
            </w:pPr>
            <w:r w:rsidRPr="005052BB">
              <w:rPr>
                <w:sz w:val="16"/>
                <w:szCs w:val="16"/>
              </w:rPr>
              <w:t>243 298 449,00</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296 013 876,00</w:t>
            </w:r>
          </w:p>
        </w:tc>
        <w:tc>
          <w:tcPr>
            <w:tcW w:w="1960" w:type="dxa"/>
            <w:noWrap/>
            <w:hideMark/>
          </w:tcPr>
          <w:p w:rsidR="00E427D5" w:rsidRPr="005052BB" w:rsidRDefault="00E427D5" w:rsidP="00E427D5">
            <w:pPr>
              <w:rPr>
                <w:b/>
                <w:bCs/>
                <w:sz w:val="16"/>
                <w:szCs w:val="16"/>
              </w:rPr>
            </w:pPr>
            <w:r w:rsidRPr="005052BB">
              <w:rPr>
                <w:b/>
                <w:bCs/>
                <w:sz w:val="16"/>
                <w:szCs w:val="16"/>
              </w:rPr>
              <w:t>243 298 449,00</w:t>
            </w:r>
          </w:p>
        </w:tc>
        <w:tc>
          <w:tcPr>
            <w:tcW w:w="1960" w:type="dxa"/>
            <w:noWrap/>
            <w:hideMark/>
          </w:tcPr>
          <w:p w:rsidR="00E427D5" w:rsidRPr="005052BB" w:rsidRDefault="00E427D5" w:rsidP="00E427D5">
            <w:pPr>
              <w:rPr>
                <w:b/>
                <w:bCs/>
                <w:sz w:val="16"/>
                <w:szCs w:val="16"/>
              </w:rPr>
            </w:pPr>
            <w:r w:rsidRPr="005052BB">
              <w:rPr>
                <w:b/>
                <w:bCs/>
                <w:sz w:val="16"/>
                <w:szCs w:val="16"/>
              </w:rPr>
              <w:t>243 298 449,00</w:t>
            </w:r>
          </w:p>
        </w:tc>
      </w:tr>
      <w:tr w:rsidR="00E427D5" w:rsidRPr="005052BB" w:rsidTr="00E427D5">
        <w:trPr>
          <w:trHeight w:val="1350"/>
        </w:trPr>
        <w:tc>
          <w:tcPr>
            <w:tcW w:w="600" w:type="dxa"/>
            <w:vMerge w:val="restart"/>
            <w:noWrap/>
            <w:hideMark/>
          </w:tcPr>
          <w:p w:rsidR="00E427D5" w:rsidRPr="005052BB" w:rsidRDefault="00E427D5" w:rsidP="00E427D5">
            <w:pPr>
              <w:rPr>
                <w:b/>
                <w:bCs/>
                <w:sz w:val="16"/>
                <w:szCs w:val="16"/>
              </w:rPr>
            </w:pPr>
            <w:r w:rsidRPr="005052BB">
              <w:rPr>
                <w:b/>
                <w:bCs/>
                <w:sz w:val="16"/>
                <w:szCs w:val="16"/>
              </w:rPr>
              <w:lastRenderedPageBreak/>
              <w:t>1.1.14.</w:t>
            </w:r>
          </w:p>
        </w:tc>
        <w:tc>
          <w:tcPr>
            <w:tcW w:w="2580" w:type="dxa"/>
            <w:vMerge w:val="restart"/>
            <w:hideMark/>
          </w:tcPr>
          <w:p w:rsidR="00E427D5" w:rsidRPr="005052BB" w:rsidRDefault="00E427D5" w:rsidP="00E427D5">
            <w:pPr>
              <w:rPr>
                <w:sz w:val="16"/>
                <w:szCs w:val="16"/>
              </w:rPr>
            </w:pPr>
            <w:r w:rsidRPr="005052BB">
              <w:rPr>
                <w:sz w:val="16"/>
                <w:szCs w:val="16"/>
              </w:rPr>
              <w:t>Мероприятие 14: Материально-техническое оснащение муниципальных образовательных организаций</w:t>
            </w:r>
          </w:p>
        </w:tc>
        <w:tc>
          <w:tcPr>
            <w:tcW w:w="640" w:type="dxa"/>
            <w:vMerge w:val="restart"/>
            <w:noWrap/>
            <w:hideMark/>
          </w:tcPr>
          <w:p w:rsidR="00E427D5" w:rsidRPr="005052BB" w:rsidRDefault="00E427D5" w:rsidP="00E427D5">
            <w:pPr>
              <w:rPr>
                <w:sz w:val="16"/>
                <w:szCs w:val="16"/>
              </w:rPr>
            </w:pPr>
            <w:r w:rsidRPr="005052BB">
              <w:rPr>
                <w:sz w:val="16"/>
                <w:szCs w:val="16"/>
              </w:rPr>
              <w:t>2020</w:t>
            </w:r>
          </w:p>
        </w:tc>
        <w:tc>
          <w:tcPr>
            <w:tcW w:w="720" w:type="dxa"/>
            <w:vMerge w:val="restart"/>
            <w:noWrap/>
            <w:hideMark/>
          </w:tcPr>
          <w:p w:rsidR="00E427D5" w:rsidRPr="005052BB" w:rsidRDefault="00E427D5" w:rsidP="00E427D5">
            <w:pPr>
              <w:rPr>
                <w:sz w:val="16"/>
                <w:szCs w:val="16"/>
              </w:rPr>
            </w:pPr>
            <w:r w:rsidRPr="005052BB">
              <w:rPr>
                <w:sz w:val="16"/>
                <w:szCs w:val="16"/>
              </w:rPr>
              <w:t>2026</w:t>
            </w:r>
          </w:p>
        </w:tc>
        <w:tc>
          <w:tcPr>
            <w:tcW w:w="1480" w:type="dxa"/>
            <w:vMerge w:val="restart"/>
            <w:hideMark/>
          </w:tcPr>
          <w:p w:rsidR="00E427D5" w:rsidRPr="005052BB" w:rsidRDefault="00E427D5" w:rsidP="00E427D5">
            <w:pPr>
              <w:rPr>
                <w:sz w:val="16"/>
                <w:szCs w:val="16"/>
              </w:rPr>
            </w:pPr>
            <w:r w:rsidRPr="005052BB">
              <w:rPr>
                <w:sz w:val="16"/>
                <w:szCs w:val="16"/>
              </w:rPr>
              <w:t xml:space="preserve">Комитет по образованию администрации </w:t>
            </w:r>
            <w:proofErr w:type="gramStart"/>
            <w:r w:rsidRPr="005052BB">
              <w:rPr>
                <w:sz w:val="16"/>
                <w:szCs w:val="16"/>
              </w:rPr>
              <w:t>Русско-Полянского</w:t>
            </w:r>
            <w:proofErr w:type="gramEnd"/>
            <w:r w:rsidRPr="005052BB">
              <w:rPr>
                <w:sz w:val="16"/>
                <w:szCs w:val="16"/>
              </w:rPr>
              <w:t xml:space="preserve"> муниципального района </w:t>
            </w:r>
          </w:p>
        </w:tc>
        <w:tc>
          <w:tcPr>
            <w:tcW w:w="1900" w:type="dxa"/>
            <w:hideMark/>
          </w:tcPr>
          <w:p w:rsidR="00E427D5" w:rsidRPr="005052BB" w:rsidRDefault="00E427D5">
            <w:pPr>
              <w:rPr>
                <w:sz w:val="16"/>
                <w:szCs w:val="16"/>
              </w:rPr>
            </w:pPr>
            <w:r w:rsidRPr="005052BB">
              <w:rPr>
                <w:sz w:val="16"/>
                <w:szCs w:val="16"/>
              </w:rPr>
              <w:t>всего, из них расходы за счет:</w:t>
            </w:r>
          </w:p>
        </w:tc>
        <w:tc>
          <w:tcPr>
            <w:tcW w:w="1500" w:type="dxa"/>
            <w:noWrap/>
            <w:hideMark/>
          </w:tcPr>
          <w:p w:rsidR="00E427D5" w:rsidRPr="005052BB" w:rsidRDefault="00E427D5" w:rsidP="00E427D5">
            <w:pPr>
              <w:rPr>
                <w:sz w:val="16"/>
                <w:szCs w:val="16"/>
              </w:rPr>
            </w:pPr>
            <w:r w:rsidRPr="005052BB">
              <w:rPr>
                <w:sz w:val="16"/>
                <w:szCs w:val="16"/>
              </w:rPr>
              <w:t>409 795,92</w:t>
            </w:r>
          </w:p>
        </w:tc>
        <w:tc>
          <w:tcPr>
            <w:tcW w:w="320" w:type="dxa"/>
            <w:noWrap/>
            <w:textDirection w:val="btLr"/>
            <w:hideMark/>
          </w:tcPr>
          <w:p w:rsidR="00E427D5" w:rsidRPr="005052BB" w:rsidRDefault="00E427D5" w:rsidP="00E427D5">
            <w:pPr>
              <w:rPr>
                <w:sz w:val="16"/>
                <w:szCs w:val="16"/>
              </w:rPr>
            </w:pPr>
            <w:r w:rsidRPr="005052BB">
              <w:rPr>
                <w:sz w:val="16"/>
                <w:szCs w:val="16"/>
              </w:rPr>
              <w:t>153 061,22</w:t>
            </w:r>
          </w:p>
        </w:tc>
        <w:tc>
          <w:tcPr>
            <w:tcW w:w="320" w:type="dxa"/>
            <w:noWrap/>
            <w:textDirection w:val="btLr"/>
            <w:hideMark/>
          </w:tcPr>
          <w:p w:rsidR="00E427D5" w:rsidRPr="005052BB" w:rsidRDefault="00E427D5" w:rsidP="00E427D5">
            <w:pPr>
              <w:rPr>
                <w:sz w:val="16"/>
                <w:szCs w:val="16"/>
              </w:rPr>
            </w:pPr>
            <w:r w:rsidRPr="005052BB">
              <w:rPr>
                <w:sz w:val="16"/>
                <w:szCs w:val="16"/>
              </w:rPr>
              <w:t>66 326,53</w:t>
            </w:r>
          </w:p>
        </w:tc>
        <w:tc>
          <w:tcPr>
            <w:tcW w:w="320" w:type="dxa"/>
            <w:noWrap/>
            <w:textDirection w:val="btLr"/>
            <w:hideMark/>
          </w:tcPr>
          <w:p w:rsidR="00E427D5" w:rsidRPr="005052BB" w:rsidRDefault="00E427D5" w:rsidP="00E427D5">
            <w:pPr>
              <w:rPr>
                <w:sz w:val="16"/>
                <w:szCs w:val="16"/>
              </w:rPr>
            </w:pPr>
            <w:r w:rsidRPr="005052BB">
              <w:rPr>
                <w:sz w:val="16"/>
                <w:szCs w:val="16"/>
              </w:rPr>
              <w:t>71 428,57</w:t>
            </w:r>
          </w:p>
        </w:tc>
        <w:tc>
          <w:tcPr>
            <w:tcW w:w="320" w:type="dxa"/>
            <w:noWrap/>
            <w:textDirection w:val="btLr"/>
            <w:hideMark/>
          </w:tcPr>
          <w:p w:rsidR="00E427D5" w:rsidRPr="005052BB" w:rsidRDefault="00E427D5" w:rsidP="00E427D5">
            <w:pPr>
              <w:rPr>
                <w:sz w:val="16"/>
                <w:szCs w:val="16"/>
              </w:rPr>
            </w:pPr>
            <w:r w:rsidRPr="005052BB">
              <w:rPr>
                <w:sz w:val="16"/>
                <w:szCs w:val="16"/>
              </w:rPr>
              <w:t>102 040,82</w:t>
            </w:r>
          </w:p>
        </w:tc>
        <w:tc>
          <w:tcPr>
            <w:tcW w:w="320" w:type="dxa"/>
            <w:noWrap/>
            <w:textDirection w:val="btLr"/>
            <w:hideMark/>
          </w:tcPr>
          <w:p w:rsidR="00E427D5" w:rsidRPr="005052BB" w:rsidRDefault="00E427D5" w:rsidP="00E427D5">
            <w:pPr>
              <w:rPr>
                <w:sz w:val="16"/>
                <w:szCs w:val="16"/>
              </w:rPr>
            </w:pPr>
            <w:r w:rsidRPr="005052BB">
              <w:rPr>
                <w:sz w:val="16"/>
                <w:szCs w:val="16"/>
              </w:rPr>
              <w:t>16 938,78</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2820" w:type="dxa"/>
            <w:vMerge w:val="restart"/>
            <w:hideMark/>
          </w:tcPr>
          <w:p w:rsidR="00E427D5" w:rsidRPr="005052BB" w:rsidRDefault="00E427D5" w:rsidP="00E427D5">
            <w:pPr>
              <w:rPr>
                <w:sz w:val="16"/>
                <w:szCs w:val="16"/>
              </w:rPr>
            </w:pPr>
            <w:r w:rsidRPr="005052BB">
              <w:rPr>
                <w:sz w:val="16"/>
                <w:szCs w:val="16"/>
              </w:rPr>
              <w:t xml:space="preserve">Доля муниципальных образовательных организаций </w:t>
            </w:r>
            <w:proofErr w:type="gramStart"/>
            <w:r w:rsidRPr="005052BB">
              <w:rPr>
                <w:sz w:val="16"/>
                <w:szCs w:val="16"/>
                <w:u w:val="single"/>
              </w:rPr>
              <w:t>Русско-Полянского</w:t>
            </w:r>
            <w:proofErr w:type="gramEnd"/>
            <w:r w:rsidRPr="005052BB">
              <w:rPr>
                <w:sz w:val="16"/>
                <w:szCs w:val="16"/>
                <w:u w:val="single"/>
              </w:rPr>
              <w:t xml:space="preserve"> муниципального района Омской област</w:t>
            </w:r>
            <w:r w:rsidRPr="005052BB">
              <w:rPr>
                <w:sz w:val="16"/>
                <w:szCs w:val="16"/>
              </w:rPr>
              <w:t xml:space="preserve">и, в которых проведены мероприятия по материально-техническому оснащению за счет средств субсидии на материально-техническое оснащение муниципальных образовательных организаций, предоставленных </w:t>
            </w:r>
            <w:r w:rsidRPr="005052BB">
              <w:rPr>
                <w:sz w:val="16"/>
                <w:szCs w:val="16"/>
                <w:u w:val="single"/>
              </w:rPr>
              <w:t>Русско-Полянскому</w:t>
            </w:r>
            <w:r w:rsidRPr="005052BB">
              <w:rPr>
                <w:sz w:val="16"/>
                <w:szCs w:val="16"/>
              </w:rPr>
              <w:t xml:space="preserve"> муниципальному району Омской области, в общем количестве муниципальных образовательных </w:t>
            </w:r>
            <w:r w:rsidRPr="005052BB">
              <w:rPr>
                <w:sz w:val="16"/>
                <w:szCs w:val="16"/>
              </w:rPr>
              <w:lastRenderedPageBreak/>
              <w:t xml:space="preserve">организаций </w:t>
            </w:r>
            <w:r w:rsidRPr="005052BB">
              <w:rPr>
                <w:sz w:val="16"/>
                <w:szCs w:val="16"/>
                <w:u w:val="single"/>
              </w:rPr>
              <w:t>Русско-Полянского муниципального района Омской области</w:t>
            </w:r>
            <w:r w:rsidRPr="005052BB">
              <w:rPr>
                <w:sz w:val="16"/>
                <w:szCs w:val="16"/>
              </w:rPr>
              <w:t>, которым предоставлены средства субсидии на соответствующие цели</w:t>
            </w:r>
          </w:p>
        </w:tc>
        <w:tc>
          <w:tcPr>
            <w:tcW w:w="920" w:type="dxa"/>
            <w:vMerge w:val="restart"/>
            <w:noWrap/>
            <w:hideMark/>
          </w:tcPr>
          <w:p w:rsidR="00E427D5" w:rsidRPr="005052BB" w:rsidRDefault="00E427D5" w:rsidP="00E427D5">
            <w:pPr>
              <w:rPr>
                <w:sz w:val="16"/>
                <w:szCs w:val="16"/>
              </w:rPr>
            </w:pPr>
            <w:r w:rsidRPr="005052BB">
              <w:rPr>
                <w:sz w:val="16"/>
                <w:szCs w:val="16"/>
              </w:rPr>
              <w:lastRenderedPageBreak/>
              <w:t>процент</w:t>
            </w:r>
          </w:p>
        </w:tc>
        <w:tc>
          <w:tcPr>
            <w:tcW w:w="960" w:type="dxa"/>
            <w:vMerge w:val="restart"/>
            <w:noWrap/>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0</w:t>
            </w:r>
          </w:p>
        </w:tc>
        <w:tc>
          <w:tcPr>
            <w:tcW w:w="1960" w:type="dxa"/>
            <w:noWrap/>
            <w:hideMark/>
          </w:tcPr>
          <w:p w:rsidR="00E427D5" w:rsidRPr="005052BB" w:rsidRDefault="00E427D5" w:rsidP="00E427D5">
            <w:pPr>
              <w:rPr>
                <w:b/>
                <w:bCs/>
                <w:sz w:val="16"/>
                <w:szCs w:val="16"/>
              </w:rPr>
            </w:pPr>
            <w:r w:rsidRPr="005052BB">
              <w:rPr>
                <w:b/>
                <w:bCs/>
                <w:sz w:val="16"/>
                <w:szCs w:val="16"/>
              </w:rPr>
              <w:t>16 938,78</w:t>
            </w: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r>
      <w:tr w:rsidR="00E427D5" w:rsidRPr="005052BB" w:rsidTr="00E427D5">
        <w:trPr>
          <w:trHeight w:val="1095"/>
        </w:trPr>
        <w:tc>
          <w:tcPr>
            <w:tcW w:w="600" w:type="dxa"/>
            <w:vMerge/>
            <w:hideMark/>
          </w:tcPr>
          <w:p w:rsidR="00E427D5" w:rsidRPr="005052BB" w:rsidRDefault="00E427D5">
            <w:pPr>
              <w:rPr>
                <w:b/>
                <w:bCs/>
                <w:sz w:val="16"/>
                <w:szCs w:val="16"/>
              </w:rPr>
            </w:pPr>
          </w:p>
        </w:tc>
        <w:tc>
          <w:tcPr>
            <w:tcW w:w="2580" w:type="dxa"/>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 xml:space="preserve">1. Налоговых и неналоговых доходов, поступлений нецелевого характера </w:t>
            </w:r>
          </w:p>
        </w:tc>
        <w:tc>
          <w:tcPr>
            <w:tcW w:w="1500" w:type="dxa"/>
            <w:noWrap/>
            <w:hideMark/>
          </w:tcPr>
          <w:p w:rsidR="00E427D5" w:rsidRPr="005052BB" w:rsidRDefault="00E427D5" w:rsidP="00E427D5">
            <w:pPr>
              <w:rPr>
                <w:sz w:val="16"/>
                <w:szCs w:val="16"/>
              </w:rPr>
            </w:pPr>
            <w:r w:rsidRPr="005052BB">
              <w:rPr>
                <w:sz w:val="16"/>
                <w:szCs w:val="16"/>
              </w:rPr>
              <w:t>24 795,92</w:t>
            </w:r>
          </w:p>
        </w:tc>
        <w:tc>
          <w:tcPr>
            <w:tcW w:w="320" w:type="dxa"/>
            <w:noWrap/>
            <w:textDirection w:val="btLr"/>
            <w:hideMark/>
          </w:tcPr>
          <w:p w:rsidR="00E427D5" w:rsidRPr="005052BB" w:rsidRDefault="00E427D5" w:rsidP="00E427D5">
            <w:pPr>
              <w:rPr>
                <w:sz w:val="16"/>
                <w:szCs w:val="16"/>
              </w:rPr>
            </w:pPr>
            <w:r w:rsidRPr="005052BB">
              <w:rPr>
                <w:sz w:val="16"/>
                <w:szCs w:val="16"/>
              </w:rPr>
              <w:t>3 061,22</w:t>
            </w:r>
          </w:p>
        </w:tc>
        <w:tc>
          <w:tcPr>
            <w:tcW w:w="320" w:type="dxa"/>
            <w:noWrap/>
            <w:textDirection w:val="btLr"/>
            <w:hideMark/>
          </w:tcPr>
          <w:p w:rsidR="00E427D5" w:rsidRPr="005052BB" w:rsidRDefault="00E427D5" w:rsidP="00E427D5">
            <w:pPr>
              <w:rPr>
                <w:sz w:val="16"/>
                <w:szCs w:val="16"/>
              </w:rPr>
            </w:pPr>
            <w:r w:rsidRPr="005052BB">
              <w:rPr>
                <w:sz w:val="16"/>
                <w:szCs w:val="16"/>
              </w:rPr>
              <w:t>1 326,53</w:t>
            </w:r>
          </w:p>
        </w:tc>
        <w:tc>
          <w:tcPr>
            <w:tcW w:w="320" w:type="dxa"/>
            <w:noWrap/>
            <w:textDirection w:val="btLr"/>
            <w:hideMark/>
          </w:tcPr>
          <w:p w:rsidR="00E427D5" w:rsidRPr="005052BB" w:rsidRDefault="00E427D5" w:rsidP="00E427D5">
            <w:pPr>
              <w:rPr>
                <w:sz w:val="16"/>
                <w:szCs w:val="16"/>
              </w:rPr>
            </w:pPr>
            <w:r w:rsidRPr="005052BB">
              <w:rPr>
                <w:sz w:val="16"/>
                <w:szCs w:val="16"/>
              </w:rPr>
              <w:t>1 428,57</w:t>
            </w:r>
          </w:p>
        </w:tc>
        <w:tc>
          <w:tcPr>
            <w:tcW w:w="320" w:type="dxa"/>
            <w:noWrap/>
            <w:textDirection w:val="btLr"/>
            <w:hideMark/>
          </w:tcPr>
          <w:p w:rsidR="00E427D5" w:rsidRPr="005052BB" w:rsidRDefault="00E427D5" w:rsidP="00E427D5">
            <w:pPr>
              <w:rPr>
                <w:sz w:val="16"/>
                <w:szCs w:val="16"/>
              </w:rPr>
            </w:pPr>
            <w:r w:rsidRPr="005052BB">
              <w:rPr>
                <w:sz w:val="16"/>
                <w:szCs w:val="16"/>
              </w:rPr>
              <w:t>2 040,82</w:t>
            </w:r>
          </w:p>
        </w:tc>
        <w:tc>
          <w:tcPr>
            <w:tcW w:w="320" w:type="dxa"/>
            <w:noWrap/>
            <w:textDirection w:val="btLr"/>
            <w:hideMark/>
          </w:tcPr>
          <w:p w:rsidR="00E427D5" w:rsidRPr="005052BB" w:rsidRDefault="00E427D5" w:rsidP="00E427D5">
            <w:pPr>
              <w:rPr>
                <w:sz w:val="16"/>
                <w:szCs w:val="16"/>
              </w:rPr>
            </w:pPr>
            <w:r w:rsidRPr="005052BB">
              <w:rPr>
                <w:sz w:val="16"/>
                <w:szCs w:val="16"/>
              </w:rPr>
              <w:t>16 938,78</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16 938,78</w:t>
            </w: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r>
      <w:tr w:rsidR="00E427D5" w:rsidRPr="005052BB" w:rsidTr="00E427D5">
        <w:trPr>
          <w:trHeight w:val="2385"/>
        </w:trPr>
        <w:tc>
          <w:tcPr>
            <w:tcW w:w="600" w:type="dxa"/>
            <w:vMerge/>
            <w:hideMark/>
          </w:tcPr>
          <w:p w:rsidR="00E427D5" w:rsidRPr="005052BB" w:rsidRDefault="00E427D5">
            <w:pPr>
              <w:rPr>
                <w:b/>
                <w:bCs/>
                <w:sz w:val="16"/>
                <w:szCs w:val="16"/>
              </w:rPr>
            </w:pPr>
          </w:p>
        </w:tc>
        <w:tc>
          <w:tcPr>
            <w:tcW w:w="2580" w:type="dxa"/>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 xml:space="preserve">2. Поступлений целевого характера </w:t>
            </w:r>
          </w:p>
        </w:tc>
        <w:tc>
          <w:tcPr>
            <w:tcW w:w="1500" w:type="dxa"/>
            <w:noWrap/>
            <w:hideMark/>
          </w:tcPr>
          <w:p w:rsidR="00E427D5" w:rsidRPr="005052BB" w:rsidRDefault="00E427D5" w:rsidP="00E427D5">
            <w:pPr>
              <w:rPr>
                <w:sz w:val="16"/>
                <w:szCs w:val="16"/>
              </w:rPr>
            </w:pPr>
            <w:r w:rsidRPr="005052BB">
              <w:rPr>
                <w:sz w:val="16"/>
                <w:szCs w:val="16"/>
              </w:rPr>
              <w:t>385 000,00</w:t>
            </w:r>
          </w:p>
        </w:tc>
        <w:tc>
          <w:tcPr>
            <w:tcW w:w="320" w:type="dxa"/>
            <w:noWrap/>
            <w:textDirection w:val="btLr"/>
            <w:hideMark/>
          </w:tcPr>
          <w:p w:rsidR="00E427D5" w:rsidRPr="005052BB" w:rsidRDefault="00E427D5" w:rsidP="00E427D5">
            <w:pPr>
              <w:rPr>
                <w:sz w:val="16"/>
                <w:szCs w:val="16"/>
              </w:rPr>
            </w:pPr>
            <w:r w:rsidRPr="005052BB">
              <w:rPr>
                <w:sz w:val="16"/>
                <w:szCs w:val="16"/>
              </w:rPr>
              <w:t>150 000,00</w:t>
            </w:r>
          </w:p>
        </w:tc>
        <w:tc>
          <w:tcPr>
            <w:tcW w:w="320" w:type="dxa"/>
            <w:noWrap/>
            <w:textDirection w:val="btLr"/>
            <w:hideMark/>
          </w:tcPr>
          <w:p w:rsidR="00E427D5" w:rsidRPr="005052BB" w:rsidRDefault="00E427D5" w:rsidP="00E427D5">
            <w:pPr>
              <w:rPr>
                <w:sz w:val="16"/>
                <w:szCs w:val="16"/>
              </w:rPr>
            </w:pPr>
            <w:r w:rsidRPr="005052BB">
              <w:rPr>
                <w:sz w:val="16"/>
                <w:szCs w:val="16"/>
              </w:rPr>
              <w:t>65 000,00</w:t>
            </w:r>
          </w:p>
        </w:tc>
        <w:tc>
          <w:tcPr>
            <w:tcW w:w="320" w:type="dxa"/>
            <w:noWrap/>
            <w:textDirection w:val="btLr"/>
            <w:hideMark/>
          </w:tcPr>
          <w:p w:rsidR="00E427D5" w:rsidRPr="005052BB" w:rsidRDefault="00E427D5" w:rsidP="00E427D5">
            <w:pPr>
              <w:rPr>
                <w:sz w:val="16"/>
                <w:szCs w:val="16"/>
              </w:rPr>
            </w:pPr>
            <w:r w:rsidRPr="005052BB">
              <w:rPr>
                <w:sz w:val="16"/>
                <w:szCs w:val="16"/>
              </w:rPr>
              <w:t>70 000,00</w:t>
            </w:r>
          </w:p>
        </w:tc>
        <w:tc>
          <w:tcPr>
            <w:tcW w:w="320" w:type="dxa"/>
            <w:noWrap/>
            <w:textDirection w:val="btLr"/>
            <w:hideMark/>
          </w:tcPr>
          <w:p w:rsidR="00E427D5" w:rsidRPr="005052BB" w:rsidRDefault="00E427D5" w:rsidP="00E427D5">
            <w:pPr>
              <w:rPr>
                <w:sz w:val="16"/>
                <w:szCs w:val="16"/>
              </w:rPr>
            </w:pPr>
            <w:r w:rsidRPr="005052BB">
              <w:rPr>
                <w:sz w:val="16"/>
                <w:szCs w:val="16"/>
              </w:rPr>
              <w:t>100 000,00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r>
      <w:tr w:rsidR="00E427D5" w:rsidRPr="005052BB" w:rsidTr="00E427D5">
        <w:trPr>
          <w:trHeight w:val="1725"/>
        </w:trPr>
        <w:tc>
          <w:tcPr>
            <w:tcW w:w="600" w:type="dxa"/>
            <w:vMerge w:val="restart"/>
            <w:noWrap/>
            <w:hideMark/>
          </w:tcPr>
          <w:p w:rsidR="00E427D5" w:rsidRPr="005052BB" w:rsidRDefault="00E427D5" w:rsidP="00E427D5">
            <w:pPr>
              <w:rPr>
                <w:b/>
                <w:bCs/>
                <w:sz w:val="16"/>
                <w:szCs w:val="16"/>
              </w:rPr>
            </w:pPr>
            <w:r w:rsidRPr="005052BB">
              <w:rPr>
                <w:b/>
                <w:bCs/>
                <w:sz w:val="16"/>
                <w:szCs w:val="16"/>
              </w:rPr>
              <w:lastRenderedPageBreak/>
              <w:t>1.1.15</w:t>
            </w:r>
          </w:p>
        </w:tc>
        <w:tc>
          <w:tcPr>
            <w:tcW w:w="2580" w:type="dxa"/>
            <w:vMerge w:val="restart"/>
            <w:hideMark/>
          </w:tcPr>
          <w:p w:rsidR="00E427D5" w:rsidRPr="005052BB" w:rsidRDefault="00E427D5" w:rsidP="00E427D5">
            <w:pPr>
              <w:rPr>
                <w:sz w:val="16"/>
                <w:szCs w:val="16"/>
              </w:rPr>
            </w:pPr>
            <w:r w:rsidRPr="005052BB">
              <w:rPr>
                <w:sz w:val="16"/>
                <w:szCs w:val="16"/>
              </w:rPr>
              <w:t xml:space="preserve">Мероприятие 15: </w:t>
            </w:r>
            <w:proofErr w:type="gramStart"/>
            <w:r w:rsidRPr="005052BB">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640" w:type="dxa"/>
            <w:vMerge w:val="restart"/>
            <w:noWrap/>
            <w:hideMark/>
          </w:tcPr>
          <w:p w:rsidR="00E427D5" w:rsidRPr="005052BB" w:rsidRDefault="00E427D5" w:rsidP="00E427D5">
            <w:pPr>
              <w:rPr>
                <w:sz w:val="16"/>
                <w:szCs w:val="16"/>
              </w:rPr>
            </w:pPr>
            <w:r w:rsidRPr="005052BB">
              <w:rPr>
                <w:sz w:val="16"/>
                <w:szCs w:val="16"/>
              </w:rPr>
              <w:t>2020</w:t>
            </w:r>
          </w:p>
        </w:tc>
        <w:tc>
          <w:tcPr>
            <w:tcW w:w="720" w:type="dxa"/>
            <w:vMerge w:val="restart"/>
            <w:noWrap/>
            <w:hideMark/>
          </w:tcPr>
          <w:p w:rsidR="00E427D5" w:rsidRPr="005052BB" w:rsidRDefault="00E427D5" w:rsidP="00E427D5">
            <w:pPr>
              <w:rPr>
                <w:sz w:val="16"/>
                <w:szCs w:val="16"/>
              </w:rPr>
            </w:pPr>
            <w:r w:rsidRPr="005052BB">
              <w:rPr>
                <w:sz w:val="16"/>
                <w:szCs w:val="16"/>
              </w:rPr>
              <w:t>2026</w:t>
            </w:r>
          </w:p>
        </w:tc>
        <w:tc>
          <w:tcPr>
            <w:tcW w:w="1480" w:type="dxa"/>
            <w:vMerge w:val="restart"/>
            <w:hideMark/>
          </w:tcPr>
          <w:p w:rsidR="00E427D5" w:rsidRPr="005052BB" w:rsidRDefault="00E427D5" w:rsidP="00E427D5">
            <w:pPr>
              <w:rPr>
                <w:sz w:val="16"/>
                <w:szCs w:val="16"/>
              </w:rPr>
            </w:pPr>
            <w:r w:rsidRPr="005052BB">
              <w:rPr>
                <w:sz w:val="16"/>
                <w:szCs w:val="16"/>
              </w:rPr>
              <w:t xml:space="preserve">Комитет по образованию администрации </w:t>
            </w:r>
            <w:proofErr w:type="gramStart"/>
            <w:r w:rsidRPr="005052BB">
              <w:rPr>
                <w:sz w:val="16"/>
                <w:szCs w:val="16"/>
              </w:rPr>
              <w:t>Русско-Полянского</w:t>
            </w:r>
            <w:proofErr w:type="gramEnd"/>
            <w:r w:rsidRPr="005052BB">
              <w:rPr>
                <w:sz w:val="16"/>
                <w:szCs w:val="16"/>
              </w:rPr>
              <w:t xml:space="preserve"> муниципального района </w:t>
            </w:r>
          </w:p>
        </w:tc>
        <w:tc>
          <w:tcPr>
            <w:tcW w:w="1900" w:type="dxa"/>
            <w:hideMark/>
          </w:tcPr>
          <w:p w:rsidR="00E427D5" w:rsidRPr="005052BB" w:rsidRDefault="00E427D5">
            <w:pPr>
              <w:rPr>
                <w:sz w:val="16"/>
                <w:szCs w:val="16"/>
              </w:rPr>
            </w:pPr>
            <w:r w:rsidRPr="005052BB">
              <w:rPr>
                <w:sz w:val="16"/>
                <w:szCs w:val="16"/>
              </w:rPr>
              <w:t>всего, из них расходы за счет:</w:t>
            </w:r>
          </w:p>
        </w:tc>
        <w:tc>
          <w:tcPr>
            <w:tcW w:w="1500" w:type="dxa"/>
            <w:noWrap/>
            <w:hideMark/>
          </w:tcPr>
          <w:p w:rsidR="00E427D5" w:rsidRPr="005052BB" w:rsidRDefault="00E427D5" w:rsidP="00E427D5">
            <w:pPr>
              <w:rPr>
                <w:sz w:val="16"/>
                <w:szCs w:val="16"/>
              </w:rPr>
            </w:pPr>
            <w:r w:rsidRPr="005052BB">
              <w:rPr>
                <w:sz w:val="16"/>
                <w:szCs w:val="16"/>
              </w:rPr>
              <w:t>66 607 847,89</w:t>
            </w:r>
          </w:p>
        </w:tc>
        <w:tc>
          <w:tcPr>
            <w:tcW w:w="320" w:type="dxa"/>
            <w:noWrap/>
            <w:textDirection w:val="btLr"/>
            <w:hideMark/>
          </w:tcPr>
          <w:p w:rsidR="00E427D5" w:rsidRPr="005052BB" w:rsidRDefault="00E427D5" w:rsidP="00E427D5">
            <w:pPr>
              <w:rPr>
                <w:sz w:val="16"/>
                <w:szCs w:val="16"/>
              </w:rPr>
            </w:pPr>
            <w:r w:rsidRPr="005052BB">
              <w:rPr>
                <w:sz w:val="16"/>
                <w:szCs w:val="16"/>
              </w:rPr>
              <w:t>3 608 244,59</w:t>
            </w:r>
          </w:p>
        </w:tc>
        <w:tc>
          <w:tcPr>
            <w:tcW w:w="320" w:type="dxa"/>
            <w:noWrap/>
            <w:textDirection w:val="btLr"/>
            <w:hideMark/>
          </w:tcPr>
          <w:p w:rsidR="00E427D5" w:rsidRPr="005052BB" w:rsidRDefault="00E427D5" w:rsidP="00E427D5">
            <w:pPr>
              <w:rPr>
                <w:sz w:val="16"/>
                <w:szCs w:val="16"/>
              </w:rPr>
            </w:pPr>
            <w:r w:rsidRPr="005052BB">
              <w:rPr>
                <w:sz w:val="16"/>
                <w:szCs w:val="16"/>
              </w:rPr>
              <w:t>7 702 118,68</w:t>
            </w:r>
          </w:p>
        </w:tc>
        <w:tc>
          <w:tcPr>
            <w:tcW w:w="320" w:type="dxa"/>
            <w:noWrap/>
            <w:textDirection w:val="btLr"/>
            <w:hideMark/>
          </w:tcPr>
          <w:p w:rsidR="00E427D5" w:rsidRPr="005052BB" w:rsidRDefault="00E427D5" w:rsidP="00E427D5">
            <w:pPr>
              <w:rPr>
                <w:sz w:val="16"/>
                <w:szCs w:val="16"/>
              </w:rPr>
            </w:pPr>
            <w:r w:rsidRPr="005052BB">
              <w:rPr>
                <w:sz w:val="16"/>
                <w:szCs w:val="16"/>
              </w:rPr>
              <w:t>10 678 383,16</w:t>
            </w:r>
          </w:p>
        </w:tc>
        <w:tc>
          <w:tcPr>
            <w:tcW w:w="320" w:type="dxa"/>
            <w:noWrap/>
            <w:textDirection w:val="btLr"/>
            <w:hideMark/>
          </w:tcPr>
          <w:p w:rsidR="00E427D5" w:rsidRPr="005052BB" w:rsidRDefault="00E427D5" w:rsidP="00E427D5">
            <w:pPr>
              <w:rPr>
                <w:sz w:val="16"/>
                <w:szCs w:val="16"/>
              </w:rPr>
            </w:pPr>
            <w:r w:rsidRPr="005052BB">
              <w:rPr>
                <w:sz w:val="16"/>
                <w:szCs w:val="16"/>
              </w:rPr>
              <w:t>10 634 621,77</w:t>
            </w:r>
          </w:p>
        </w:tc>
        <w:tc>
          <w:tcPr>
            <w:tcW w:w="320" w:type="dxa"/>
            <w:noWrap/>
            <w:textDirection w:val="btLr"/>
            <w:hideMark/>
          </w:tcPr>
          <w:p w:rsidR="00E427D5" w:rsidRPr="005052BB" w:rsidRDefault="00E427D5" w:rsidP="00E427D5">
            <w:pPr>
              <w:rPr>
                <w:sz w:val="16"/>
                <w:szCs w:val="16"/>
              </w:rPr>
            </w:pPr>
            <w:r w:rsidRPr="005052BB">
              <w:rPr>
                <w:sz w:val="16"/>
                <w:szCs w:val="16"/>
              </w:rPr>
              <w:t>11 431 511,50</w:t>
            </w:r>
          </w:p>
        </w:tc>
        <w:tc>
          <w:tcPr>
            <w:tcW w:w="320" w:type="dxa"/>
            <w:noWrap/>
            <w:textDirection w:val="btLr"/>
            <w:hideMark/>
          </w:tcPr>
          <w:p w:rsidR="00E427D5" w:rsidRPr="005052BB" w:rsidRDefault="00E427D5" w:rsidP="00E427D5">
            <w:pPr>
              <w:rPr>
                <w:sz w:val="16"/>
                <w:szCs w:val="16"/>
              </w:rPr>
            </w:pPr>
            <w:r w:rsidRPr="005052BB">
              <w:rPr>
                <w:sz w:val="16"/>
                <w:szCs w:val="16"/>
              </w:rPr>
              <w:t>11 418 790,82</w:t>
            </w:r>
          </w:p>
        </w:tc>
        <w:tc>
          <w:tcPr>
            <w:tcW w:w="320" w:type="dxa"/>
            <w:noWrap/>
            <w:textDirection w:val="btLr"/>
            <w:hideMark/>
          </w:tcPr>
          <w:p w:rsidR="00E427D5" w:rsidRPr="005052BB" w:rsidRDefault="00E427D5" w:rsidP="00E427D5">
            <w:pPr>
              <w:rPr>
                <w:sz w:val="16"/>
                <w:szCs w:val="16"/>
              </w:rPr>
            </w:pPr>
            <w:r w:rsidRPr="005052BB">
              <w:rPr>
                <w:sz w:val="16"/>
                <w:szCs w:val="16"/>
              </w:rPr>
              <w:t>11 134 177,37</w:t>
            </w:r>
          </w:p>
        </w:tc>
        <w:tc>
          <w:tcPr>
            <w:tcW w:w="2820" w:type="dxa"/>
            <w:vMerge w:val="restart"/>
            <w:hideMark/>
          </w:tcPr>
          <w:p w:rsidR="00E427D5" w:rsidRPr="005052BB" w:rsidRDefault="00E427D5" w:rsidP="00E427D5">
            <w:pPr>
              <w:rPr>
                <w:sz w:val="16"/>
                <w:szCs w:val="16"/>
              </w:rPr>
            </w:pPr>
            <w:proofErr w:type="gramStart"/>
            <w:r w:rsidRPr="005052BB">
              <w:rPr>
                <w:sz w:val="16"/>
                <w:szCs w:val="16"/>
              </w:rPr>
              <w:t>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roofErr w:type="gramEnd"/>
          </w:p>
        </w:tc>
        <w:tc>
          <w:tcPr>
            <w:tcW w:w="920" w:type="dxa"/>
            <w:vMerge w:val="restart"/>
            <w:noWrap/>
            <w:hideMark/>
          </w:tcPr>
          <w:p w:rsidR="00E427D5" w:rsidRPr="005052BB" w:rsidRDefault="00E427D5" w:rsidP="00E427D5">
            <w:pPr>
              <w:rPr>
                <w:sz w:val="16"/>
                <w:szCs w:val="16"/>
              </w:rPr>
            </w:pPr>
            <w:r w:rsidRPr="005052BB">
              <w:rPr>
                <w:sz w:val="16"/>
                <w:szCs w:val="16"/>
              </w:rPr>
              <w:t>процент</w:t>
            </w:r>
          </w:p>
        </w:tc>
        <w:tc>
          <w:tcPr>
            <w:tcW w:w="960" w:type="dxa"/>
            <w:vMerge w:val="restart"/>
            <w:noWrap/>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1960" w:type="dxa"/>
            <w:noWrap/>
            <w:hideMark/>
          </w:tcPr>
          <w:p w:rsidR="00E427D5" w:rsidRPr="005052BB" w:rsidRDefault="00E427D5" w:rsidP="00E427D5">
            <w:pPr>
              <w:rPr>
                <w:b/>
                <w:bCs/>
                <w:sz w:val="16"/>
                <w:szCs w:val="16"/>
              </w:rPr>
            </w:pPr>
            <w:r w:rsidRPr="005052BB">
              <w:rPr>
                <w:b/>
                <w:bCs/>
                <w:sz w:val="16"/>
                <w:szCs w:val="16"/>
              </w:rPr>
              <w:t>11 431 511,50</w:t>
            </w:r>
          </w:p>
        </w:tc>
        <w:tc>
          <w:tcPr>
            <w:tcW w:w="1960" w:type="dxa"/>
            <w:noWrap/>
            <w:hideMark/>
          </w:tcPr>
          <w:p w:rsidR="00E427D5" w:rsidRPr="005052BB" w:rsidRDefault="00E427D5" w:rsidP="00E427D5">
            <w:pPr>
              <w:rPr>
                <w:b/>
                <w:bCs/>
                <w:sz w:val="16"/>
                <w:szCs w:val="16"/>
              </w:rPr>
            </w:pPr>
            <w:r w:rsidRPr="005052BB">
              <w:rPr>
                <w:b/>
                <w:bCs/>
                <w:sz w:val="16"/>
                <w:szCs w:val="16"/>
              </w:rPr>
              <w:t>11 418 790,82</w:t>
            </w:r>
          </w:p>
        </w:tc>
        <w:tc>
          <w:tcPr>
            <w:tcW w:w="1960" w:type="dxa"/>
            <w:noWrap/>
            <w:hideMark/>
          </w:tcPr>
          <w:p w:rsidR="00E427D5" w:rsidRPr="005052BB" w:rsidRDefault="00E427D5" w:rsidP="00E427D5">
            <w:pPr>
              <w:rPr>
                <w:b/>
                <w:bCs/>
                <w:sz w:val="16"/>
                <w:szCs w:val="16"/>
              </w:rPr>
            </w:pPr>
            <w:r w:rsidRPr="005052BB">
              <w:rPr>
                <w:b/>
                <w:bCs/>
                <w:sz w:val="16"/>
                <w:szCs w:val="16"/>
              </w:rPr>
              <w:t>11 134 177,37</w:t>
            </w:r>
          </w:p>
        </w:tc>
      </w:tr>
      <w:tr w:rsidR="00E427D5" w:rsidRPr="005052BB" w:rsidTr="00E427D5">
        <w:trPr>
          <w:trHeight w:val="1770"/>
        </w:trPr>
        <w:tc>
          <w:tcPr>
            <w:tcW w:w="600" w:type="dxa"/>
            <w:vMerge/>
            <w:hideMark/>
          </w:tcPr>
          <w:p w:rsidR="00E427D5" w:rsidRPr="005052BB" w:rsidRDefault="00E427D5">
            <w:pPr>
              <w:rPr>
                <w:b/>
                <w:bCs/>
                <w:sz w:val="16"/>
                <w:szCs w:val="16"/>
              </w:rPr>
            </w:pPr>
          </w:p>
        </w:tc>
        <w:tc>
          <w:tcPr>
            <w:tcW w:w="2580" w:type="dxa"/>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 xml:space="preserve">1. Налоговых и неналоговых доходов, поступлений нецелевого характера </w:t>
            </w:r>
          </w:p>
        </w:tc>
        <w:tc>
          <w:tcPr>
            <w:tcW w:w="1500" w:type="dxa"/>
            <w:noWrap/>
            <w:hideMark/>
          </w:tcPr>
          <w:p w:rsidR="00E427D5" w:rsidRPr="005052BB" w:rsidRDefault="00E427D5" w:rsidP="00E427D5">
            <w:pPr>
              <w:rPr>
                <w:sz w:val="16"/>
                <w:szCs w:val="16"/>
              </w:rPr>
            </w:pPr>
            <w:r w:rsidRPr="005052BB">
              <w:rPr>
                <w:sz w:val="16"/>
                <w:szCs w:val="16"/>
              </w:rPr>
              <w:t>4 151 168,42</w:t>
            </w:r>
          </w:p>
        </w:tc>
        <w:tc>
          <w:tcPr>
            <w:tcW w:w="320" w:type="dxa"/>
            <w:noWrap/>
            <w:textDirection w:val="btLr"/>
            <w:hideMark/>
          </w:tcPr>
          <w:p w:rsidR="00E427D5" w:rsidRPr="005052BB" w:rsidRDefault="00E427D5" w:rsidP="00E427D5">
            <w:pPr>
              <w:rPr>
                <w:sz w:val="16"/>
                <w:szCs w:val="16"/>
              </w:rPr>
            </w:pPr>
            <w:r w:rsidRPr="005052BB">
              <w:rPr>
                <w:sz w:val="16"/>
                <w:szCs w:val="16"/>
              </w:rPr>
              <w:t>180 412,24</w:t>
            </w:r>
          </w:p>
        </w:tc>
        <w:tc>
          <w:tcPr>
            <w:tcW w:w="320" w:type="dxa"/>
            <w:noWrap/>
            <w:textDirection w:val="btLr"/>
            <w:hideMark/>
          </w:tcPr>
          <w:p w:rsidR="00E427D5" w:rsidRPr="005052BB" w:rsidRDefault="00E427D5" w:rsidP="00E427D5">
            <w:pPr>
              <w:rPr>
                <w:sz w:val="16"/>
                <w:szCs w:val="16"/>
              </w:rPr>
            </w:pPr>
            <w:r w:rsidRPr="005052BB">
              <w:rPr>
                <w:sz w:val="16"/>
                <w:szCs w:val="16"/>
              </w:rPr>
              <w:t>385 105,93</w:t>
            </w:r>
          </w:p>
        </w:tc>
        <w:tc>
          <w:tcPr>
            <w:tcW w:w="320" w:type="dxa"/>
            <w:noWrap/>
            <w:textDirection w:val="btLr"/>
            <w:hideMark/>
          </w:tcPr>
          <w:p w:rsidR="00E427D5" w:rsidRPr="005052BB" w:rsidRDefault="00E427D5" w:rsidP="00E427D5">
            <w:pPr>
              <w:rPr>
                <w:sz w:val="16"/>
                <w:szCs w:val="16"/>
              </w:rPr>
            </w:pPr>
            <w:r w:rsidRPr="005052BB">
              <w:rPr>
                <w:sz w:val="16"/>
                <w:szCs w:val="16"/>
              </w:rPr>
              <w:t>533 919,16</w:t>
            </w:r>
          </w:p>
        </w:tc>
        <w:tc>
          <w:tcPr>
            <w:tcW w:w="320" w:type="dxa"/>
            <w:noWrap/>
            <w:textDirection w:val="btLr"/>
            <w:hideMark/>
          </w:tcPr>
          <w:p w:rsidR="00E427D5" w:rsidRPr="005052BB" w:rsidRDefault="00E427D5" w:rsidP="00E427D5">
            <w:pPr>
              <w:rPr>
                <w:sz w:val="16"/>
                <w:szCs w:val="16"/>
              </w:rPr>
            </w:pPr>
            <w:r w:rsidRPr="005052BB">
              <w:rPr>
                <w:sz w:val="16"/>
                <w:szCs w:val="16"/>
              </w:rPr>
              <w:t>531 731,09</w:t>
            </w:r>
          </w:p>
        </w:tc>
        <w:tc>
          <w:tcPr>
            <w:tcW w:w="320" w:type="dxa"/>
            <w:noWrap/>
            <w:textDirection w:val="btLr"/>
            <w:hideMark/>
          </w:tcPr>
          <w:p w:rsidR="00E427D5" w:rsidRPr="005052BB" w:rsidRDefault="00E427D5" w:rsidP="00E427D5">
            <w:pPr>
              <w:rPr>
                <w:sz w:val="16"/>
                <w:szCs w:val="16"/>
              </w:rPr>
            </w:pPr>
            <w:r w:rsidRPr="005052BB">
              <w:rPr>
                <w:sz w:val="16"/>
                <w:szCs w:val="16"/>
              </w:rPr>
              <w:t>760 000,00</w:t>
            </w:r>
          </w:p>
        </w:tc>
        <w:tc>
          <w:tcPr>
            <w:tcW w:w="320" w:type="dxa"/>
            <w:noWrap/>
            <w:textDirection w:val="btLr"/>
            <w:hideMark/>
          </w:tcPr>
          <w:p w:rsidR="00E427D5" w:rsidRPr="005052BB" w:rsidRDefault="00E427D5" w:rsidP="00E427D5">
            <w:pPr>
              <w:rPr>
                <w:sz w:val="16"/>
                <w:szCs w:val="16"/>
              </w:rPr>
            </w:pPr>
            <w:r w:rsidRPr="005052BB">
              <w:rPr>
                <w:sz w:val="16"/>
                <w:szCs w:val="16"/>
              </w:rPr>
              <w:t>840 000,00</w:t>
            </w:r>
          </w:p>
        </w:tc>
        <w:tc>
          <w:tcPr>
            <w:tcW w:w="320" w:type="dxa"/>
            <w:noWrap/>
            <w:textDirection w:val="btLr"/>
            <w:hideMark/>
          </w:tcPr>
          <w:p w:rsidR="00E427D5" w:rsidRPr="005052BB" w:rsidRDefault="00E427D5" w:rsidP="00E427D5">
            <w:pPr>
              <w:rPr>
                <w:sz w:val="16"/>
                <w:szCs w:val="16"/>
              </w:rPr>
            </w:pPr>
            <w:r w:rsidRPr="005052BB">
              <w:rPr>
                <w:sz w:val="16"/>
                <w:szCs w:val="16"/>
              </w:rPr>
              <w:t>920 000,00</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760 000,00</w:t>
            </w:r>
          </w:p>
        </w:tc>
        <w:tc>
          <w:tcPr>
            <w:tcW w:w="1960" w:type="dxa"/>
            <w:noWrap/>
            <w:hideMark/>
          </w:tcPr>
          <w:p w:rsidR="00E427D5" w:rsidRPr="005052BB" w:rsidRDefault="00E427D5" w:rsidP="00E427D5">
            <w:pPr>
              <w:rPr>
                <w:b/>
                <w:bCs/>
                <w:sz w:val="16"/>
                <w:szCs w:val="16"/>
              </w:rPr>
            </w:pPr>
            <w:r w:rsidRPr="005052BB">
              <w:rPr>
                <w:b/>
                <w:bCs/>
                <w:sz w:val="16"/>
                <w:szCs w:val="16"/>
              </w:rPr>
              <w:t>840 000,00</w:t>
            </w:r>
          </w:p>
        </w:tc>
        <w:tc>
          <w:tcPr>
            <w:tcW w:w="1960" w:type="dxa"/>
            <w:noWrap/>
            <w:hideMark/>
          </w:tcPr>
          <w:p w:rsidR="00E427D5" w:rsidRPr="005052BB" w:rsidRDefault="00E427D5" w:rsidP="00E427D5">
            <w:pPr>
              <w:rPr>
                <w:b/>
                <w:bCs/>
                <w:sz w:val="16"/>
                <w:szCs w:val="16"/>
              </w:rPr>
            </w:pPr>
            <w:r w:rsidRPr="005052BB">
              <w:rPr>
                <w:b/>
                <w:bCs/>
                <w:sz w:val="16"/>
                <w:szCs w:val="16"/>
              </w:rPr>
              <w:t>920 000,00</w:t>
            </w:r>
          </w:p>
        </w:tc>
      </w:tr>
      <w:tr w:rsidR="00E427D5" w:rsidRPr="005052BB" w:rsidTr="00E427D5">
        <w:trPr>
          <w:trHeight w:val="1665"/>
        </w:trPr>
        <w:tc>
          <w:tcPr>
            <w:tcW w:w="600" w:type="dxa"/>
            <w:vMerge/>
            <w:hideMark/>
          </w:tcPr>
          <w:p w:rsidR="00E427D5" w:rsidRPr="005052BB" w:rsidRDefault="00E427D5">
            <w:pPr>
              <w:rPr>
                <w:b/>
                <w:bCs/>
                <w:sz w:val="16"/>
                <w:szCs w:val="16"/>
              </w:rPr>
            </w:pPr>
          </w:p>
        </w:tc>
        <w:tc>
          <w:tcPr>
            <w:tcW w:w="2580" w:type="dxa"/>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 xml:space="preserve">2. Поступлений целевого характера </w:t>
            </w:r>
          </w:p>
        </w:tc>
        <w:tc>
          <w:tcPr>
            <w:tcW w:w="1500" w:type="dxa"/>
            <w:noWrap/>
            <w:hideMark/>
          </w:tcPr>
          <w:p w:rsidR="00E427D5" w:rsidRPr="005052BB" w:rsidRDefault="00E427D5" w:rsidP="00E427D5">
            <w:pPr>
              <w:rPr>
                <w:sz w:val="16"/>
                <w:szCs w:val="16"/>
              </w:rPr>
            </w:pPr>
            <w:r w:rsidRPr="005052BB">
              <w:rPr>
                <w:sz w:val="16"/>
                <w:szCs w:val="16"/>
              </w:rPr>
              <w:t>62 456 679,47</w:t>
            </w:r>
          </w:p>
        </w:tc>
        <w:tc>
          <w:tcPr>
            <w:tcW w:w="320" w:type="dxa"/>
            <w:noWrap/>
            <w:textDirection w:val="btLr"/>
            <w:hideMark/>
          </w:tcPr>
          <w:p w:rsidR="00E427D5" w:rsidRPr="005052BB" w:rsidRDefault="00E427D5" w:rsidP="00E427D5">
            <w:pPr>
              <w:rPr>
                <w:sz w:val="16"/>
                <w:szCs w:val="16"/>
              </w:rPr>
            </w:pPr>
            <w:r w:rsidRPr="005052BB">
              <w:rPr>
                <w:sz w:val="16"/>
                <w:szCs w:val="16"/>
              </w:rPr>
              <w:t>3 427 832,35</w:t>
            </w:r>
          </w:p>
        </w:tc>
        <w:tc>
          <w:tcPr>
            <w:tcW w:w="320" w:type="dxa"/>
            <w:noWrap/>
            <w:textDirection w:val="btLr"/>
            <w:hideMark/>
          </w:tcPr>
          <w:p w:rsidR="00E427D5" w:rsidRPr="005052BB" w:rsidRDefault="00E427D5" w:rsidP="00E427D5">
            <w:pPr>
              <w:rPr>
                <w:sz w:val="16"/>
                <w:szCs w:val="16"/>
              </w:rPr>
            </w:pPr>
            <w:r w:rsidRPr="005052BB">
              <w:rPr>
                <w:sz w:val="16"/>
                <w:szCs w:val="16"/>
              </w:rPr>
              <w:t>7 317 012,75</w:t>
            </w:r>
          </w:p>
        </w:tc>
        <w:tc>
          <w:tcPr>
            <w:tcW w:w="320" w:type="dxa"/>
            <w:noWrap/>
            <w:textDirection w:val="btLr"/>
            <w:hideMark/>
          </w:tcPr>
          <w:p w:rsidR="00E427D5" w:rsidRPr="005052BB" w:rsidRDefault="00E427D5" w:rsidP="00E427D5">
            <w:pPr>
              <w:rPr>
                <w:sz w:val="16"/>
                <w:szCs w:val="16"/>
              </w:rPr>
            </w:pPr>
            <w:r w:rsidRPr="005052BB">
              <w:rPr>
                <w:sz w:val="16"/>
                <w:szCs w:val="16"/>
              </w:rPr>
              <w:t>10 144 464,00</w:t>
            </w:r>
          </w:p>
        </w:tc>
        <w:tc>
          <w:tcPr>
            <w:tcW w:w="320" w:type="dxa"/>
            <w:noWrap/>
            <w:textDirection w:val="btLr"/>
            <w:hideMark/>
          </w:tcPr>
          <w:p w:rsidR="00E427D5" w:rsidRPr="005052BB" w:rsidRDefault="00E427D5" w:rsidP="00E427D5">
            <w:pPr>
              <w:rPr>
                <w:sz w:val="16"/>
                <w:szCs w:val="16"/>
              </w:rPr>
            </w:pPr>
            <w:r w:rsidRPr="005052BB">
              <w:rPr>
                <w:sz w:val="16"/>
                <w:szCs w:val="16"/>
              </w:rPr>
              <w:t>10 102 890,68</w:t>
            </w:r>
          </w:p>
        </w:tc>
        <w:tc>
          <w:tcPr>
            <w:tcW w:w="320" w:type="dxa"/>
            <w:noWrap/>
            <w:textDirection w:val="btLr"/>
            <w:hideMark/>
          </w:tcPr>
          <w:p w:rsidR="00E427D5" w:rsidRPr="005052BB" w:rsidRDefault="00E427D5" w:rsidP="00E427D5">
            <w:pPr>
              <w:rPr>
                <w:sz w:val="16"/>
                <w:szCs w:val="16"/>
              </w:rPr>
            </w:pPr>
            <w:r w:rsidRPr="005052BB">
              <w:rPr>
                <w:sz w:val="16"/>
                <w:szCs w:val="16"/>
              </w:rPr>
              <w:t>10 671 511,50</w:t>
            </w:r>
          </w:p>
        </w:tc>
        <w:tc>
          <w:tcPr>
            <w:tcW w:w="320" w:type="dxa"/>
            <w:noWrap/>
            <w:textDirection w:val="btLr"/>
            <w:hideMark/>
          </w:tcPr>
          <w:p w:rsidR="00E427D5" w:rsidRPr="005052BB" w:rsidRDefault="00E427D5" w:rsidP="00E427D5">
            <w:pPr>
              <w:rPr>
                <w:sz w:val="16"/>
                <w:szCs w:val="16"/>
              </w:rPr>
            </w:pPr>
            <w:r w:rsidRPr="005052BB">
              <w:rPr>
                <w:sz w:val="16"/>
                <w:szCs w:val="16"/>
              </w:rPr>
              <w:t>10 578 790,82</w:t>
            </w:r>
          </w:p>
        </w:tc>
        <w:tc>
          <w:tcPr>
            <w:tcW w:w="320" w:type="dxa"/>
            <w:noWrap/>
            <w:textDirection w:val="btLr"/>
            <w:hideMark/>
          </w:tcPr>
          <w:p w:rsidR="00E427D5" w:rsidRPr="005052BB" w:rsidRDefault="00E427D5" w:rsidP="00E427D5">
            <w:pPr>
              <w:rPr>
                <w:sz w:val="16"/>
                <w:szCs w:val="16"/>
              </w:rPr>
            </w:pPr>
            <w:r w:rsidRPr="005052BB">
              <w:rPr>
                <w:sz w:val="16"/>
                <w:szCs w:val="16"/>
              </w:rPr>
              <w:t>10 214 177,37</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10 671 511,50</w:t>
            </w:r>
          </w:p>
        </w:tc>
        <w:tc>
          <w:tcPr>
            <w:tcW w:w="1960" w:type="dxa"/>
            <w:noWrap/>
            <w:hideMark/>
          </w:tcPr>
          <w:p w:rsidR="00E427D5" w:rsidRPr="005052BB" w:rsidRDefault="00E427D5" w:rsidP="00E427D5">
            <w:pPr>
              <w:rPr>
                <w:b/>
                <w:bCs/>
                <w:sz w:val="16"/>
                <w:szCs w:val="16"/>
              </w:rPr>
            </w:pPr>
            <w:r w:rsidRPr="005052BB">
              <w:rPr>
                <w:b/>
                <w:bCs/>
                <w:sz w:val="16"/>
                <w:szCs w:val="16"/>
              </w:rPr>
              <w:t>10 578 790,82</w:t>
            </w:r>
          </w:p>
        </w:tc>
        <w:tc>
          <w:tcPr>
            <w:tcW w:w="1960" w:type="dxa"/>
            <w:noWrap/>
            <w:hideMark/>
          </w:tcPr>
          <w:p w:rsidR="00E427D5" w:rsidRPr="005052BB" w:rsidRDefault="00E427D5" w:rsidP="00E427D5">
            <w:pPr>
              <w:rPr>
                <w:b/>
                <w:bCs/>
                <w:sz w:val="16"/>
                <w:szCs w:val="16"/>
              </w:rPr>
            </w:pPr>
            <w:r w:rsidRPr="005052BB">
              <w:rPr>
                <w:b/>
                <w:bCs/>
                <w:sz w:val="16"/>
                <w:szCs w:val="16"/>
              </w:rPr>
              <w:t>10 214 177,37</w:t>
            </w:r>
          </w:p>
        </w:tc>
      </w:tr>
      <w:tr w:rsidR="00E427D5" w:rsidRPr="005052BB" w:rsidTr="00E427D5">
        <w:trPr>
          <w:trHeight w:val="1545"/>
        </w:trPr>
        <w:tc>
          <w:tcPr>
            <w:tcW w:w="600" w:type="dxa"/>
            <w:vMerge w:val="restart"/>
            <w:noWrap/>
            <w:hideMark/>
          </w:tcPr>
          <w:p w:rsidR="00E427D5" w:rsidRPr="005052BB" w:rsidRDefault="00E427D5" w:rsidP="00E427D5">
            <w:pPr>
              <w:rPr>
                <w:b/>
                <w:bCs/>
                <w:sz w:val="16"/>
                <w:szCs w:val="16"/>
              </w:rPr>
            </w:pPr>
            <w:r w:rsidRPr="005052BB">
              <w:rPr>
                <w:b/>
                <w:bCs/>
                <w:sz w:val="16"/>
                <w:szCs w:val="16"/>
              </w:rPr>
              <w:lastRenderedPageBreak/>
              <w:t>1.1.16</w:t>
            </w:r>
          </w:p>
        </w:tc>
        <w:tc>
          <w:tcPr>
            <w:tcW w:w="2580" w:type="dxa"/>
            <w:vMerge w:val="restart"/>
            <w:hideMark/>
          </w:tcPr>
          <w:p w:rsidR="00E427D5" w:rsidRPr="005052BB" w:rsidRDefault="00E427D5" w:rsidP="00E427D5">
            <w:pPr>
              <w:rPr>
                <w:sz w:val="16"/>
                <w:szCs w:val="16"/>
              </w:rPr>
            </w:pPr>
            <w:r w:rsidRPr="005052BB">
              <w:rPr>
                <w:sz w:val="16"/>
                <w:szCs w:val="16"/>
              </w:rPr>
              <w:t xml:space="preserve">Мероприятие 16: </w:t>
            </w:r>
            <w:proofErr w:type="gramStart"/>
            <w:r w:rsidRPr="005052BB">
              <w:rPr>
                <w:sz w:val="16"/>
                <w:szCs w:val="16"/>
              </w:rPr>
              <w:t>Обеспечение бесплатным двухразовым питанием обучающихся с ограниченными возможностями здоровья в бюджетных общеобразовательных учреждениях Русско-Полянского муниципального района Омской области</w:t>
            </w:r>
            <w:proofErr w:type="gramEnd"/>
          </w:p>
        </w:tc>
        <w:tc>
          <w:tcPr>
            <w:tcW w:w="640" w:type="dxa"/>
            <w:vMerge w:val="restart"/>
            <w:noWrap/>
            <w:hideMark/>
          </w:tcPr>
          <w:p w:rsidR="00E427D5" w:rsidRPr="005052BB" w:rsidRDefault="00E427D5" w:rsidP="00E427D5">
            <w:pPr>
              <w:rPr>
                <w:sz w:val="16"/>
                <w:szCs w:val="16"/>
              </w:rPr>
            </w:pPr>
            <w:r w:rsidRPr="005052BB">
              <w:rPr>
                <w:sz w:val="16"/>
                <w:szCs w:val="16"/>
              </w:rPr>
              <w:t>2020</w:t>
            </w:r>
          </w:p>
        </w:tc>
        <w:tc>
          <w:tcPr>
            <w:tcW w:w="720" w:type="dxa"/>
            <w:vMerge w:val="restart"/>
            <w:noWrap/>
            <w:hideMark/>
          </w:tcPr>
          <w:p w:rsidR="00E427D5" w:rsidRPr="005052BB" w:rsidRDefault="00E427D5" w:rsidP="00E427D5">
            <w:pPr>
              <w:rPr>
                <w:sz w:val="16"/>
                <w:szCs w:val="16"/>
              </w:rPr>
            </w:pPr>
            <w:r w:rsidRPr="005052BB">
              <w:rPr>
                <w:sz w:val="16"/>
                <w:szCs w:val="16"/>
              </w:rPr>
              <w:t>2026</w:t>
            </w:r>
          </w:p>
        </w:tc>
        <w:tc>
          <w:tcPr>
            <w:tcW w:w="1480" w:type="dxa"/>
            <w:vMerge w:val="restart"/>
            <w:hideMark/>
          </w:tcPr>
          <w:p w:rsidR="00E427D5" w:rsidRPr="005052BB" w:rsidRDefault="00E427D5" w:rsidP="00E427D5">
            <w:pPr>
              <w:rPr>
                <w:sz w:val="16"/>
                <w:szCs w:val="16"/>
              </w:rPr>
            </w:pPr>
            <w:r w:rsidRPr="005052BB">
              <w:rPr>
                <w:sz w:val="16"/>
                <w:szCs w:val="16"/>
              </w:rPr>
              <w:t xml:space="preserve">Комитет по образованию администрации </w:t>
            </w:r>
            <w:proofErr w:type="gramStart"/>
            <w:r w:rsidRPr="005052BB">
              <w:rPr>
                <w:sz w:val="16"/>
                <w:szCs w:val="16"/>
              </w:rPr>
              <w:t>Русско-Полянского</w:t>
            </w:r>
            <w:proofErr w:type="gramEnd"/>
            <w:r w:rsidRPr="005052BB">
              <w:rPr>
                <w:sz w:val="16"/>
                <w:szCs w:val="16"/>
              </w:rPr>
              <w:t xml:space="preserve"> муниципального района </w:t>
            </w:r>
          </w:p>
        </w:tc>
        <w:tc>
          <w:tcPr>
            <w:tcW w:w="1900" w:type="dxa"/>
            <w:hideMark/>
          </w:tcPr>
          <w:p w:rsidR="00E427D5" w:rsidRPr="005052BB" w:rsidRDefault="00E427D5">
            <w:pPr>
              <w:rPr>
                <w:sz w:val="16"/>
                <w:szCs w:val="16"/>
              </w:rPr>
            </w:pPr>
            <w:r w:rsidRPr="005052BB">
              <w:rPr>
                <w:sz w:val="16"/>
                <w:szCs w:val="16"/>
              </w:rPr>
              <w:t>всего, из них расходы за счет:</w:t>
            </w:r>
          </w:p>
        </w:tc>
        <w:tc>
          <w:tcPr>
            <w:tcW w:w="1500" w:type="dxa"/>
            <w:noWrap/>
            <w:hideMark/>
          </w:tcPr>
          <w:p w:rsidR="00E427D5" w:rsidRPr="005052BB" w:rsidRDefault="00E427D5" w:rsidP="00E427D5">
            <w:pPr>
              <w:rPr>
                <w:sz w:val="16"/>
                <w:szCs w:val="16"/>
              </w:rPr>
            </w:pPr>
            <w:r w:rsidRPr="005052BB">
              <w:rPr>
                <w:sz w:val="16"/>
                <w:szCs w:val="16"/>
              </w:rPr>
              <w:t>5 301 929,00</w:t>
            </w:r>
          </w:p>
        </w:tc>
        <w:tc>
          <w:tcPr>
            <w:tcW w:w="320" w:type="dxa"/>
            <w:noWrap/>
            <w:textDirection w:val="btLr"/>
            <w:hideMark/>
          </w:tcPr>
          <w:p w:rsidR="00E427D5" w:rsidRPr="005052BB" w:rsidRDefault="00E427D5" w:rsidP="00E427D5">
            <w:pPr>
              <w:rPr>
                <w:sz w:val="16"/>
                <w:szCs w:val="16"/>
              </w:rPr>
            </w:pPr>
            <w:r w:rsidRPr="005052BB">
              <w:rPr>
                <w:sz w:val="16"/>
                <w:szCs w:val="16"/>
              </w:rPr>
              <w:t>354 240,00</w:t>
            </w:r>
          </w:p>
        </w:tc>
        <w:tc>
          <w:tcPr>
            <w:tcW w:w="320" w:type="dxa"/>
            <w:noWrap/>
            <w:textDirection w:val="btLr"/>
            <w:hideMark/>
          </w:tcPr>
          <w:p w:rsidR="00E427D5" w:rsidRPr="005052BB" w:rsidRDefault="00E427D5" w:rsidP="00E427D5">
            <w:pPr>
              <w:rPr>
                <w:sz w:val="16"/>
                <w:szCs w:val="16"/>
              </w:rPr>
            </w:pPr>
            <w:r w:rsidRPr="005052BB">
              <w:rPr>
                <w:sz w:val="16"/>
                <w:szCs w:val="16"/>
              </w:rPr>
              <w:t>505 790,00</w:t>
            </w:r>
          </w:p>
        </w:tc>
        <w:tc>
          <w:tcPr>
            <w:tcW w:w="320" w:type="dxa"/>
            <w:noWrap/>
            <w:textDirection w:val="btLr"/>
            <w:hideMark/>
          </w:tcPr>
          <w:p w:rsidR="00E427D5" w:rsidRPr="005052BB" w:rsidRDefault="00E427D5" w:rsidP="00E427D5">
            <w:pPr>
              <w:rPr>
                <w:sz w:val="16"/>
                <w:szCs w:val="16"/>
              </w:rPr>
            </w:pPr>
            <w:r w:rsidRPr="005052BB">
              <w:rPr>
                <w:sz w:val="16"/>
                <w:szCs w:val="16"/>
              </w:rPr>
              <w:t>507 162,00</w:t>
            </w:r>
          </w:p>
        </w:tc>
        <w:tc>
          <w:tcPr>
            <w:tcW w:w="320" w:type="dxa"/>
            <w:noWrap/>
            <w:textDirection w:val="btLr"/>
            <w:hideMark/>
          </w:tcPr>
          <w:p w:rsidR="00E427D5" w:rsidRPr="005052BB" w:rsidRDefault="00E427D5" w:rsidP="00E427D5">
            <w:pPr>
              <w:rPr>
                <w:sz w:val="16"/>
                <w:szCs w:val="16"/>
              </w:rPr>
            </w:pPr>
            <w:r w:rsidRPr="005052BB">
              <w:rPr>
                <w:sz w:val="16"/>
                <w:szCs w:val="16"/>
              </w:rPr>
              <w:t>767 451,00</w:t>
            </w:r>
          </w:p>
        </w:tc>
        <w:tc>
          <w:tcPr>
            <w:tcW w:w="320" w:type="dxa"/>
            <w:noWrap/>
            <w:textDirection w:val="btLr"/>
            <w:hideMark/>
          </w:tcPr>
          <w:p w:rsidR="00E427D5" w:rsidRPr="005052BB" w:rsidRDefault="00E427D5" w:rsidP="00E427D5">
            <w:pPr>
              <w:rPr>
                <w:sz w:val="16"/>
                <w:szCs w:val="16"/>
              </w:rPr>
            </w:pPr>
            <w:r w:rsidRPr="005052BB">
              <w:rPr>
                <w:sz w:val="16"/>
                <w:szCs w:val="16"/>
              </w:rPr>
              <w:t>1 339 574,00</w:t>
            </w:r>
          </w:p>
        </w:tc>
        <w:tc>
          <w:tcPr>
            <w:tcW w:w="320" w:type="dxa"/>
            <w:noWrap/>
            <w:textDirection w:val="btLr"/>
            <w:hideMark/>
          </w:tcPr>
          <w:p w:rsidR="00E427D5" w:rsidRPr="005052BB" w:rsidRDefault="00E427D5" w:rsidP="00E427D5">
            <w:pPr>
              <w:rPr>
                <w:sz w:val="16"/>
                <w:szCs w:val="16"/>
              </w:rPr>
            </w:pPr>
            <w:r w:rsidRPr="005052BB">
              <w:rPr>
                <w:sz w:val="16"/>
                <w:szCs w:val="16"/>
              </w:rPr>
              <w:t>913 856,00</w:t>
            </w:r>
          </w:p>
        </w:tc>
        <w:tc>
          <w:tcPr>
            <w:tcW w:w="320" w:type="dxa"/>
            <w:noWrap/>
            <w:textDirection w:val="btLr"/>
            <w:hideMark/>
          </w:tcPr>
          <w:p w:rsidR="00E427D5" w:rsidRPr="005052BB" w:rsidRDefault="00E427D5" w:rsidP="00E427D5">
            <w:pPr>
              <w:rPr>
                <w:sz w:val="16"/>
                <w:szCs w:val="16"/>
              </w:rPr>
            </w:pPr>
            <w:r w:rsidRPr="005052BB">
              <w:rPr>
                <w:sz w:val="16"/>
                <w:szCs w:val="16"/>
              </w:rPr>
              <w:t>913 856,00</w:t>
            </w:r>
          </w:p>
        </w:tc>
        <w:tc>
          <w:tcPr>
            <w:tcW w:w="2820" w:type="dxa"/>
            <w:vMerge w:val="restart"/>
            <w:hideMark/>
          </w:tcPr>
          <w:p w:rsidR="00E427D5" w:rsidRPr="005052BB" w:rsidRDefault="00E427D5" w:rsidP="00E427D5">
            <w:pPr>
              <w:rPr>
                <w:sz w:val="16"/>
                <w:szCs w:val="16"/>
              </w:rPr>
            </w:pPr>
            <w:proofErr w:type="gramStart"/>
            <w:r w:rsidRPr="005052BB">
              <w:rPr>
                <w:sz w:val="16"/>
                <w:szCs w:val="16"/>
              </w:rPr>
              <w:t>Доля обучающихся с ограниченными возможностями здоровья в бюджетных общеобразовательных учреждениях Русско-Полянского муниципального района Омской области, обеспеченных бесплатным двухразовым питанием</w:t>
            </w:r>
            <w:proofErr w:type="gramEnd"/>
          </w:p>
        </w:tc>
        <w:tc>
          <w:tcPr>
            <w:tcW w:w="920" w:type="dxa"/>
            <w:vMerge w:val="restart"/>
            <w:noWrap/>
            <w:hideMark/>
          </w:tcPr>
          <w:p w:rsidR="00E427D5" w:rsidRPr="005052BB" w:rsidRDefault="00E427D5" w:rsidP="00E427D5">
            <w:pPr>
              <w:rPr>
                <w:sz w:val="16"/>
                <w:szCs w:val="16"/>
              </w:rPr>
            </w:pPr>
            <w:r w:rsidRPr="005052BB">
              <w:rPr>
                <w:sz w:val="16"/>
                <w:szCs w:val="16"/>
              </w:rPr>
              <w:t>процент</w:t>
            </w:r>
          </w:p>
        </w:tc>
        <w:tc>
          <w:tcPr>
            <w:tcW w:w="960" w:type="dxa"/>
            <w:vMerge w:val="restart"/>
            <w:noWrap/>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1960" w:type="dxa"/>
            <w:noWrap/>
            <w:hideMark/>
          </w:tcPr>
          <w:p w:rsidR="00E427D5" w:rsidRPr="005052BB" w:rsidRDefault="00E427D5" w:rsidP="00E427D5">
            <w:pPr>
              <w:rPr>
                <w:b/>
                <w:bCs/>
                <w:sz w:val="16"/>
                <w:szCs w:val="16"/>
              </w:rPr>
            </w:pPr>
            <w:r w:rsidRPr="005052BB">
              <w:rPr>
                <w:b/>
                <w:bCs/>
                <w:sz w:val="16"/>
                <w:szCs w:val="16"/>
              </w:rPr>
              <w:t>1 339 574,00</w:t>
            </w:r>
          </w:p>
        </w:tc>
        <w:tc>
          <w:tcPr>
            <w:tcW w:w="1960" w:type="dxa"/>
            <w:noWrap/>
            <w:hideMark/>
          </w:tcPr>
          <w:p w:rsidR="00E427D5" w:rsidRPr="005052BB" w:rsidRDefault="00E427D5" w:rsidP="00E427D5">
            <w:pPr>
              <w:rPr>
                <w:b/>
                <w:bCs/>
                <w:sz w:val="16"/>
                <w:szCs w:val="16"/>
              </w:rPr>
            </w:pPr>
            <w:r w:rsidRPr="005052BB">
              <w:rPr>
                <w:b/>
                <w:bCs/>
                <w:sz w:val="16"/>
                <w:szCs w:val="16"/>
              </w:rPr>
              <w:t>913 856,00</w:t>
            </w:r>
          </w:p>
        </w:tc>
        <w:tc>
          <w:tcPr>
            <w:tcW w:w="1960" w:type="dxa"/>
            <w:noWrap/>
            <w:hideMark/>
          </w:tcPr>
          <w:p w:rsidR="00E427D5" w:rsidRPr="005052BB" w:rsidRDefault="00E427D5" w:rsidP="00E427D5">
            <w:pPr>
              <w:rPr>
                <w:b/>
                <w:bCs/>
                <w:sz w:val="16"/>
                <w:szCs w:val="16"/>
              </w:rPr>
            </w:pPr>
            <w:r w:rsidRPr="005052BB">
              <w:rPr>
                <w:b/>
                <w:bCs/>
                <w:sz w:val="16"/>
                <w:szCs w:val="16"/>
              </w:rPr>
              <w:t>913 856,00</w:t>
            </w:r>
          </w:p>
        </w:tc>
      </w:tr>
      <w:tr w:rsidR="00E427D5" w:rsidRPr="005052BB" w:rsidTr="00E427D5">
        <w:trPr>
          <w:trHeight w:val="1650"/>
        </w:trPr>
        <w:tc>
          <w:tcPr>
            <w:tcW w:w="600" w:type="dxa"/>
            <w:vMerge/>
            <w:hideMark/>
          </w:tcPr>
          <w:p w:rsidR="00E427D5" w:rsidRPr="005052BB" w:rsidRDefault="00E427D5">
            <w:pPr>
              <w:rPr>
                <w:b/>
                <w:bCs/>
                <w:sz w:val="16"/>
                <w:szCs w:val="16"/>
              </w:rPr>
            </w:pPr>
          </w:p>
        </w:tc>
        <w:tc>
          <w:tcPr>
            <w:tcW w:w="2580" w:type="dxa"/>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 xml:space="preserve">1. Налоговых и неналоговых доходов, поступлений нецелевого характера </w:t>
            </w:r>
          </w:p>
        </w:tc>
        <w:tc>
          <w:tcPr>
            <w:tcW w:w="1500" w:type="dxa"/>
            <w:noWrap/>
            <w:hideMark/>
          </w:tcPr>
          <w:p w:rsidR="00E427D5" w:rsidRPr="005052BB" w:rsidRDefault="00E427D5" w:rsidP="00E427D5">
            <w:pPr>
              <w:rPr>
                <w:sz w:val="16"/>
                <w:szCs w:val="16"/>
              </w:rPr>
            </w:pPr>
            <w:r w:rsidRPr="005052BB">
              <w:rPr>
                <w:sz w:val="16"/>
                <w:szCs w:val="16"/>
              </w:rPr>
              <w:t>5 301 929,00</w:t>
            </w:r>
          </w:p>
        </w:tc>
        <w:tc>
          <w:tcPr>
            <w:tcW w:w="320" w:type="dxa"/>
            <w:noWrap/>
            <w:textDirection w:val="btLr"/>
            <w:hideMark/>
          </w:tcPr>
          <w:p w:rsidR="00E427D5" w:rsidRPr="005052BB" w:rsidRDefault="00E427D5" w:rsidP="00E427D5">
            <w:pPr>
              <w:rPr>
                <w:sz w:val="16"/>
                <w:szCs w:val="16"/>
              </w:rPr>
            </w:pPr>
            <w:r w:rsidRPr="005052BB">
              <w:rPr>
                <w:sz w:val="16"/>
                <w:szCs w:val="16"/>
              </w:rPr>
              <w:t>354 240,00</w:t>
            </w:r>
          </w:p>
        </w:tc>
        <w:tc>
          <w:tcPr>
            <w:tcW w:w="320" w:type="dxa"/>
            <w:noWrap/>
            <w:textDirection w:val="btLr"/>
            <w:hideMark/>
          </w:tcPr>
          <w:p w:rsidR="00E427D5" w:rsidRPr="005052BB" w:rsidRDefault="00E427D5" w:rsidP="00E427D5">
            <w:pPr>
              <w:rPr>
                <w:sz w:val="16"/>
                <w:szCs w:val="16"/>
              </w:rPr>
            </w:pPr>
            <w:r w:rsidRPr="005052BB">
              <w:rPr>
                <w:sz w:val="16"/>
                <w:szCs w:val="16"/>
              </w:rPr>
              <w:t>505 790,00</w:t>
            </w:r>
          </w:p>
        </w:tc>
        <w:tc>
          <w:tcPr>
            <w:tcW w:w="320" w:type="dxa"/>
            <w:noWrap/>
            <w:textDirection w:val="btLr"/>
            <w:hideMark/>
          </w:tcPr>
          <w:p w:rsidR="00E427D5" w:rsidRPr="005052BB" w:rsidRDefault="00E427D5" w:rsidP="00E427D5">
            <w:pPr>
              <w:rPr>
                <w:sz w:val="16"/>
                <w:szCs w:val="16"/>
              </w:rPr>
            </w:pPr>
            <w:r w:rsidRPr="005052BB">
              <w:rPr>
                <w:sz w:val="16"/>
                <w:szCs w:val="16"/>
              </w:rPr>
              <w:t>507 162,00</w:t>
            </w:r>
          </w:p>
        </w:tc>
        <w:tc>
          <w:tcPr>
            <w:tcW w:w="320" w:type="dxa"/>
            <w:noWrap/>
            <w:textDirection w:val="btLr"/>
            <w:hideMark/>
          </w:tcPr>
          <w:p w:rsidR="00E427D5" w:rsidRPr="005052BB" w:rsidRDefault="00E427D5" w:rsidP="00E427D5">
            <w:pPr>
              <w:rPr>
                <w:sz w:val="16"/>
                <w:szCs w:val="16"/>
              </w:rPr>
            </w:pPr>
            <w:r w:rsidRPr="005052BB">
              <w:rPr>
                <w:sz w:val="16"/>
                <w:szCs w:val="16"/>
              </w:rPr>
              <w:t>767 451,00</w:t>
            </w:r>
          </w:p>
        </w:tc>
        <w:tc>
          <w:tcPr>
            <w:tcW w:w="320" w:type="dxa"/>
            <w:noWrap/>
            <w:textDirection w:val="btLr"/>
            <w:hideMark/>
          </w:tcPr>
          <w:p w:rsidR="00E427D5" w:rsidRPr="005052BB" w:rsidRDefault="00E427D5" w:rsidP="00E427D5">
            <w:pPr>
              <w:rPr>
                <w:sz w:val="16"/>
                <w:szCs w:val="16"/>
              </w:rPr>
            </w:pPr>
            <w:r w:rsidRPr="005052BB">
              <w:rPr>
                <w:sz w:val="16"/>
                <w:szCs w:val="16"/>
              </w:rPr>
              <w:t>1 339 574,00</w:t>
            </w:r>
          </w:p>
        </w:tc>
        <w:tc>
          <w:tcPr>
            <w:tcW w:w="320" w:type="dxa"/>
            <w:noWrap/>
            <w:textDirection w:val="btLr"/>
            <w:hideMark/>
          </w:tcPr>
          <w:p w:rsidR="00E427D5" w:rsidRPr="005052BB" w:rsidRDefault="00E427D5" w:rsidP="00E427D5">
            <w:pPr>
              <w:rPr>
                <w:sz w:val="16"/>
                <w:szCs w:val="16"/>
              </w:rPr>
            </w:pPr>
            <w:r w:rsidRPr="005052BB">
              <w:rPr>
                <w:sz w:val="16"/>
                <w:szCs w:val="16"/>
              </w:rPr>
              <w:t>913 856,00</w:t>
            </w:r>
          </w:p>
        </w:tc>
        <w:tc>
          <w:tcPr>
            <w:tcW w:w="320" w:type="dxa"/>
            <w:noWrap/>
            <w:textDirection w:val="btLr"/>
            <w:hideMark/>
          </w:tcPr>
          <w:p w:rsidR="00E427D5" w:rsidRPr="005052BB" w:rsidRDefault="00E427D5" w:rsidP="00E427D5">
            <w:pPr>
              <w:rPr>
                <w:sz w:val="16"/>
                <w:szCs w:val="16"/>
              </w:rPr>
            </w:pPr>
            <w:r w:rsidRPr="005052BB">
              <w:rPr>
                <w:sz w:val="16"/>
                <w:szCs w:val="16"/>
              </w:rPr>
              <w:t>913 856,00</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1 339 574,00</w:t>
            </w:r>
          </w:p>
        </w:tc>
        <w:tc>
          <w:tcPr>
            <w:tcW w:w="1960" w:type="dxa"/>
            <w:noWrap/>
            <w:hideMark/>
          </w:tcPr>
          <w:p w:rsidR="00E427D5" w:rsidRPr="005052BB" w:rsidRDefault="00E427D5" w:rsidP="00E427D5">
            <w:pPr>
              <w:rPr>
                <w:b/>
                <w:bCs/>
                <w:sz w:val="16"/>
                <w:szCs w:val="16"/>
              </w:rPr>
            </w:pPr>
            <w:r w:rsidRPr="005052BB">
              <w:rPr>
                <w:b/>
                <w:bCs/>
                <w:sz w:val="16"/>
                <w:szCs w:val="16"/>
              </w:rPr>
              <w:t>913 856,00</w:t>
            </w:r>
          </w:p>
        </w:tc>
        <w:tc>
          <w:tcPr>
            <w:tcW w:w="1960" w:type="dxa"/>
            <w:noWrap/>
            <w:hideMark/>
          </w:tcPr>
          <w:p w:rsidR="00E427D5" w:rsidRPr="005052BB" w:rsidRDefault="00E427D5" w:rsidP="00E427D5">
            <w:pPr>
              <w:rPr>
                <w:b/>
                <w:bCs/>
                <w:sz w:val="16"/>
                <w:szCs w:val="16"/>
              </w:rPr>
            </w:pPr>
            <w:r w:rsidRPr="005052BB">
              <w:rPr>
                <w:b/>
                <w:bCs/>
                <w:sz w:val="16"/>
                <w:szCs w:val="16"/>
              </w:rPr>
              <w:t>913 856,00</w:t>
            </w:r>
          </w:p>
        </w:tc>
      </w:tr>
      <w:tr w:rsidR="00E427D5" w:rsidRPr="005052BB" w:rsidTr="00E427D5">
        <w:trPr>
          <w:trHeight w:val="1215"/>
        </w:trPr>
        <w:tc>
          <w:tcPr>
            <w:tcW w:w="600" w:type="dxa"/>
            <w:vMerge/>
            <w:hideMark/>
          </w:tcPr>
          <w:p w:rsidR="00E427D5" w:rsidRPr="005052BB" w:rsidRDefault="00E427D5">
            <w:pPr>
              <w:rPr>
                <w:b/>
                <w:bCs/>
                <w:sz w:val="16"/>
                <w:szCs w:val="16"/>
              </w:rPr>
            </w:pPr>
          </w:p>
        </w:tc>
        <w:tc>
          <w:tcPr>
            <w:tcW w:w="2580" w:type="dxa"/>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 xml:space="preserve">2. Поступлений целевого характера </w:t>
            </w:r>
          </w:p>
        </w:tc>
        <w:tc>
          <w:tcPr>
            <w:tcW w:w="1500" w:type="dxa"/>
            <w:noWrap/>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r>
      <w:tr w:rsidR="00E427D5" w:rsidRPr="005052BB" w:rsidTr="00E427D5">
        <w:trPr>
          <w:trHeight w:val="1590"/>
        </w:trPr>
        <w:tc>
          <w:tcPr>
            <w:tcW w:w="600" w:type="dxa"/>
            <w:vMerge w:val="restart"/>
            <w:noWrap/>
            <w:hideMark/>
          </w:tcPr>
          <w:p w:rsidR="00E427D5" w:rsidRPr="005052BB" w:rsidRDefault="00E427D5" w:rsidP="00E427D5">
            <w:pPr>
              <w:rPr>
                <w:b/>
                <w:bCs/>
                <w:sz w:val="16"/>
                <w:szCs w:val="16"/>
              </w:rPr>
            </w:pPr>
            <w:r w:rsidRPr="005052BB">
              <w:rPr>
                <w:b/>
                <w:bCs/>
                <w:sz w:val="16"/>
                <w:szCs w:val="16"/>
              </w:rPr>
              <w:t>1.1.17</w:t>
            </w:r>
          </w:p>
        </w:tc>
        <w:tc>
          <w:tcPr>
            <w:tcW w:w="2580" w:type="dxa"/>
            <w:vMerge w:val="restart"/>
            <w:hideMark/>
          </w:tcPr>
          <w:p w:rsidR="00E427D5" w:rsidRPr="005052BB" w:rsidRDefault="00E427D5" w:rsidP="00E427D5">
            <w:pPr>
              <w:rPr>
                <w:sz w:val="16"/>
                <w:szCs w:val="16"/>
              </w:rPr>
            </w:pPr>
            <w:r w:rsidRPr="005052BB">
              <w:rPr>
                <w:sz w:val="16"/>
                <w:szCs w:val="16"/>
              </w:rPr>
              <w:t xml:space="preserve">Мероприятие 17: </w:t>
            </w:r>
            <w:proofErr w:type="gramStart"/>
            <w:r w:rsidRPr="005052BB">
              <w:rPr>
                <w:sz w:val="16"/>
                <w:szCs w:val="16"/>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w:t>
            </w:r>
            <w:r w:rsidRPr="005052BB">
              <w:rPr>
                <w:sz w:val="16"/>
                <w:szCs w:val="16"/>
              </w:rPr>
              <w:lastRenderedPageBreak/>
              <w:t>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Омской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roofErr w:type="gramEnd"/>
          </w:p>
        </w:tc>
        <w:tc>
          <w:tcPr>
            <w:tcW w:w="640" w:type="dxa"/>
            <w:vMerge w:val="restart"/>
            <w:noWrap/>
            <w:hideMark/>
          </w:tcPr>
          <w:p w:rsidR="00E427D5" w:rsidRPr="005052BB" w:rsidRDefault="00E427D5" w:rsidP="00E427D5">
            <w:pPr>
              <w:rPr>
                <w:sz w:val="16"/>
                <w:szCs w:val="16"/>
              </w:rPr>
            </w:pPr>
            <w:r w:rsidRPr="005052BB">
              <w:rPr>
                <w:sz w:val="16"/>
                <w:szCs w:val="16"/>
              </w:rPr>
              <w:lastRenderedPageBreak/>
              <w:t>2020</w:t>
            </w:r>
          </w:p>
        </w:tc>
        <w:tc>
          <w:tcPr>
            <w:tcW w:w="720" w:type="dxa"/>
            <w:vMerge w:val="restart"/>
            <w:noWrap/>
            <w:hideMark/>
          </w:tcPr>
          <w:p w:rsidR="00E427D5" w:rsidRPr="005052BB" w:rsidRDefault="00E427D5" w:rsidP="00E427D5">
            <w:pPr>
              <w:rPr>
                <w:sz w:val="16"/>
                <w:szCs w:val="16"/>
              </w:rPr>
            </w:pPr>
            <w:r w:rsidRPr="005052BB">
              <w:rPr>
                <w:sz w:val="16"/>
                <w:szCs w:val="16"/>
              </w:rPr>
              <w:t>2026</w:t>
            </w:r>
          </w:p>
        </w:tc>
        <w:tc>
          <w:tcPr>
            <w:tcW w:w="1480" w:type="dxa"/>
            <w:vMerge w:val="restart"/>
            <w:hideMark/>
          </w:tcPr>
          <w:p w:rsidR="00E427D5" w:rsidRPr="005052BB" w:rsidRDefault="00E427D5" w:rsidP="00E427D5">
            <w:pPr>
              <w:rPr>
                <w:sz w:val="16"/>
                <w:szCs w:val="16"/>
              </w:rPr>
            </w:pPr>
            <w:r w:rsidRPr="005052BB">
              <w:rPr>
                <w:sz w:val="16"/>
                <w:szCs w:val="16"/>
              </w:rPr>
              <w:t xml:space="preserve">Комитет по образованию администрации </w:t>
            </w:r>
            <w:proofErr w:type="gramStart"/>
            <w:r w:rsidRPr="005052BB">
              <w:rPr>
                <w:sz w:val="16"/>
                <w:szCs w:val="16"/>
              </w:rPr>
              <w:t>Русско-Полянского</w:t>
            </w:r>
            <w:proofErr w:type="gramEnd"/>
            <w:r w:rsidRPr="005052BB">
              <w:rPr>
                <w:sz w:val="16"/>
                <w:szCs w:val="16"/>
              </w:rPr>
              <w:t xml:space="preserve"> муниципального района </w:t>
            </w:r>
          </w:p>
        </w:tc>
        <w:tc>
          <w:tcPr>
            <w:tcW w:w="1900" w:type="dxa"/>
            <w:hideMark/>
          </w:tcPr>
          <w:p w:rsidR="00E427D5" w:rsidRPr="005052BB" w:rsidRDefault="00E427D5">
            <w:pPr>
              <w:rPr>
                <w:sz w:val="16"/>
                <w:szCs w:val="16"/>
              </w:rPr>
            </w:pPr>
            <w:r w:rsidRPr="005052BB">
              <w:rPr>
                <w:sz w:val="16"/>
                <w:szCs w:val="16"/>
              </w:rPr>
              <w:t>всего, из них расходы за счет:</w:t>
            </w:r>
          </w:p>
        </w:tc>
        <w:tc>
          <w:tcPr>
            <w:tcW w:w="1500" w:type="dxa"/>
            <w:noWrap/>
            <w:hideMark/>
          </w:tcPr>
          <w:p w:rsidR="00E427D5" w:rsidRPr="005052BB" w:rsidRDefault="00E427D5" w:rsidP="00E427D5">
            <w:pPr>
              <w:rPr>
                <w:sz w:val="16"/>
                <w:szCs w:val="16"/>
              </w:rPr>
            </w:pPr>
            <w:r w:rsidRPr="005052BB">
              <w:rPr>
                <w:sz w:val="16"/>
                <w:szCs w:val="16"/>
              </w:rPr>
              <w:t>76 851 997,92</w:t>
            </w:r>
          </w:p>
        </w:tc>
        <w:tc>
          <w:tcPr>
            <w:tcW w:w="320" w:type="dxa"/>
            <w:noWrap/>
            <w:textDirection w:val="btLr"/>
            <w:hideMark/>
          </w:tcPr>
          <w:p w:rsidR="00E427D5" w:rsidRPr="005052BB" w:rsidRDefault="00E427D5" w:rsidP="00E427D5">
            <w:pPr>
              <w:rPr>
                <w:sz w:val="16"/>
                <w:szCs w:val="16"/>
              </w:rPr>
            </w:pPr>
            <w:r w:rsidRPr="005052BB">
              <w:rPr>
                <w:sz w:val="16"/>
                <w:szCs w:val="16"/>
              </w:rPr>
              <w:t>4 851 252,00</w:t>
            </w:r>
          </w:p>
        </w:tc>
        <w:tc>
          <w:tcPr>
            <w:tcW w:w="320" w:type="dxa"/>
            <w:noWrap/>
            <w:textDirection w:val="btLr"/>
            <w:hideMark/>
          </w:tcPr>
          <w:p w:rsidR="00E427D5" w:rsidRPr="005052BB" w:rsidRDefault="00E427D5" w:rsidP="00E427D5">
            <w:pPr>
              <w:rPr>
                <w:sz w:val="16"/>
                <w:szCs w:val="16"/>
              </w:rPr>
            </w:pPr>
            <w:r w:rsidRPr="005052BB">
              <w:rPr>
                <w:sz w:val="16"/>
                <w:szCs w:val="16"/>
              </w:rPr>
              <w:t>14 194 404,00</w:t>
            </w:r>
          </w:p>
        </w:tc>
        <w:tc>
          <w:tcPr>
            <w:tcW w:w="320" w:type="dxa"/>
            <w:noWrap/>
            <w:textDirection w:val="btLr"/>
            <w:hideMark/>
          </w:tcPr>
          <w:p w:rsidR="00E427D5" w:rsidRPr="005052BB" w:rsidRDefault="00E427D5" w:rsidP="00E427D5">
            <w:pPr>
              <w:rPr>
                <w:sz w:val="16"/>
                <w:szCs w:val="16"/>
              </w:rPr>
            </w:pPr>
            <w:r w:rsidRPr="005052BB">
              <w:rPr>
                <w:sz w:val="16"/>
                <w:szCs w:val="16"/>
              </w:rPr>
              <w:t>14 823 270,00</w:t>
            </w:r>
          </w:p>
        </w:tc>
        <w:tc>
          <w:tcPr>
            <w:tcW w:w="320" w:type="dxa"/>
            <w:noWrap/>
            <w:textDirection w:val="btLr"/>
            <w:hideMark/>
          </w:tcPr>
          <w:p w:rsidR="00E427D5" w:rsidRPr="005052BB" w:rsidRDefault="00E427D5" w:rsidP="00E427D5">
            <w:pPr>
              <w:rPr>
                <w:sz w:val="16"/>
                <w:szCs w:val="16"/>
              </w:rPr>
            </w:pPr>
            <w:r w:rsidRPr="005052BB">
              <w:rPr>
                <w:sz w:val="16"/>
                <w:szCs w:val="16"/>
              </w:rPr>
              <w:t>13 875 559,92</w:t>
            </w:r>
          </w:p>
        </w:tc>
        <w:tc>
          <w:tcPr>
            <w:tcW w:w="320" w:type="dxa"/>
            <w:noWrap/>
            <w:textDirection w:val="btLr"/>
            <w:hideMark/>
          </w:tcPr>
          <w:p w:rsidR="00E427D5" w:rsidRPr="005052BB" w:rsidRDefault="00E427D5" w:rsidP="00E427D5">
            <w:pPr>
              <w:rPr>
                <w:sz w:val="16"/>
                <w:szCs w:val="16"/>
              </w:rPr>
            </w:pPr>
            <w:r w:rsidRPr="005052BB">
              <w:rPr>
                <w:sz w:val="16"/>
                <w:szCs w:val="16"/>
              </w:rPr>
              <w:t>14 553 756,00</w:t>
            </w:r>
          </w:p>
        </w:tc>
        <w:tc>
          <w:tcPr>
            <w:tcW w:w="320" w:type="dxa"/>
            <w:noWrap/>
            <w:textDirection w:val="btLr"/>
            <w:hideMark/>
          </w:tcPr>
          <w:p w:rsidR="00E427D5" w:rsidRPr="005052BB" w:rsidRDefault="00E427D5" w:rsidP="00E427D5">
            <w:pPr>
              <w:rPr>
                <w:sz w:val="16"/>
                <w:szCs w:val="16"/>
              </w:rPr>
            </w:pPr>
            <w:r w:rsidRPr="005052BB">
              <w:rPr>
                <w:sz w:val="16"/>
                <w:szCs w:val="16"/>
              </w:rPr>
              <w:t>14 553 756,00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2820" w:type="dxa"/>
            <w:vMerge w:val="restart"/>
            <w:hideMark/>
          </w:tcPr>
          <w:p w:rsidR="00E427D5" w:rsidRPr="005052BB" w:rsidRDefault="00E427D5" w:rsidP="00E427D5">
            <w:pPr>
              <w:rPr>
                <w:sz w:val="16"/>
                <w:szCs w:val="16"/>
              </w:rPr>
            </w:pPr>
            <w:r w:rsidRPr="005052BB">
              <w:rPr>
                <w:sz w:val="16"/>
                <w:szCs w:val="16"/>
              </w:rPr>
              <w:t xml:space="preserve">Доля педагогических работников образовательных организаций, получивших ежемесячное денежное вознаграждение за классное руководство  (из расчета 5 тыс. рублей в месяц с учетом страховых взносов в государственные внебюджетные </w:t>
            </w:r>
            <w:r w:rsidRPr="005052BB">
              <w:rPr>
                <w:sz w:val="16"/>
                <w:szCs w:val="16"/>
              </w:rPr>
              <w:lastRenderedPageBreak/>
              <w:t>фонды, а также районных коэффициентов и процентных надбавок), в общей численности педагогических работников такой категории</w:t>
            </w:r>
          </w:p>
        </w:tc>
        <w:tc>
          <w:tcPr>
            <w:tcW w:w="920" w:type="dxa"/>
            <w:vMerge w:val="restart"/>
            <w:noWrap/>
            <w:hideMark/>
          </w:tcPr>
          <w:p w:rsidR="00E427D5" w:rsidRPr="005052BB" w:rsidRDefault="00E427D5" w:rsidP="00E427D5">
            <w:pPr>
              <w:rPr>
                <w:sz w:val="16"/>
                <w:szCs w:val="16"/>
              </w:rPr>
            </w:pPr>
            <w:r w:rsidRPr="005052BB">
              <w:rPr>
                <w:sz w:val="16"/>
                <w:szCs w:val="16"/>
              </w:rPr>
              <w:lastRenderedPageBreak/>
              <w:t>процент</w:t>
            </w:r>
          </w:p>
        </w:tc>
        <w:tc>
          <w:tcPr>
            <w:tcW w:w="960" w:type="dxa"/>
            <w:vMerge w:val="restart"/>
            <w:noWrap/>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1960" w:type="dxa"/>
            <w:noWrap/>
            <w:hideMark/>
          </w:tcPr>
          <w:p w:rsidR="00E427D5" w:rsidRPr="005052BB" w:rsidRDefault="00E427D5" w:rsidP="00E427D5">
            <w:pPr>
              <w:rPr>
                <w:b/>
                <w:bCs/>
                <w:sz w:val="16"/>
                <w:szCs w:val="16"/>
              </w:rPr>
            </w:pPr>
            <w:r w:rsidRPr="005052BB">
              <w:rPr>
                <w:b/>
                <w:bCs/>
                <w:sz w:val="16"/>
                <w:szCs w:val="16"/>
              </w:rPr>
              <w:t>14 553 756,00</w:t>
            </w:r>
          </w:p>
        </w:tc>
        <w:tc>
          <w:tcPr>
            <w:tcW w:w="1960" w:type="dxa"/>
            <w:noWrap/>
            <w:hideMark/>
          </w:tcPr>
          <w:p w:rsidR="00E427D5" w:rsidRPr="005052BB" w:rsidRDefault="00E427D5" w:rsidP="00E427D5">
            <w:pPr>
              <w:rPr>
                <w:b/>
                <w:bCs/>
                <w:sz w:val="16"/>
                <w:szCs w:val="16"/>
              </w:rPr>
            </w:pPr>
            <w:r w:rsidRPr="005052BB">
              <w:rPr>
                <w:b/>
                <w:bCs/>
                <w:sz w:val="16"/>
                <w:szCs w:val="16"/>
              </w:rPr>
              <w:t>14 553 756,00</w:t>
            </w:r>
          </w:p>
        </w:tc>
        <w:tc>
          <w:tcPr>
            <w:tcW w:w="1960" w:type="dxa"/>
            <w:noWrap/>
            <w:hideMark/>
          </w:tcPr>
          <w:p w:rsidR="00E427D5" w:rsidRPr="005052BB" w:rsidRDefault="00E427D5" w:rsidP="00E427D5">
            <w:pPr>
              <w:rPr>
                <w:b/>
                <w:bCs/>
                <w:sz w:val="16"/>
                <w:szCs w:val="16"/>
              </w:rPr>
            </w:pPr>
            <w:r w:rsidRPr="005052BB">
              <w:rPr>
                <w:b/>
                <w:bCs/>
                <w:sz w:val="16"/>
                <w:szCs w:val="16"/>
              </w:rPr>
              <w:t>0,00</w:t>
            </w:r>
          </w:p>
        </w:tc>
      </w:tr>
      <w:tr w:rsidR="00E427D5" w:rsidRPr="005052BB" w:rsidTr="00E427D5">
        <w:trPr>
          <w:trHeight w:val="1395"/>
        </w:trPr>
        <w:tc>
          <w:tcPr>
            <w:tcW w:w="600" w:type="dxa"/>
            <w:vMerge/>
            <w:hideMark/>
          </w:tcPr>
          <w:p w:rsidR="00E427D5" w:rsidRPr="005052BB" w:rsidRDefault="00E427D5">
            <w:pPr>
              <w:rPr>
                <w:b/>
                <w:bCs/>
                <w:sz w:val="16"/>
                <w:szCs w:val="16"/>
              </w:rPr>
            </w:pPr>
          </w:p>
        </w:tc>
        <w:tc>
          <w:tcPr>
            <w:tcW w:w="2580" w:type="dxa"/>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 xml:space="preserve">1. Налоговых и неналоговых доходов, поступлений нецелевого характера </w:t>
            </w:r>
          </w:p>
        </w:tc>
        <w:tc>
          <w:tcPr>
            <w:tcW w:w="1500" w:type="dxa"/>
            <w:noWrap/>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r>
      <w:tr w:rsidR="00E427D5" w:rsidRPr="005052BB" w:rsidTr="00E427D5">
        <w:trPr>
          <w:trHeight w:val="2640"/>
        </w:trPr>
        <w:tc>
          <w:tcPr>
            <w:tcW w:w="600" w:type="dxa"/>
            <w:vMerge/>
            <w:hideMark/>
          </w:tcPr>
          <w:p w:rsidR="00E427D5" w:rsidRPr="005052BB" w:rsidRDefault="00E427D5">
            <w:pPr>
              <w:rPr>
                <w:b/>
                <w:bCs/>
                <w:sz w:val="16"/>
                <w:szCs w:val="16"/>
              </w:rPr>
            </w:pPr>
          </w:p>
        </w:tc>
        <w:tc>
          <w:tcPr>
            <w:tcW w:w="2580" w:type="dxa"/>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 xml:space="preserve">2. Поступлений целевого характера </w:t>
            </w:r>
          </w:p>
        </w:tc>
        <w:tc>
          <w:tcPr>
            <w:tcW w:w="1500" w:type="dxa"/>
            <w:noWrap/>
            <w:hideMark/>
          </w:tcPr>
          <w:p w:rsidR="00E427D5" w:rsidRPr="005052BB" w:rsidRDefault="00E427D5" w:rsidP="00E427D5">
            <w:pPr>
              <w:rPr>
                <w:sz w:val="16"/>
                <w:szCs w:val="16"/>
              </w:rPr>
            </w:pPr>
            <w:r w:rsidRPr="005052BB">
              <w:rPr>
                <w:sz w:val="16"/>
                <w:szCs w:val="16"/>
              </w:rPr>
              <w:t>76 851 997,92</w:t>
            </w:r>
          </w:p>
        </w:tc>
        <w:tc>
          <w:tcPr>
            <w:tcW w:w="320" w:type="dxa"/>
            <w:noWrap/>
            <w:textDirection w:val="btLr"/>
            <w:hideMark/>
          </w:tcPr>
          <w:p w:rsidR="00E427D5" w:rsidRPr="005052BB" w:rsidRDefault="00E427D5" w:rsidP="00E427D5">
            <w:pPr>
              <w:rPr>
                <w:sz w:val="16"/>
                <w:szCs w:val="16"/>
              </w:rPr>
            </w:pPr>
            <w:r w:rsidRPr="005052BB">
              <w:rPr>
                <w:sz w:val="16"/>
                <w:szCs w:val="16"/>
              </w:rPr>
              <w:t>4 851 252,00</w:t>
            </w:r>
          </w:p>
        </w:tc>
        <w:tc>
          <w:tcPr>
            <w:tcW w:w="320" w:type="dxa"/>
            <w:noWrap/>
            <w:textDirection w:val="btLr"/>
            <w:hideMark/>
          </w:tcPr>
          <w:p w:rsidR="00E427D5" w:rsidRPr="005052BB" w:rsidRDefault="00E427D5" w:rsidP="00E427D5">
            <w:pPr>
              <w:rPr>
                <w:sz w:val="16"/>
                <w:szCs w:val="16"/>
              </w:rPr>
            </w:pPr>
            <w:r w:rsidRPr="005052BB">
              <w:rPr>
                <w:sz w:val="16"/>
                <w:szCs w:val="16"/>
              </w:rPr>
              <w:t>14 194 404,00</w:t>
            </w:r>
          </w:p>
        </w:tc>
        <w:tc>
          <w:tcPr>
            <w:tcW w:w="320" w:type="dxa"/>
            <w:noWrap/>
            <w:textDirection w:val="btLr"/>
            <w:hideMark/>
          </w:tcPr>
          <w:p w:rsidR="00E427D5" w:rsidRPr="005052BB" w:rsidRDefault="00E427D5" w:rsidP="00E427D5">
            <w:pPr>
              <w:rPr>
                <w:sz w:val="16"/>
                <w:szCs w:val="16"/>
              </w:rPr>
            </w:pPr>
            <w:r w:rsidRPr="005052BB">
              <w:rPr>
                <w:sz w:val="16"/>
                <w:szCs w:val="16"/>
              </w:rPr>
              <w:t>14 823 270,00</w:t>
            </w:r>
          </w:p>
        </w:tc>
        <w:tc>
          <w:tcPr>
            <w:tcW w:w="320" w:type="dxa"/>
            <w:noWrap/>
            <w:textDirection w:val="btLr"/>
            <w:hideMark/>
          </w:tcPr>
          <w:p w:rsidR="00E427D5" w:rsidRPr="005052BB" w:rsidRDefault="00E427D5" w:rsidP="00E427D5">
            <w:pPr>
              <w:rPr>
                <w:sz w:val="16"/>
                <w:szCs w:val="16"/>
              </w:rPr>
            </w:pPr>
            <w:r w:rsidRPr="005052BB">
              <w:rPr>
                <w:sz w:val="16"/>
                <w:szCs w:val="16"/>
              </w:rPr>
              <w:t>13 875 559,92</w:t>
            </w:r>
          </w:p>
        </w:tc>
        <w:tc>
          <w:tcPr>
            <w:tcW w:w="320" w:type="dxa"/>
            <w:noWrap/>
            <w:textDirection w:val="btLr"/>
            <w:hideMark/>
          </w:tcPr>
          <w:p w:rsidR="00E427D5" w:rsidRPr="005052BB" w:rsidRDefault="00E427D5" w:rsidP="00E427D5">
            <w:pPr>
              <w:rPr>
                <w:sz w:val="16"/>
                <w:szCs w:val="16"/>
              </w:rPr>
            </w:pPr>
            <w:r w:rsidRPr="005052BB">
              <w:rPr>
                <w:sz w:val="16"/>
                <w:szCs w:val="16"/>
              </w:rPr>
              <w:t>14 553 756,00</w:t>
            </w:r>
          </w:p>
        </w:tc>
        <w:tc>
          <w:tcPr>
            <w:tcW w:w="320" w:type="dxa"/>
            <w:noWrap/>
            <w:textDirection w:val="btLr"/>
            <w:hideMark/>
          </w:tcPr>
          <w:p w:rsidR="00E427D5" w:rsidRPr="005052BB" w:rsidRDefault="00E427D5" w:rsidP="00E427D5">
            <w:pPr>
              <w:rPr>
                <w:sz w:val="16"/>
                <w:szCs w:val="16"/>
              </w:rPr>
            </w:pPr>
            <w:r w:rsidRPr="005052BB">
              <w:rPr>
                <w:sz w:val="16"/>
                <w:szCs w:val="16"/>
              </w:rPr>
              <w:t>14 553 756,00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14 553 756,00</w:t>
            </w:r>
          </w:p>
        </w:tc>
        <w:tc>
          <w:tcPr>
            <w:tcW w:w="1960" w:type="dxa"/>
            <w:noWrap/>
            <w:hideMark/>
          </w:tcPr>
          <w:p w:rsidR="00E427D5" w:rsidRPr="005052BB" w:rsidRDefault="00E427D5" w:rsidP="00E427D5">
            <w:pPr>
              <w:rPr>
                <w:b/>
                <w:bCs/>
                <w:sz w:val="16"/>
                <w:szCs w:val="16"/>
              </w:rPr>
            </w:pPr>
            <w:r w:rsidRPr="005052BB">
              <w:rPr>
                <w:b/>
                <w:bCs/>
                <w:sz w:val="16"/>
                <w:szCs w:val="16"/>
              </w:rPr>
              <w:t>14 553 756,00</w:t>
            </w:r>
          </w:p>
        </w:tc>
        <w:tc>
          <w:tcPr>
            <w:tcW w:w="1960" w:type="dxa"/>
            <w:noWrap/>
            <w:hideMark/>
          </w:tcPr>
          <w:p w:rsidR="00E427D5" w:rsidRPr="005052BB" w:rsidRDefault="00E427D5" w:rsidP="00E427D5">
            <w:pPr>
              <w:rPr>
                <w:b/>
                <w:bCs/>
                <w:sz w:val="16"/>
                <w:szCs w:val="16"/>
              </w:rPr>
            </w:pPr>
            <w:r w:rsidRPr="005052BB">
              <w:rPr>
                <w:b/>
                <w:bCs/>
                <w:sz w:val="16"/>
                <w:szCs w:val="16"/>
              </w:rPr>
              <w:t>0,00</w:t>
            </w:r>
          </w:p>
        </w:tc>
      </w:tr>
      <w:tr w:rsidR="00E427D5" w:rsidRPr="005052BB" w:rsidTr="00E427D5">
        <w:trPr>
          <w:trHeight w:val="3135"/>
        </w:trPr>
        <w:tc>
          <w:tcPr>
            <w:tcW w:w="600" w:type="dxa"/>
            <w:vMerge w:val="restart"/>
            <w:noWrap/>
            <w:hideMark/>
          </w:tcPr>
          <w:p w:rsidR="00E427D5" w:rsidRPr="005052BB" w:rsidRDefault="00E427D5" w:rsidP="00E427D5">
            <w:pPr>
              <w:rPr>
                <w:b/>
                <w:bCs/>
                <w:sz w:val="16"/>
                <w:szCs w:val="16"/>
              </w:rPr>
            </w:pPr>
            <w:r w:rsidRPr="005052BB">
              <w:rPr>
                <w:b/>
                <w:bCs/>
                <w:sz w:val="16"/>
                <w:szCs w:val="16"/>
              </w:rPr>
              <w:lastRenderedPageBreak/>
              <w:t>1.1.18</w:t>
            </w:r>
          </w:p>
        </w:tc>
        <w:tc>
          <w:tcPr>
            <w:tcW w:w="2580" w:type="dxa"/>
            <w:vMerge w:val="restart"/>
            <w:hideMark/>
          </w:tcPr>
          <w:p w:rsidR="00E427D5" w:rsidRPr="005052BB" w:rsidRDefault="00E427D5" w:rsidP="00E427D5">
            <w:pPr>
              <w:rPr>
                <w:sz w:val="16"/>
                <w:szCs w:val="16"/>
              </w:rPr>
            </w:pPr>
            <w:r w:rsidRPr="005052BB">
              <w:rPr>
                <w:sz w:val="16"/>
                <w:szCs w:val="16"/>
              </w:rPr>
              <w:t>Мероприятие 18: Разработка проектной документации и проведение проверки достоверности определения сметной стоимости строительства, реконструкции, капитального ремонта объектов капитального строительства, финансирование которых осуществляется с привлечением средств областного бюджета, для муниципальных образовательных организаций</w:t>
            </w:r>
          </w:p>
        </w:tc>
        <w:tc>
          <w:tcPr>
            <w:tcW w:w="640" w:type="dxa"/>
            <w:vMerge w:val="restart"/>
            <w:noWrap/>
            <w:hideMark/>
          </w:tcPr>
          <w:p w:rsidR="00E427D5" w:rsidRPr="005052BB" w:rsidRDefault="00E427D5" w:rsidP="00E427D5">
            <w:pPr>
              <w:rPr>
                <w:sz w:val="16"/>
                <w:szCs w:val="16"/>
              </w:rPr>
            </w:pPr>
            <w:r w:rsidRPr="005052BB">
              <w:rPr>
                <w:sz w:val="16"/>
                <w:szCs w:val="16"/>
              </w:rPr>
              <w:t>2022</w:t>
            </w:r>
          </w:p>
        </w:tc>
        <w:tc>
          <w:tcPr>
            <w:tcW w:w="720" w:type="dxa"/>
            <w:vMerge w:val="restart"/>
            <w:noWrap/>
            <w:hideMark/>
          </w:tcPr>
          <w:p w:rsidR="00E427D5" w:rsidRPr="005052BB" w:rsidRDefault="00E427D5" w:rsidP="00E427D5">
            <w:pPr>
              <w:rPr>
                <w:sz w:val="16"/>
                <w:szCs w:val="16"/>
              </w:rPr>
            </w:pPr>
            <w:r w:rsidRPr="005052BB">
              <w:rPr>
                <w:sz w:val="16"/>
                <w:szCs w:val="16"/>
              </w:rPr>
              <w:t>2022</w:t>
            </w:r>
          </w:p>
        </w:tc>
        <w:tc>
          <w:tcPr>
            <w:tcW w:w="1480" w:type="dxa"/>
            <w:vMerge w:val="restart"/>
            <w:hideMark/>
          </w:tcPr>
          <w:p w:rsidR="00E427D5" w:rsidRPr="005052BB" w:rsidRDefault="00E427D5" w:rsidP="00E427D5">
            <w:pPr>
              <w:rPr>
                <w:sz w:val="16"/>
                <w:szCs w:val="16"/>
              </w:rPr>
            </w:pPr>
            <w:r w:rsidRPr="005052BB">
              <w:rPr>
                <w:sz w:val="16"/>
                <w:szCs w:val="16"/>
              </w:rPr>
              <w:t xml:space="preserve">Комитет по образованию администрации </w:t>
            </w:r>
            <w:proofErr w:type="gramStart"/>
            <w:r w:rsidRPr="005052BB">
              <w:rPr>
                <w:sz w:val="16"/>
                <w:szCs w:val="16"/>
              </w:rPr>
              <w:t>Русско-Полянского</w:t>
            </w:r>
            <w:proofErr w:type="gramEnd"/>
            <w:r w:rsidRPr="005052BB">
              <w:rPr>
                <w:sz w:val="16"/>
                <w:szCs w:val="16"/>
              </w:rPr>
              <w:t xml:space="preserve"> муниципального района </w:t>
            </w:r>
          </w:p>
        </w:tc>
        <w:tc>
          <w:tcPr>
            <w:tcW w:w="1900" w:type="dxa"/>
            <w:hideMark/>
          </w:tcPr>
          <w:p w:rsidR="00E427D5" w:rsidRPr="005052BB" w:rsidRDefault="00E427D5">
            <w:pPr>
              <w:rPr>
                <w:sz w:val="16"/>
                <w:szCs w:val="16"/>
              </w:rPr>
            </w:pPr>
            <w:r w:rsidRPr="005052BB">
              <w:rPr>
                <w:sz w:val="16"/>
                <w:szCs w:val="16"/>
              </w:rPr>
              <w:t>всего, из них расходы за счет:</w:t>
            </w:r>
          </w:p>
        </w:tc>
        <w:tc>
          <w:tcPr>
            <w:tcW w:w="1500" w:type="dxa"/>
            <w:noWrap/>
            <w:hideMark/>
          </w:tcPr>
          <w:p w:rsidR="00E427D5" w:rsidRPr="005052BB" w:rsidRDefault="00E427D5" w:rsidP="00E427D5">
            <w:pPr>
              <w:rPr>
                <w:sz w:val="16"/>
                <w:szCs w:val="16"/>
              </w:rPr>
            </w:pPr>
            <w:r w:rsidRPr="005052BB">
              <w:rPr>
                <w:sz w:val="16"/>
                <w:szCs w:val="16"/>
              </w:rPr>
              <w:t>875 938,78</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875 938,78</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2820" w:type="dxa"/>
            <w:vMerge w:val="restart"/>
            <w:hideMark/>
          </w:tcPr>
          <w:p w:rsidR="00E427D5" w:rsidRPr="005052BB" w:rsidRDefault="00E427D5" w:rsidP="00E427D5">
            <w:pPr>
              <w:rPr>
                <w:sz w:val="16"/>
                <w:szCs w:val="16"/>
              </w:rPr>
            </w:pPr>
            <w:proofErr w:type="gramStart"/>
            <w:r w:rsidRPr="005052BB">
              <w:rPr>
                <w:sz w:val="16"/>
                <w:szCs w:val="16"/>
              </w:rPr>
              <w:t xml:space="preserve">Доля муниципальных образовательных организаций, получивших положительное заключение о проверке достоверности определения сметной стоимости строительства, реконструкции, капитального ремонта объектов капитального строительства за счет средств субсидии на разработку проектной документации и проведение проверки достоверности определения сметной стоимости строительства, реконструкции, капитального ремонта объектов капитального строительства, финансирование которых осуществляется с привлечением средств областного бюджета, для муниципальных образовательных организаций, в общем количестве муниципальных образовательных </w:t>
            </w:r>
            <w:r w:rsidRPr="005052BB">
              <w:rPr>
                <w:sz w:val="16"/>
                <w:szCs w:val="16"/>
              </w:rPr>
              <w:lastRenderedPageBreak/>
              <w:t>организаций</w:t>
            </w:r>
            <w:proofErr w:type="gramEnd"/>
            <w:r w:rsidRPr="005052BB">
              <w:rPr>
                <w:sz w:val="16"/>
                <w:szCs w:val="16"/>
              </w:rPr>
              <w:t xml:space="preserve"> </w:t>
            </w:r>
            <w:proofErr w:type="gramStart"/>
            <w:r w:rsidRPr="005052BB">
              <w:rPr>
                <w:sz w:val="16"/>
                <w:szCs w:val="16"/>
              </w:rPr>
              <w:t>Русско-Полянского</w:t>
            </w:r>
            <w:proofErr w:type="gramEnd"/>
            <w:r w:rsidRPr="005052BB">
              <w:rPr>
                <w:sz w:val="16"/>
                <w:szCs w:val="16"/>
              </w:rPr>
              <w:t xml:space="preserve"> муниципального района Омской области, которым предоставлены средства указанной субсидии на соответствующие цели</w:t>
            </w:r>
          </w:p>
        </w:tc>
        <w:tc>
          <w:tcPr>
            <w:tcW w:w="920" w:type="dxa"/>
            <w:vMerge w:val="restart"/>
            <w:noWrap/>
            <w:hideMark/>
          </w:tcPr>
          <w:p w:rsidR="00E427D5" w:rsidRPr="005052BB" w:rsidRDefault="00E427D5" w:rsidP="00E427D5">
            <w:pPr>
              <w:rPr>
                <w:sz w:val="16"/>
                <w:szCs w:val="16"/>
              </w:rPr>
            </w:pPr>
            <w:r w:rsidRPr="005052BB">
              <w:rPr>
                <w:sz w:val="16"/>
                <w:szCs w:val="16"/>
              </w:rPr>
              <w:lastRenderedPageBreak/>
              <w:t>процент</w:t>
            </w:r>
          </w:p>
        </w:tc>
        <w:tc>
          <w:tcPr>
            <w:tcW w:w="960" w:type="dxa"/>
            <w:vMerge w:val="restart"/>
            <w:noWrap/>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0</w:t>
            </w: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 </w:t>
            </w:r>
          </w:p>
        </w:tc>
      </w:tr>
      <w:tr w:rsidR="00E427D5" w:rsidRPr="005052BB" w:rsidTr="00E427D5">
        <w:trPr>
          <w:trHeight w:val="1035"/>
        </w:trPr>
        <w:tc>
          <w:tcPr>
            <w:tcW w:w="600" w:type="dxa"/>
            <w:vMerge/>
            <w:hideMark/>
          </w:tcPr>
          <w:p w:rsidR="00E427D5" w:rsidRPr="005052BB" w:rsidRDefault="00E427D5">
            <w:pPr>
              <w:rPr>
                <w:b/>
                <w:bCs/>
                <w:sz w:val="16"/>
                <w:szCs w:val="16"/>
              </w:rPr>
            </w:pPr>
          </w:p>
        </w:tc>
        <w:tc>
          <w:tcPr>
            <w:tcW w:w="2580" w:type="dxa"/>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 xml:space="preserve">1. Налоговых и неналоговых доходов, поступлений нецелевого характера </w:t>
            </w:r>
          </w:p>
        </w:tc>
        <w:tc>
          <w:tcPr>
            <w:tcW w:w="1500" w:type="dxa"/>
            <w:noWrap/>
            <w:hideMark/>
          </w:tcPr>
          <w:p w:rsidR="00E427D5" w:rsidRPr="005052BB" w:rsidRDefault="00E427D5" w:rsidP="00E427D5">
            <w:pPr>
              <w:rPr>
                <w:sz w:val="16"/>
                <w:szCs w:val="16"/>
              </w:rPr>
            </w:pPr>
            <w:r w:rsidRPr="005052BB">
              <w:rPr>
                <w:sz w:val="16"/>
                <w:szCs w:val="16"/>
              </w:rPr>
              <w:t>17 518,78</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17 518,78</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r>
      <w:tr w:rsidR="00E427D5" w:rsidRPr="005052BB" w:rsidTr="00E427D5">
        <w:trPr>
          <w:trHeight w:val="1740"/>
        </w:trPr>
        <w:tc>
          <w:tcPr>
            <w:tcW w:w="600" w:type="dxa"/>
            <w:vMerge/>
            <w:hideMark/>
          </w:tcPr>
          <w:p w:rsidR="00E427D5" w:rsidRPr="005052BB" w:rsidRDefault="00E427D5">
            <w:pPr>
              <w:rPr>
                <w:b/>
                <w:bCs/>
                <w:sz w:val="16"/>
                <w:szCs w:val="16"/>
              </w:rPr>
            </w:pPr>
          </w:p>
        </w:tc>
        <w:tc>
          <w:tcPr>
            <w:tcW w:w="2580" w:type="dxa"/>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 xml:space="preserve">2. Поступлений целевого характера </w:t>
            </w:r>
          </w:p>
        </w:tc>
        <w:tc>
          <w:tcPr>
            <w:tcW w:w="1500" w:type="dxa"/>
            <w:noWrap/>
            <w:hideMark/>
          </w:tcPr>
          <w:p w:rsidR="00E427D5" w:rsidRPr="005052BB" w:rsidRDefault="00E427D5" w:rsidP="00E427D5">
            <w:pPr>
              <w:rPr>
                <w:sz w:val="16"/>
                <w:szCs w:val="16"/>
              </w:rPr>
            </w:pPr>
            <w:r w:rsidRPr="005052BB">
              <w:rPr>
                <w:sz w:val="16"/>
                <w:szCs w:val="16"/>
              </w:rPr>
              <w:t>858 420,00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858 420,00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r>
      <w:tr w:rsidR="00E427D5" w:rsidRPr="005052BB" w:rsidTr="00E427D5">
        <w:trPr>
          <w:trHeight w:val="1605"/>
        </w:trPr>
        <w:tc>
          <w:tcPr>
            <w:tcW w:w="600" w:type="dxa"/>
            <w:vMerge w:val="restart"/>
            <w:noWrap/>
            <w:hideMark/>
          </w:tcPr>
          <w:p w:rsidR="00E427D5" w:rsidRPr="005052BB" w:rsidRDefault="00E427D5" w:rsidP="00E427D5">
            <w:pPr>
              <w:rPr>
                <w:b/>
                <w:bCs/>
                <w:sz w:val="16"/>
                <w:szCs w:val="16"/>
              </w:rPr>
            </w:pPr>
            <w:r w:rsidRPr="005052BB">
              <w:rPr>
                <w:b/>
                <w:bCs/>
                <w:sz w:val="16"/>
                <w:szCs w:val="16"/>
              </w:rPr>
              <w:lastRenderedPageBreak/>
              <w:t>1.1.19</w:t>
            </w:r>
          </w:p>
        </w:tc>
        <w:tc>
          <w:tcPr>
            <w:tcW w:w="2580" w:type="dxa"/>
            <w:vMerge w:val="restart"/>
            <w:hideMark/>
          </w:tcPr>
          <w:p w:rsidR="00E427D5" w:rsidRPr="005052BB" w:rsidRDefault="00E427D5" w:rsidP="00E427D5">
            <w:pPr>
              <w:rPr>
                <w:sz w:val="16"/>
                <w:szCs w:val="16"/>
              </w:rPr>
            </w:pPr>
            <w:r w:rsidRPr="005052BB">
              <w:rPr>
                <w:sz w:val="16"/>
                <w:szCs w:val="16"/>
              </w:rPr>
              <w:t>Мероприятие 19: Предоставление дополнительных мер социальной поддержки членам семей участников специальной военной операции</w:t>
            </w:r>
          </w:p>
        </w:tc>
        <w:tc>
          <w:tcPr>
            <w:tcW w:w="640" w:type="dxa"/>
            <w:vMerge w:val="restart"/>
            <w:noWrap/>
            <w:hideMark/>
          </w:tcPr>
          <w:p w:rsidR="00E427D5" w:rsidRPr="005052BB" w:rsidRDefault="00E427D5" w:rsidP="00E427D5">
            <w:pPr>
              <w:rPr>
                <w:sz w:val="16"/>
                <w:szCs w:val="16"/>
              </w:rPr>
            </w:pPr>
            <w:r w:rsidRPr="005052BB">
              <w:rPr>
                <w:sz w:val="16"/>
                <w:szCs w:val="16"/>
              </w:rPr>
              <w:t>2022</w:t>
            </w:r>
          </w:p>
        </w:tc>
        <w:tc>
          <w:tcPr>
            <w:tcW w:w="720" w:type="dxa"/>
            <w:vMerge w:val="restart"/>
            <w:noWrap/>
            <w:hideMark/>
          </w:tcPr>
          <w:p w:rsidR="00E427D5" w:rsidRPr="005052BB" w:rsidRDefault="00E427D5" w:rsidP="00E427D5">
            <w:pPr>
              <w:rPr>
                <w:sz w:val="16"/>
                <w:szCs w:val="16"/>
              </w:rPr>
            </w:pPr>
            <w:r w:rsidRPr="005052BB">
              <w:rPr>
                <w:sz w:val="16"/>
                <w:szCs w:val="16"/>
              </w:rPr>
              <w:t>2026</w:t>
            </w:r>
          </w:p>
        </w:tc>
        <w:tc>
          <w:tcPr>
            <w:tcW w:w="1480" w:type="dxa"/>
            <w:vMerge w:val="restart"/>
            <w:hideMark/>
          </w:tcPr>
          <w:p w:rsidR="00E427D5" w:rsidRPr="005052BB" w:rsidRDefault="00E427D5" w:rsidP="00E427D5">
            <w:pPr>
              <w:rPr>
                <w:sz w:val="16"/>
                <w:szCs w:val="16"/>
              </w:rPr>
            </w:pPr>
            <w:r w:rsidRPr="005052BB">
              <w:rPr>
                <w:sz w:val="16"/>
                <w:szCs w:val="16"/>
              </w:rPr>
              <w:t xml:space="preserve">Комитет по образованию администрации </w:t>
            </w:r>
            <w:proofErr w:type="gramStart"/>
            <w:r w:rsidRPr="005052BB">
              <w:rPr>
                <w:sz w:val="16"/>
                <w:szCs w:val="16"/>
              </w:rPr>
              <w:t>Русско-Полянского</w:t>
            </w:r>
            <w:proofErr w:type="gramEnd"/>
            <w:r w:rsidRPr="005052BB">
              <w:rPr>
                <w:sz w:val="16"/>
                <w:szCs w:val="16"/>
              </w:rPr>
              <w:t xml:space="preserve"> муниципального района </w:t>
            </w:r>
          </w:p>
        </w:tc>
        <w:tc>
          <w:tcPr>
            <w:tcW w:w="1900" w:type="dxa"/>
            <w:hideMark/>
          </w:tcPr>
          <w:p w:rsidR="00E427D5" w:rsidRPr="005052BB" w:rsidRDefault="00E427D5">
            <w:pPr>
              <w:rPr>
                <w:sz w:val="16"/>
                <w:szCs w:val="16"/>
              </w:rPr>
            </w:pPr>
            <w:r w:rsidRPr="005052BB">
              <w:rPr>
                <w:sz w:val="16"/>
                <w:szCs w:val="16"/>
              </w:rPr>
              <w:t>всего, из них расходы за счет:</w:t>
            </w:r>
          </w:p>
        </w:tc>
        <w:tc>
          <w:tcPr>
            <w:tcW w:w="1500" w:type="dxa"/>
            <w:noWrap/>
            <w:hideMark/>
          </w:tcPr>
          <w:p w:rsidR="00E427D5" w:rsidRPr="005052BB" w:rsidRDefault="00E427D5" w:rsidP="00E427D5">
            <w:pPr>
              <w:rPr>
                <w:sz w:val="16"/>
                <w:szCs w:val="16"/>
              </w:rPr>
            </w:pPr>
            <w:r w:rsidRPr="005052BB">
              <w:rPr>
                <w:sz w:val="16"/>
                <w:szCs w:val="16"/>
              </w:rPr>
              <w:t>1 873 362,24</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448 335,02</w:t>
            </w:r>
          </w:p>
        </w:tc>
        <w:tc>
          <w:tcPr>
            <w:tcW w:w="320" w:type="dxa"/>
            <w:noWrap/>
            <w:textDirection w:val="btLr"/>
            <w:hideMark/>
          </w:tcPr>
          <w:p w:rsidR="00E427D5" w:rsidRPr="005052BB" w:rsidRDefault="00E427D5" w:rsidP="00E427D5">
            <w:pPr>
              <w:rPr>
                <w:sz w:val="16"/>
                <w:szCs w:val="16"/>
              </w:rPr>
            </w:pPr>
            <w:r w:rsidRPr="005052BB">
              <w:rPr>
                <w:sz w:val="16"/>
                <w:szCs w:val="16"/>
              </w:rPr>
              <w:t>427 383,38</w:t>
            </w:r>
          </w:p>
        </w:tc>
        <w:tc>
          <w:tcPr>
            <w:tcW w:w="320" w:type="dxa"/>
            <w:noWrap/>
            <w:textDirection w:val="btLr"/>
            <w:hideMark/>
          </w:tcPr>
          <w:p w:rsidR="00E427D5" w:rsidRPr="005052BB" w:rsidRDefault="00E427D5" w:rsidP="00E427D5">
            <w:pPr>
              <w:rPr>
                <w:sz w:val="16"/>
                <w:szCs w:val="16"/>
              </w:rPr>
            </w:pPr>
            <w:r w:rsidRPr="005052BB">
              <w:rPr>
                <w:sz w:val="16"/>
                <w:szCs w:val="16"/>
              </w:rPr>
              <w:t>957 643,84</w:t>
            </w:r>
          </w:p>
        </w:tc>
        <w:tc>
          <w:tcPr>
            <w:tcW w:w="320" w:type="dxa"/>
            <w:noWrap/>
            <w:textDirection w:val="btLr"/>
            <w:hideMark/>
          </w:tcPr>
          <w:p w:rsidR="00E427D5" w:rsidRPr="005052BB" w:rsidRDefault="00E427D5" w:rsidP="00E427D5">
            <w:pPr>
              <w:rPr>
                <w:sz w:val="16"/>
                <w:szCs w:val="16"/>
              </w:rPr>
            </w:pPr>
            <w:r w:rsidRPr="005052BB">
              <w:rPr>
                <w:sz w:val="16"/>
                <w:szCs w:val="16"/>
              </w:rPr>
              <w:t>20 000,00</w:t>
            </w:r>
          </w:p>
        </w:tc>
        <w:tc>
          <w:tcPr>
            <w:tcW w:w="320" w:type="dxa"/>
            <w:noWrap/>
            <w:textDirection w:val="btLr"/>
            <w:hideMark/>
          </w:tcPr>
          <w:p w:rsidR="00E427D5" w:rsidRPr="005052BB" w:rsidRDefault="00E427D5" w:rsidP="00E427D5">
            <w:pPr>
              <w:rPr>
                <w:sz w:val="16"/>
                <w:szCs w:val="16"/>
              </w:rPr>
            </w:pPr>
            <w:r w:rsidRPr="005052BB">
              <w:rPr>
                <w:sz w:val="16"/>
                <w:szCs w:val="16"/>
              </w:rPr>
              <w:t>20 000,00</w:t>
            </w:r>
          </w:p>
        </w:tc>
        <w:tc>
          <w:tcPr>
            <w:tcW w:w="2820" w:type="dxa"/>
            <w:vMerge w:val="restart"/>
            <w:hideMark/>
          </w:tcPr>
          <w:p w:rsidR="00E427D5" w:rsidRPr="005052BB" w:rsidRDefault="00E427D5" w:rsidP="00E427D5">
            <w:pPr>
              <w:rPr>
                <w:sz w:val="16"/>
                <w:szCs w:val="16"/>
              </w:rPr>
            </w:pPr>
            <w:r w:rsidRPr="005052BB">
              <w:rPr>
                <w:sz w:val="16"/>
                <w:szCs w:val="16"/>
              </w:rPr>
              <w:t>Достигнута доля обучающихся в муниципальных образовательных организациях, являющихся членами семей участников специальной военной операции</w:t>
            </w:r>
            <w:proofErr w:type="gramStart"/>
            <w:r w:rsidRPr="005052BB">
              <w:rPr>
                <w:sz w:val="16"/>
                <w:szCs w:val="16"/>
              </w:rPr>
              <w:t xml:space="preserve"> ,</w:t>
            </w:r>
            <w:proofErr w:type="gramEnd"/>
            <w:r w:rsidRPr="005052BB">
              <w:rPr>
                <w:sz w:val="16"/>
                <w:szCs w:val="16"/>
              </w:rPr>
              <w:t xml:space="preserve"> которые  предусмотрены Указом Губернатора Омской области от 3 августа 2023 года № 181 " Об установлении  дополнительных мерах поддержки и помощи для участников специальной военной операции и  членов их семей на территории Омской области",   обеспеченных дополнительными мерами социальной поддержки членам семей таких граждан, к общему </w:t>
            </w:r>
            <w:r w:rsidRPr="005052BB">
              <w:rPr>
                <w:sz w:val="16"/>
                <w:szCs w:val="16"/>
              </w:rPr>
              <w:lastRenderedPageBreak/>
              <w:t xml:space="preserve">количеству обучающихся в муниципальных образовательных </w:t>
            </w:r>
            <w:proofErr w:type="gramStart"/>
            <w:r w:rsidRPr="005052BB">
              <w:rPr>
                <w:sz w:val="16"/>
                <w:szCs w:val="16"/>
              </w:rPr>
              <w:t>организациях</w:t>
            </w:r>
            <w:proofErr w:type="gramEnd"/>
            <w:r w:rsidRPr="005052BB">
              <w:rPr>
                <w:sz w:val="16"/>
                <w:szCs w:val="16"/>
              </w:rPr>
              <w:t>, являющихся членами семей указанных граждан"</w:t>
            </w:r>
          </w:p>
        </w:tc>
        <w:tc>
          <w:tcPr>
            <w:tcW w:w="920" w:type="dxa"/>
            <w:vMerge w:val="restart"/>
            <w:noWrap/>
            <w:hideMark/>
          </w:tcPr>
          <w:p w:rsidR="00E427D5" w:rsidRPr="005052BB" w:rsidRDefault="00E427D5" w:rsidP="00E427D5">
            <w:pPr>
              <w:rPr>
                <w:sz w:val="16"/>
                <w:szCs w:val="16"/>
              </w:rPr>
            </w:pPr>
            <w:r w:rsidRPr="005052BB">
              <w:rPr>
                <w:sz w:val="16"/>
                <w:szCs w:val="16"/>
              </w:rPr>
              <w:lastRenderedPageBreak/>
              <w:t>процент</w:t>
            </w:r>
          </w:p>
        </w:tc>
        <w:tc>
          <w:tcPr>
            <w:tcW w:w="960" w:type="dxa"/>
            <w:vMerge w:val="restart"/>
            <w:noWrap/>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1960" w:type="dxa"/>
            <w:noWrap/>
            <w:hideMark/>
          </w:tcPr>
          <w:p w:rsidR="00E427D5" w:rsidRPr="005052BB" w:rsidRDefault="00E427D5" w:rsidP="00E427D5">
            <w:pPr>
              <w:rPr>
                <w:b/>
                <w:bCs/>
                <w:sz w:val="16"/>
                <w:szCs w:val="16"/>
              </w:rPr>
            </w:pPr>
            <w:r w:rsidRPr="005052BB">
              <w:rPr>
                <w:b/>
                <w:bCs/>
                <w:sz w:val="16"/>
                <w:szCs w:val="16"/>
              </w:rPr>
              <w:t>957 643,84</w:t>
            </w:r>
          </w:p>
        </w:tc>
        <w:tc>
          <w:tcPr>
            <w:tcW w:w="1960" w:type="dxa"/>
            <w:noWrap/>
            <w:hideMark/>
          </w:tcPr>
          <w:p w:rsidR="00E427D5" w:rsidRPr="005052BB" w:rsidRDefault="00E427D5" w:rsidP="00E427D5">
            <w:pPr>
              <w:rPr>
                <w:b/>
                <w:bCs/>
                <w:sz w:val="16"/>
                <w:szCs w:val="16"/>
              </w:rPr>
            </w:pPr>
            <w:r w:rsidRPr="005052BB">
              <w:rPr>
                <w:b/>
                <w:bCs/>
                <w:sz w:val="16"/>
                <w:szCs w:val="16"/>
              </w:rPr>
              <w:t>20 000,00</w:t>
            </w:r>
          </w:p>
        </w:tc>
        <w:tc>
          <w:tcPr>
            <w:tcW w:w="1960" w:type="dxa"/>
            <w:noWrap/>
            <w:hideMark/>
          </w:tcPr>
          <w:p w:rsidR="00E427D5" w:rsidRPr="005052BB" w:rsidRDefault="00E427D5" w:rsidP="00E427D5">
            <w:pPr>
              <w:rPr>
                <w:b/>
                <w:bCs/>
                <w:sz w:val="16"/>
                <w:szCs w:val="16"/>
              </w:rPr>
            </w:pPr>
            <w:r w:rsidRPr="005052BB">
              <w:rPr>
                <w:b/>
                <w:bCs/>
                <w:sz w:val="16"/>
                <w:szCs w:val="16"/>
              </w:rPr>
              <w:t>20 000,00</w:t>
            </w:r>
          </w:p>
        </w:tc>
      </w:tr>
      <w:tr w:rsidR="00E427D5" w:rsidRPr="005052BB" w:rsidTr="00E427D5">
        <w:trPr>
          <w:trHeight w:val="1440"/>
        </w:trPr>
        <w:tc>
          <w:tcPr>
            <w:tcW w:w="600" w:type="dxa"/>
            <w:vMerge/>
            <w:hideMark/>
          </w:tcPr>
          <w:p w:rsidR="00E427D5" w:rsidRPr="005052BB" w:rsidRDefault="00E427D5">
            <w:pPr>
              <w:rPr>
                <w:b/>
                <w:bCs/>
                <w:sz w:val="16"/>
                <w:szCs w:val="16"/>
              </w:rPr>
            </w:pPr>
          </w:p>
        </w:tc>
        <w:tc>
          <w:tcPr>
            <w:tcW w:w="2580" w:type="dxa"/>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 xml:space="preserve">1. Налоговых и неналоговых доходов, поступлений нецелевого характера </w:t>
            </w:r>
          </w:p>
        </w:tc>
        <w:tc>
          <w:tcPr>
            <w:tcW w:w="1500" w:type="dxa"/>
            <w:noWrap/>
            <w:hideMark/>
          </w:tcPr>
          <w:p w:rsidR="00E427D5" w:rsidRPr="005052BB" w:rsidRDefault="00E427D5" w:rsidP="00E427D5">
            <w:pPr>
              <w:rPr>
                <w:sz w:val="16"/>
                <w:szCs w:val="16"/>
              </w:rPr>
            </w:pPr>
            <w:r w:rsidRPr="005052BB">
              <w:rPr>
                <w:sz w:val="16"/>
                <w:szCs w:val="16"/>
              </w:rPr>
              <w:t>87 793,72</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8 966,70</w:t>
            </w:r>
          </w:p>
        </w:tc>
        <w:tc>
          <w:tcPr>
            <w:tcW w:w="320" w:type="dxa"/>
            <w:noWrap/>
            <w:textDirection w:val="btLr"/>
            <w:hideMark/>
          </w:tcPr>
          <w:p w:rsidR="00E427D5" w:rsidRPr="005052BB" w:rsidRDefault="00E427D5" w:rsidP="00E427D5">
            <w:pPr>
              <w:rPr>
                <w:sz w:val="16"/>
                <w:szCs w:val="16"/>
              </w:rPr>
            </w:pPr>
            <w:r w:rsidRPr="005052BB">
              <w:rPr>
                <w:sz w:val="16"/>
                <w:szCs w:val="16"/>
              </w:rPr>
              <w:t>8 547,66</w:t>
            </w:r>
          </w:p>
        </w:tc>
        <w:tc>
          <w:tcPr>
            <w:tcW w:w="320" w:type="dxa"/>
            <w:noWrap/>
            <w:textDirection w:val="btLr"/>
            <w:hideMark/>
          </w:tcPr>
          <w:p w:rsidR="00E427D5" w:rsidRPr="005052BB" w:rsidRDefault="00E427D5" w:rsidP="00E427D5">
            <w:pPr>
              <w:rPr>
                <w:sz w:val="16"/>
                <w:szCs w:val="16"/>
              </w:rPr>
            </w:pPr>
            <w:r w:rsidRPr="005052BB">
              <w:rPr>
                <w:sz w:val="16"/>
                <w:szCs w:val="16"/>
              </w:rPr>
              <w:t>30 279,36</w:t>
            </w:r>
          </w:p>
        </w:tc>
        <w:tc>
          <w:tcPr>
            <w:tcW w:w="320" w:type="dxa"/>
            <w:noWrap/>
            <w:textDirection w:val="btLr"/>
            <w:hideMark/>
          </w:tcPr>
          <w:p w:rsidR="00E427D5" w:rsidRPr="005052BB" w:rsidRDefault="00E427D5" w:rsidP="00E427D5">
            <w:pPr>
              <w:rPr>
                <w:sz w:val="16"/>
                <w:szCs w:val="16"/>
              </w:rPr>
            </w:pPr>
            <w:r w:rsidRPr="005052BB">
              <w:rPr>
                <w:sz w:val="16"/>
                <w:szCs w:val="16"/>
              </w:rPr>
              <w:t>20 000,00</w:t>
            </w:r>
          </w:p>
        </w:tc>
        <w:tc>
          <w:tcPr>
            <w:tcW w:w="320" w:type="dxa"/>
            <w:noWrap/>
            <w:textDirection w:val="btLr"/>
            <w:hideMark/>
          </w:tcPr>
          <w:p w:rsidR="00E427D5" w:rsidRPr="005052BB" w:rsidRDefault="00E427D5" w:rsidP="00E427D5">
            <w:pPr>
              <w:rPr>
                <w:sz w:val="16"/>
                <w:szCs w:val="16"/>
              </w:rPr>
            </w:pPr>
            <w:r w:rsidRPr="005052BB">
              <w:rPr>
                <w:sz w:val="16"/>
                <w:szCs w:val="16"/>
              </w:rPr>
              <w:t>20 000,00</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30 279,36</w:t>
            </w:r>
          </w:p>
        </w:tc>
        <w:tc>
          <w:tcPr>
            <w:tcW w:w="1960" w:type="dxa"/>
            <w:noWrap/>
            <w:hideMark/>
          </w:tcPr>
          <w:p w:rsidR="00E427D5" w:rsidRPr="005052BB" w:rsidRDefault="00E427D5" w:rsidP="00E427D5">
            <w:pPr>
              <w:rPr>
                <w:b/>
                <w:bCs/>
                <w:sz w:val="16"/>
                <w:szCs w:val="16"/>
              </w:rPr>
            </w:pPr>
            <w:r w:rsidRPr="005052BB">
              <w:rPr>
                <w:b/>
                <w:bCs/>
                <w:sz w:val="16"/>
                <w:szCs w:val="16"/>
              </w:rPr>
              <w:t>20 000,00</w:t>
            </w:r>
          </w:p>
        </w:tc>
        <w:tc>
          <w:tcPr>
            <w:tcW w:w="1960" w:type="dxa"/>
            <w:noWrap/>
            <w:hideMark/>
          </w:tcPr>
          <w:p w:rsidR="00E427D5" w:rsidRPr="005052BB" w:rsidRDefault="00E427D5" w:rsidP="00E427D5">
            <w:pPr>
              <w:rPr>
                <w:b/>
                <w:bCs/>
                <w:sz w:val="16"/>
                <w:szCs w:val="16"/>
              </w:rPr>
            </w:pPr>
            <w:r w:rsidRPr="005052BB">
              <w:rPr>
                <w:b/>
                <w:bCs/>
                <w:sz w:val="16"/>
                <w:szCs w:val="16"/>
              </w:rPr>
              <w:t>20 000,00</w:t>
            </w:r>
          </w:p>
        </w:tc>
      </w:tr>
      <w:tr w:rsidR="00E427D5" w:rsidRPr="005052BB" w:rsidTr="00E427D5">
        <w:trPr>
          <w:trHeight w:val="1380"/>
        </w:trPr>
        <w:tc>
          <w:tcPr>
            <w:tcW w:w="600" w:type="dxa"/>
            <w:vMerge/>
            <w:hideMark/>
          </w:tcPr>
          <w:p w:rsidR="00E427D5" w:rsidRPr="005052BB" w:rsidRDefault="00E427D5">
            <w:pPr>
              <w:rPr>
                <w:b/>
                <w:bCs/>
                <w:sz w:val="16"/>
                <w:szCs w:val="16"/>
              </w:rPr>
            </w:pPr>
          </w:p>
        </w:tc>
        <w:tc>
          <w:tcPr>
            <w:tcW w:w="2580" w:type="dxa"/>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 xml:space="preserve">2. Поступлений целевого характера </w:t>
            </w:r>
          </w:p>
        </w:tc>
        <w:tc>
          <w:tcPr>
            <w:tcW w:w="1500" w:type="dxa"/>
            <w:noWrap/>
            <w:hideMark/>
          </w:tcPr>
          <w:p w:rsidR="00E427D5" w:rsidRPr="005052BB" w:rsidRDefault="00E427D5" w:rsidP="00E427D5">
            <w:pPr>
              <w:rPr>
                <w:sz w:val="16"/>
                <w:szCs w:val="16"/>
              </w:rPr>
            </w:pPr>
            <w:r w:rsidRPr="005052BB">
              <w:rPr>
                <w:sz w:val="16"/>
                <w:szCs w:val="16"/>
              </w:rPr>
              <w:t>1 785 568,52</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439 368,32</w:t>
            </w:r>
          </w:p>
        </w:tc>
        <w:tc>
          <w:tcPr>
            <w:tcW w:w="320" w:type="dxa"/>
            <w:noWrap/>
            <w:textDirection w:val="btLr"/>
            <w:hideMark/>
          </w:tcPr>
          <w:p w:rsidR="00E427D5" w:rsidRPr="005052BB" w:rsidRDefault="00E427D5" w:rsidP="00E427D5">
            <w:pPr>
              <w:rPr>
                <w:sz w:val="16"/>
                <w:szCs w:val="16"/>
              </w:rPr>
            </w:pPr>
            <w:r w:rsidRPr="005052BB">
              <w:rPr>
                <w:sz w:val="16"/>
                <w:szCs w:val="16"/>
              </w:rPr>
              <w:t>418 835,72</w:t>
            </w:r>
          </w:p>
        </w:tc>
        <w:tc>
          <w:tcPr>
            <w:tcW w:w="320" w:type="dxa"/>
            <w:noWrap/>
            <w:textDirection w:val="btLr"/>
            <w:hideMark/>
          </w:tcPr>
          <w:p w:rsidR="00E427D5" w:rsidRPr="005052BB" w:rsidRDefault="00E427D5" w:rsidP="00E427D5">
            <w:pPr>
              <w:rPr>
                <w:sz w:val="16"/>
                <w:szCs w:val="16"/>
              </w:rPr>
            </w:pPr>
            <w:r w:rsidRPr="005052BB">
              <w:rPr>
                <w:sz w:val="16"/>
                <w:szCs w:val="16"/>
              </w:rPr>
              <w:t>927 364,48</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927 364,48</w:t>
            </w: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r>
      <w:tr w:rsidR="00E427D5" w:rsidRPr="005052BB" w:rsidTr="00E427D5">
        <w:trPr>
          <w:trHeight w:val="1575"/>
        </w:trPr>
        <w:tc>
          <w:tcPr>
            <w:tcW w:w="600" w:type="dxa"/>
            <w:vMerge w:val="restart"/>
            <w:noWrap/>
            <w:hideMark/>
          </w:tcPr>
          <w:p w:rsidR="00E427D5" w:rsidRPr="005052BB" w:rsidRDefault="00E427D5" w:rsidP="00E427D5">
            <w:pPr>
              <w:rPr>
                <w:b/>
                <w:bCs/>
                <w:sz w:val="16"/>
                <w:szCs w:val="16"/>
              </w:rPr>
            </w:pPr>
            <w:r w:rsidRPr="005052BB">
              <w:rPr>
                <w:b/>
                <w:bCs/>
                <w:sz w:val="16"/>
                <w:szCs w:val="16"/>
              </w:rPr>
              <w:lastRenderedPageBreak/>
              <w:t>1.1.20</w:t>
            </w:r>
          </w:p>
        </w:tc>
        <w:tc>
          <w:tcPr>
            <w:tcW w:w="2580" w:type="dxa"/>
            <w:vMerge w:val="restart"/>
            <w:hideMark/>
          </w:tcPr>
          <w:p w:rsidR="00E427D5" w:rsidRPr="005052BB" w:rsidRDefault="00E427D5" w:rsidP="00E427D5">
            <w:pPr>
              <w:rPr>
                <w:sz w:val="16"/>
                <w:szCs w:val="16"/>
              </w:rPr>
            </w:pPr>
            <w:r w:rsidRPr="005052BB">
              <w:rPr>
                <w:sz w:val="16"/>
                <w:szCs w:val="16"/>
              </w:rPr>
              <w:t>Мероприятие 20: Резервный фонд Правительства Омской области</w:t>
            </w:r>
          </w:p>
        </w:tc>
        <w:tc>
          <w:tcPr>
            <w:tcW w:w="640" w:type="dxa"/>
            <w:vMerge w:val="restart"/>
            <w:noWrap/>
            <w:hideMark/>
          </w:tcPr>
          <w:p w:rsidR="00E427D5" w:rsidRPr="005052BB" w:rsidRDefault="00E427D5" w:rsidP="00E427D5">
            <w:pPr>
              <w:rPr>
                <w:sz w:val="16"/>
                <w:szCs w:val="16"/>
              </w:rPr>
            </w:pPr>
            <w:r w:rsidRPr="005052BB">
              <w:rPr>
                <w:sz w:val="16"/>
                <w:szCs w:val="16"/>
              </w:rPr>
              <w:t>2023</w:t>
            </w:r>
          </w:p>
        </w:tc>
        <w:tc>
          <w:tcPr>
            <w:tcW w:w="720" w:type="dxa"/>
            <w:vMerge w:val="restart"/>
            <w:noWrap/>
            <w:hideMark/>
          </w:tcPr>
          <w:p w:rsidR="00E427D5" w:rsidRPr="005052BB" w:rsidRDefault="00E427D5" w:rsidP="00E427D5">
            <w:pPr>
              <w:rPr>
                <w:sz w:val="16"/>
                <w:szCs w:val="16"/>
              </w:rPr>
            </w:pPr>
            <w:r w:rsidRPr="005052BB">
              <w:rPr>
                <w:sz w:val="16"/>
                <w:szCs w:val="16"/>
              </w:rPr>
              <w:t>2023</w:t>
            </w:r>
          </w:p>
        </w:tc>
        <w:tc>
          <w:tcPr>
            <w:tcW w:w="1480" w:type="dxa"/>
            <w:vMerge w:val="restart"/>
            <w:hideMark/>
          </w:tcPr>
          <w:p w:rsidR="00E427D5" w:rsidRPr="005052BB" w:rsidRDefault="00E427D5" w:rsidP="00E427D5">
            <w:pPr>
              <w:rPr>
                <w:sz w:val="16"/>
                <w:szCs w:val="16"/>
              </w:rPr>
            </w:pPr>
            <w:r w:rsidRPr="005052BB">
              <w:rPr>
                <w:sz w:val="16"/>
                <w:szCs w:val="16"/>
              </w:rPr>
              <w:t xml:space="preserve">Комитет по образованию администрации </w:t>
            </w:r>
            <w:proofErr w:type="gramStart"/>
            <w:r w:rsidRPr="005052BB">
              <w:rPr>
                <w:sz w:val="16"/>
                <w:szCs w:val="16"/>
              </w:rPr>
              <w:t>Русско-Полянского</w:t>
            </w:r>
            <w:proofErr w:type="gramEnd"/>
            <w:r w:rsidRPr="005052BB">
              <w:rPr>
                <w:sz w:val="16"/>
                <w:szCs w:val="16"/>
              </w:rPr>
              <w:t xml:space="preserve"> муниципального района </w:t>
            </w:r>
          </w:p>
        </w:tc>
        <w:tc>
          <w:tcPr>
            <w:tcW w:w="1900" w:type="dxa"/>
            <w:hideMark/>
          </w:tcPr>
          <w:p w:rsidR="00E427D5" w:rsidRPr="005052BB" w:rsidRDefault="00E427D5">
            <w:pPr>
              <w:rPr>
                <w:sz w:val="16"/>
                <w:szCs w:val="16"/>
              </w:rPr>
            </w:pPr>
            <w:r w:rsidRPr="005052BB">
              <w:rPr>
                <w:sz w:val="16"/>
                <w:szCs w:val="16"/>
              </w:rPr>
              <w:t>всего, из них расходы за счет:</w:t>
            </w:r>
          </w:p>
        </w:tc>
        <w:tc>
          <w:tcPr>
            <w:tcW w:w="1500" w:type="dxa"/>
            <w:noWrap/>
            <w:hideMark/>
          </w:tcPr>
          <w:p w:rsidR="00E427D5" w:rsidRPr="005052BB" w:rsidRDefault="00E427D5" w:rsidP="00E427D5">
            <w:pPr>
              <w:rPr>
                <w:sz w:val="16"/>
                <w:szCs w:val="16"/>
              </w:rPr>
            </w:pPr>
            <w:r w:rsidRPr="005052BB">
              <w:rPr>
                <w:sz w:val="16"/>
                <w:szCs w:val="16"/>
              </w:rPr>
              <w:t>522 289,00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522 289,00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2820" w:type="dxa"/>
            <w:vMerge w:val="restart"/>
            <w:hideMark/>
          </w:tcPr>
          <w:p w:rsidR="00E427D5" w:rsidRPr="005052BB" w:rsidRDefault="00E427D5" w:rsidP="00E427D5">
            <w:pPr>
              <w:rPr>
                <w:sz w:val="16"/>
                <w:szCs w:val="16"/>
              </w:rPr>
            </w:pPr>
            <w:r w:rsidRPr="005052BB">
              <w:rPr>
                <w:sz w:val="16"/>
                <w:szCs w:val="16"/>
              </w:rPr>
              <w:t xml:space="preserve">Степень выполнения мероприятий в муниципальных общеобразовательных организациях, в которых проведен    ремонт зданий и  сооружений </w:t>
            </w:r>
          </w:p>
        </w:tc>
        <w:tc>
          <w:tcPr>
            <w:tcW w:w="920" w:type="dxa"/>
            <w:vMerge w:val="restart"/>
            <w:noWrap/>
            <w:hideMark/>
          </w:tcPr>
          <w:p w:rsidR="00E427D5" w:rsidRPr="005052BB" w:rsidRDefault="00E427D5" w:rsidP="00E427D5">
            <w:pPr>
              <w:rPr>
                <w:sz w:val="16"/>
                <w:szCs w:val="16"/>
              </w:rPr>
            </w:pPr>
            <w:r w:rsidRPr="005052BB">
              <w:rPr>
                <w:sz w:val="16"/>
                <w:szCs w:val="16"/>
              </w:rPr>
              <w:t xml:space="preserve">процент </w:t>
            </w:r>
          </w:p>
        </w:tc>
        <w:tc>
          <w:tcPr>
            <w:tcW w:w="960" w:type="dxa"/>
            <w:vMerge w:val="restart"/>
            <w:noWrap/>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0</w:t>
            </w: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r>
      <w:tr w:rsidR="00E427D5" w:rsidRPr="005052BB" w:rsidTr="00E427D5">
        <w:trPr>
          <w:trHeight w:val="1575"/>
        </w:trPr>
        <w:tc>
          <w:tcPr>
            <w:tcW w:w="600" w:type="dxa"/>
            <w:vMerge/>
            <w:hideMark/>
          </w:tcPr>
          <w:p w:rsidR="00E427D5" w:rsidRPr="005052BB" w:rsidRDefault="00E427D5">
            <w:pPr>
              <w:rPr>
                <w:b/>
                <w:bCs/>
                <w:sz w:val="16"/>
                <w:szCs w:val="16"/>
              </w:rPr>
            </w:pPr>
          </w:p>
        </w:tc>
        <w:tc>
          <w:tcPr>
            <w:tcW w:w="2580" w:type="dxa"/>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 xml:space="preserve">1. Налоговых и неналоговых доходов, поступлений нецелевого характера </w:t>
            </w:r>
          </w:p>
        </w:tc>
        <w:tc>
          <w:tcPr>
            <w:tcW w:w="1500" w:type="dxa"/>
            <w:noWrap/>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 </w:t>
            </w:r>
          </w:p>
        </w:tc>
        <w:tc>
          <w:tcPr>
            <w:tcW w:w="1960" w:type="dxa"/>
            <w:noWrap/>
            <w:hideMark/>
          </w:tcPr>
          <w:p w:rsidR="00E427D5" w:rsidRPr="005052BB" w:rsidRDefault="00E427D5" w:rsidP="00E427D5">
            <w:pPr>
              <w:rPr>
                <w:b/>
                <w:bCs/>
                <w:sz w:val="16"/>
                <w:szCs w:val="16"/>
              </w:rPr>
            </w:pPr>
            <w:r w:rsidRPr="005052BB">
              <w:rPr>
                <w:b/>
                <w:bCs/>
                <w:sz w:val="16"/>
                <w:szCs w:val="16"/>
              </w:rPr>
              <w:t> </w:t>
            </w:r>
          </w:p>
        </w:tc>
        <w:tc>
          <w:tcPr>
            <w:tcW w:w="1960" w:type="dxa"/>
            <w:noWrap/>
            <w:hideMark/>
          </w:tcPr>
          <w:p w:rsidR="00E427D5" w:rsidRPr="005052BB" w:rsidRDefault="00E427D5" w:rsidP="00E427D5">
            <w:pPr>
              <w:rPr>
                <w:b/>
                <w:bCs/>
                <w:sz w:val="16"/>
                <w:szCs w:val="16"/>
              </w:rPr>
            </w:pPr>
            <w:r w:rsidRPr="005052BB">
              <w:rPr>
                <w:b/>
                <w:bCs/>
                <w:sz w:val="16"/>
                <w:szCs w:val="16"/>
              </w:rPr>
              <w:t> </w:t>
            </w:r>
          </w:p>
        </w:tc>
      </w:tr>
      <w:tr w:rsidR="00E427D5" w:rsidRPr="005052BB" w:rsidTr="00E427D5">
        <w:trPr>
          <w:trHeight w:val="1635"/>
        </w:trPr>
        <w:tc>
          <w:tcPr>
            <w:tcW w:w="600" w:type="dxa"/>
            <w:vMerge/>
            <w:hideMark/>
          </w:tcPr>
          <w:p w:rsidR="00E427D5" w:rsidRPr="005052BB" w:rsidRDefault="00E427D5">
            <w:pPr>
              <w:rPr>
                <w:b/>
                <w:bCs/>
                <w:sz w:val="16"/>
                <w:szCs w:val="16"/>
              </w:rPr>
            </w:pPr>
          </w:p>
        </w:tc>
        <w:tc>
          <w:tcPr>
            <w:tcW w:w="2580" w:type="dxa"/>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 xml:space="preserve">2. Поступлений целевого характера </w:t>
            </w:r>
          </w:p>
        </w:tc>
        <w:tc>
          <w:tcPr>
            <w:tcW w:w="1500" w:type="dxa"/>
            <w:noWrap/>
            <w:hideMark/>
          </w:tcPr>
          <w:p w:rsidR="00E427D5" w:rsidRPr="005052BB" w:rsidRDefault="00E427D5" w:rsidP="00E427D5">
            <w:pPr>
              <w:rPr>
                <w:sz w:val="16"/>
                <w:szCs w:val="16"/>
              </w:rPr>
            </w:pPr>
            <w:r w:rsidRPr="005052BB">
              <w:rPr>
                <w:sz w:val="16"/>
                <w:szCs w:val="16"/>
              </w:rPr>
              <w:t>522 289,00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522 289,00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 </w:t>
            </w:r>
          </w:p>
        </w:tc>
        <w:tc>
          <w:tcPr>
            <w:tcW w:w="1960" w:type="dxa"/>
            <w:noWrap/>
            <w:hideMark/>
          </w:tcPr>
          <w:p w:rsidR="00E427D5" w:rsidRPr="005052BB" w:rsidRDefault="00E427D5" w:rsidP="00E427D5">
            <w:pPr>
              <w:rPr>
                <w:b/>
                <w:bCs/>
                <w:sz w:val="16"/>
                <w:szCs w:val="16"/>
              </w:rPr>
            </w:pPr>
            <w:r w:rsidRPr="005052BB">
              <w:rPr>
                <w:b/>
                <w:bCs/>
                <w:sz w:val="16"/>
                <w:szCs w:val="16"/>
              </w:rPr>
              <w:t> </w:t>
            </w:r>
          </w:p>
        </w:tc>
        <w:tc>
          <w:tcPr>
            <w:tcW w:w="1960" w:type="dxa"/>
            <w:noWrap/>
            <w:hideMark/>
          </w:tcPr>
          <w:p w:rsidR="00E427D5" w:rsidRPr="005052BB" w:rsidRDefault="00E427D5" w:rsidP="00E427D5">
            <w:pPr>
              <w:rPr>
                <w:b/>
                <w:bCs/>
                <w:sz w:val="16"/>
                <w:szCs w:val="16"/>
              </w:rPr>
            </w:pPr>
            <w:r w:rsidRPr="005052BB">
              <w:rPr>
                <w:b/>
                <w:bCs/>
                <w:sz w:val="16"/>
                <w:szCs w:val="16"/>
              </w:rPr>
              <w:t> </w:t>
            </w:r>
          </w:p>
        </w:tc>
      </w:tr>
      <w:tr w:rsidR="00E427D5" w:rsidRPr="005052BB" w:rsidTr="00E427D5">
        <w:trPr>
          <w:trHeight w:val="1590"/>
        </w:trPr>
        <w:tc>
          <w:tcPr>
            <w:tcW w:w="600" w:type="dxa"/>
            <w:vMerge w:val="restart"/>
            <w:noWrap/>
            <w:hideMark/>
          </w:tcPr>
          <w:p w:rsidR="00E427D5" w:rsidRPr="005052BB" w:rsidRDefault="00E427D5" w:rsidP="00E427D5">
            <w:pPr>
              <w:rPr>
                <w:sz w:val="16"/>
                <w:szCs w:val="16"/>
              </w:rPr>
            </w:pPr>
            <w:r w:rsidRPr="005052BB">
              <w:rPr>
                <w:sz w:val="16"/>
                <w:szCs w:val="16"/>
              </w:rPr>
              <w:t>2</w:t>
            </w:r>
          </w:p>
        </w:tc>
        <w:tc>
          <w:tcPr>
            <w:tcW w:w="2580" w:type="dxa"/>
            <w:vMerge w:val="restart"/>
            <w:hideMark/>
          </w:tcPr>
          <w:p w:rsidR="00E427D5" w:rsidRPr="005052BB" w:rsidRDefault="00E427D5" w:rsidP="00E427D5">
            <w:pPr>
              <w:rPr>
                <w:sz w:val="16"/>
                <w:szCs w:val="16"/>
              </w:rPr>
            </w:pPr>
            <w:r w:rsidRPr="005052BB">
              <w:rPr>
                <w:sz w:val="16"/>
                <w:szCs w:val="16"/>
              </w:rPr>
              <w:t>Задача 2 подпрограммы</w:t>
            </w:r>
            <w:proofErr w:type="gramStart"/>
            <w:r w:rsidRPr="005052BB">
              <w:rPr>
                <w:sz w:val="16"/>
                <w:szCs w:val="16"/>
              </w:rPr>
              <w:t>1</w:t>
            </w:r>
            <w:proofErr w:type="gramEnd"/>
            <w:r w:rsidRPr="005052BB">
              <w:rPr>
                <w:sz w:val="16"/>
                <w:szCs w:val="16"/>
              </w:rPr>
              <w:t xml:space="preserve"> муниципальной программы: Обеспечение к 2025 году охвата детей в возрасте от 5 до </w:t>
            </w:r>
            <w:r w:rsidRPr="005052BB">
              <w:rPr>
                <w:sz w:val="16"/>
                <w:szCs w:val="16"/>
              </w:rPr>
              <w:lastRenderedPageBreak/>
              <w:t xml:space="preserve">18 лет дополнительным образованием до 80% от общего числа детей, проживающих на территории </w:t>
            </w:r>
            <w:proofErr w:type="gramStart"/>
            <w:r w:rsidRPr="005052BB">
              <w:rPr>
                <w:sz w:val="16"/>
                <w:szCs w:val="16"/>
              </w:rPr>
              <w:t>Русско-Полянского</w:t>
            </w:r>
            <w:proofErr w:type="gramEnd"/>
            <w:r w:rsidRPr="005052BB">
              <w:rPr>
                <w:sz w:val="16"/>
                <w:szCs w:val="16"/>
              </w:rPr>
              <w:t xml:space="preserve"> района Омской области.</w:t>
            </w:r>
          </w:p>
        </w:tc>
        <w:tc>
          <w:tcPr>
            <w:tcW w:w="640" w:type="dxa"/>
            <w:vMerge w:val="restart"/>
            <w:noWrap/>
            <w:hideMark/>
          </w:tcPr>
          <w:p w:rsidR="00E427D5" w:rsidRPr="005052BB" w:rsidRDefault="00E427D5" w:rsidP="00E427D5">
            <w:pPr>
              <w:rPr>
                <w:sz w:val="16"/>
                <w:szCs w:val="16"/>
              </w:rPr>
            </w:pPr>
            <w:r w:rsidRPr="005052BB">
              <w:rPr>
                <w:sz w:val="16"/>
                <w:szCs w:val="16"/>
              </w:rPr>
              <w:lastRenderedPageBreak/>
              <w:t>2020</w:t>
            </w:r>
          </w:p>
        </w:tc>
        <w:tc>
          <w:tcPr>
            <w:tcW w:w="720" w:type="dxa"/>
            <w:vMerge w:val="restart"/>
            <w:noWrap/>
            <w:hideMark/>
          </w:tcPr>
          <w:p w:rsidR="00E427D5" w:rsidRPr="005052BB" w:rsidRDefault="00E427D5" w:rsidP="00E427D5">
            <w:pPr>
              <w:rPr>
                <w:sz w:val="16"/>
                <w:szCs w:val="16"/>
              </w:rPr>
            </w:pPr>
            <w:r w:rsidRPr="005052BB">
              <w:rPr>
                <w:sz w:val="16"/>
                <w:szCs w:val="16"/>
              </w:rPr>
              <w:t>2026</w:t>
            </w:r>
          </w:p>
        </w:tc>
        <w:tc>
          <w:tcPr>
            <w:tcW w:w="1480" w:type="dxa"/>
            <w:vMerge w:val="restart"/>
            <w:hideMark/>
          </w:tcPr>
          <w:p w:rsidR="00E427D5" w:rsidRPr="005052BB" w:rsidRDefault="00E427D5" w:rsidP="00E427D5">
            <w:pPr>
              <w:rPr>
                <w:sz w:val="16"/>
                <w:szCs w:val="16"/>
              </w:rPr>
            </w:pPr>
            <w:r w:rsidRPr="005052BB">
              <w:rPr>
                <w:sz w:val="16"/>
                <w:szCs w:val="16"/>
              </w:rPr>
              <w:t xml:space="preserve">Комитет по образованию администрации </w:t>
            </w:r>
            <w:proofErr w:type="gramStart"/>
            <w:r w:rsidRPr="005052BB">
              <w:rPr>
                <w:sz w:val="16"/>
                <w:szCs w:val="16"/>
              </w:rPr>
              <w:t>Русско-Полянск</w:t>
            </w:r>
            <w:r w:rsidRPr="005052BB">
              <w:rPr>
                <w:sz w:val="16"/>
                <w:szCs w:val="16"/>
              </w:rPr>
              <w:lastRenderedPageBreak/>
              <w:t>ого</w:t>
            </w:r>
            <w:proofErr w:type="gramEnd"/>
            <w:r w:rsidRPr="005052BB">
              <w:rPr>
                <w:sz w:val="16"/>
                <w:szCs w:val="16"/>
              </w:rPr>
              <w:t xml:space="preserve"> муниципального района </w:t>
            </w:r>
          </w:p>
        </w:tc>
        <w:tc>
          <w:tcPr>
            <w:tcW w:w="1900" w:type="dxa"/>
            <w:hideMark/>
          </w:tcPr>
          <w:p w:rsidR="00E427D5" w:rsidRPr="005052BB" w:rsidRDefault="00E427D5">
            <w:pPr>
              <w:rPr>
                <w:sz w:val="16"/>
                <w:szCs w:val="16"/>
              </w:rPr>
            </w:pPr>
            <w:r w:rsidRPr="005052BB">
              <w:rPr>
                <w:sz w:val="16"/>
                <w:szCs w:val="16"/>
              </w:rPr>
              <w:lastRenderedPageBreak/>
              <w:t>всего, из них расходы за счет:</w:t>
            </w:r>
          </w:p>
        </w:tc>
        <w:tc>
          <w:tcPr>
            <w:tcW w:w="1500" w:type="dxa"/>
            <w:noWrap/>
            <w:hideMark/>
          </w:tcPr>
          <w:p w:rsidR="00E427D5" w:rsidRPr="005052BB" w:rsidRDefault="00E427D5" w:rsidP="00E427D5">
            <w:pPr>
              <w:rPr>
                <w:sz w:val="16"/>
                <w:szCs w:val="16"/>
              </w:rPr>
            </w:pPr>
            <w:r w:rsidRPr="005052BB">
              <w:rPr>
                <w:sz w:val="16"/>
                <w:szCs w:val="16"/>
              </w:rPr>
              <w:t>30 399 259,72</w:t>
            </w:r>
          </w:p>
        </w:tc>
        <w:tc>
          <w:tcPr>
            <w:tcW w:w="320" w:type="dxa"/>
            <w:noWrap/>
            <w:textDirection w:val="btLr"/>
            <w:hideMark/>
          </w:tcPr>
          <w:p w:rsidR="00E427D5" w:rsidRPr="005052BB" w:rsidRDefault="00E427D5" w:rsidP="00E427D5">
            <w:pPr>
              <w:rPr>
                <w:sz w:val="16"/>
                <w:szCs w:val="16"/>
              </w:rPr>
            </w:pPr>
            <w:r w:rsidRPr="005052BB">
              <w:rPr>
                <w:sz w:val="16"/>
                <w:szCs w:val="16"/>
              </w:rPr>
              <w:t>3 127 812,06</w:t>
            </w:r>
          </w:p>
        </w:tc>
        <w:tc>
          <w:tcPr>
            <w:tcW w:w="320" w:type="dxa"/>
            <w:noWrap/>
            <w:textDirection w:val="btLr"/>
            <w:hideMark/>
          </w:tcPr>
          <w:p w:rsidR="00E427D5" w:rsidRPr="005052BB" w:rsidRDefault="00E427D5" w:rsidP="00E427D5">
            <w:pPr>
              <w:rPr>
                <w:sz w:val="16"/>
                <w:szCs w:val="16"/>
              </w:rPr>
            </w:pPr>
            <w:r w:rsidRPr="005052BB">
              <w:rPr>
                <w:sz w:val="16"/>
                <w:szCs w:val="16"/>
              </w:rPr>
              <w:t>3 795 292,49</w:t>
            </w:r>
          </w:p>
        </w:tc>
        <w:tc>
          <w:tcPr>
            <w:tcW w:w="320" w:type="dxa"/>
            <w:noWrap/>
            <w:textDirection w:val="btLr"/>
            <w:hideMark/>
          </w:tcPr>
          <w:p w:rsidR="00E427D5" w:rsidRPr="005052BB" w:rsidRDefault="00E427D5" w:rsidP="00E427D5">
            <w:pPr>
              <w:rPr>
                <w:sz w:val="16"/>
                <w:szCs w:val="16"/>
              </w:rPr>
            </w:pPr>
            <w:r w:rsidRPr="005052BB">
              <w:rPr>
                <w:sz w:val="16"/>
                <w:szCs w:val="16"/>
              </w:rPr>
              <w:t>6 547 081,21</w:t>
            </w:r>
          </w:p>
        </w:tc>
        <w:tc>
          <w:tcPr>
            <w:tcW w:w="320" w:type="dxa"/>
            <w:noWrap/>
            <w:textDirection w:val="btLr"/>
            <w:hideMark/>
          </w:tcPr>
          <w:p w:rsidR="00E427D5" w:rsidRPr="005052BB" w:rsidRDefault="00E427D5" w:rsidP="00E427D5">
            <w:pPr>
              <w:rPr>
                <w:sz w:val="16"/>
                <w:szCs w:val="16"/>
              </w:rPr>
            </w:pPr>
            <w:r w:rsidRPr="005052BB">
              <w:rPr>
                <w:sz w:val="16"/>
                <w:szCs w:val="16"/>
              </w:rPr>
              <w:t>5 232 084,31</w:t>
            </w:r>
          </w:p>
        </w:tc>
        <w:tc>
          <w:tcPr>
            <w:tcW w:w="320" w:type="dxa"/>
            <w:noWrap/>
            <w:textDirection w:val="btLr"/>
            <w:hideMark/>
          </w:tcPr>
          <w:p w:rsidR="00E427D5" w:rsidRPr="005052BB" w:rsidRDefault="00E427D5" w:rsidP="00E427D5">
            <w:pPr>
              <w:rPr>
                <w:sz w:val="16"/>
                <w:szCs w:val="16"/>
              </w:rPr>
            </w:pPr>
            <w:r w:rsidRPr="005052BB">
              <w:rPr>
                <w:sz w:val="16"/>
                <w:szCs w:val="16"/>
              </w:rPr>
              <w:t>7 053 365,04</w:t>
            </w:r>
          </w:p>
        </w:tc>
        <w:tc>
          <w:tcPr>
            <w:tcW w:w="320" w:type="dxa"/>
            <w:noWrap/>
            <w:textDirection w:val="btLr"/>
            <w:hideMark/>
          </w:tcPr>
          <w:p w:rsidR="00E427D5" w:rsidRPr="005052BB" w:rsidRDefault="00E427D5" w:rsidP="00E427D5">
            <w:pPr>
              <w:rPr>
                <w:sz w:val="16"/>
                <w:szCs w:val="16"/>
              </w:rPr>
            </w:pPr>
            <w:r w:rsidRPr="005052BB">
              <w:rPr>
                <w:sz w:val="16"/>
                <w:szCs w:val="16"/>
              </w:rPr>
              <w:t>2 334 048,69</w:t>
            </w:r>
          </w:p>
        </w:tc>
        <w:tc>
          <w:tcPr>
            <w:tcW w:w="320" w:type="dxa"/>
            <w:noWrap/>
            <w:textDirection w:val="btLr"/>
            <w:hideMark/>
          </w:tcPr>
          <w:p w:rsidR="00E427D5" w:rsidRPr="005052BB" w:rsidRDefault="00E427D5" w:rsidP="00E427D5">
            <w:pPr>
              <w:rPr>
                <w:sz w:val="16"/>
                <w:szCs w:val="16"/>
              </w:rPr>
            </w:pPr>
            <w:r w:rsidRPr="005052BB">
              <w:rPr>
                <w:sz w:val="16"/>
                <w:szCs w:val="16"/>
              </w:rPr>
              <w:t>2 309 575,92</w:t>
            </w:r>
          </w:p>
        </w:tc>
        <w:tc>
          <w:tcPr>
            <w:tcW w:w="2820" w:type="dxa"/>
            <w:vMerge w:val="restart"/>
            <w:noWrap/>
            <w:hideMark/>
          </w:tcPr>
          <w:p w:rsidR="00E427D5" w:rsidRPr="005052BB" w:rsidRDefault="00E427D5" w:rsidP="00E427D5">
            <w:pPr>
              <w:rPr>
                <w:sz w:val="16"/>
                <w:szCs w:val="16"/>
              </w:rPr>
            </w:pPr>
            <w:r w:rsidRPr="005052BB">
              <w:rPr>
                <w:sz w:val="16"/>
                <w:szCs w:val="16"/>
              </w:rPr>
              <w:t>Х</w:t>
            </w:r>
          </w:p>
        </w:tc>
        <w:tc>
          <w:tcPr>
            <w:tcW w:w="920" w:type="dxa"/>
            <w:vMerge w:val="restart"/>
            <w:noWrap/>
            <w:hideMark/>
          </w:tcPr>
          <w:p w:rsidR="00E427D5" w:rsidRPr="005052BB" w:rsidRDefault="00E427D5" w:rsidP="00E427D5">
            <w:pPr>
              <w:rPr>
                <w:sz w:val="16"/>
                <w:szCs w:val="16"/>
              </w:rPr>
            </w:pPr>
            <w:r w:rsidRPr="005052BB">
              <w:rPr>
                <w:sz w:val="16"/>
                <w:szCs w:val="16"/>
              </w:rPr>
              <w:t>Х</w:t>
            </w:r>
          </w:p>
        </w:tc>
        <w:tc>
          <w:tcPr>
            <w:tcW w:w="960" w:type="dxa"/>
            <w:vMerge w:val="restart"/>
            <w:noWrap/>
            <w:hideMark/>
          </w:tcPr>
          <w:p w:rsidR="00E427D5" w:rsidRPr="005052BB" w:rsidRDefault="00E427D5" w:rsidP="00E427D5">
            <w:pPr>
              <w:rPr>
                <w:sz w:val="16"/>
                <w:szCs w:val="16"/>
              </w:rPr>
            </w:pPr>
            <w:r w:rsidRPr="005052BB">
              <w:rPr>
                <w:sz w:val="16"/>
                <w:szCs w:val="16"/>
              </w:rPr>
              <w:t>Х</w:t>
            </w:r>
          </w:p>
        </w:tc>
        <w:tc>
          <w:tcPr>
            <w:tcW w:w="320" w:type="dxa"/>
            <w:vMerge w:val="restart"/>
            <w:noWrap/>
            <w:hideMark/>
          </w:tcPr>
          <w:p w:rsidR="00E427D5" w:rsidRPr="005052BB" w:rsidRDefault="00E427D5" w:rsidP="00E427D5">
            <w:pPr>
              <w:rPr>
                <w:sz w:val="16"/>
                <w:szCs w:val="16"/>
              </w:rPr>
            </w:pPr>
            <w:r w:rsidRPr="005052BB">
              <w:rPr>
                <w:sz w:val="16"/>
                <w:szCs w:val="16"/>
              </w:rPr>
              <w:t>Х</w:t>
            </w:r>
          </w:p>
        </w:tc>
        <w:tc>
          <w:tcPr>
            <w:tcW w:w="320" w:type="dxa"/>
            <w:vMerge w:val="restart"/>
            <w:noWrap/>
            <w:hideMark/>
          </w:tcPr>
          <w:p w:rsidR="00E427D5" w:rsidRPr="005052BB" w:rsidRDefault="00E427D5" w:rsidP="00E427D5">
            <w:pPr>
              <w:rPr>
                <w:sz w:val="16"/>
                <w:szCs w:val="16"/>
              </w:rPr>
            </w:pPr>
            <w:r w:rsidRPr="005052BB">
              <w:rPr>
                <w:sz w:val="16"/>
                <w:szCs w:val="16"/>
              </w:rPr>
              <w:t>Х</w:t>
            </w:r>
          </w:p>
        </w:tc>
        <w:tc>
          <w:tcPr>
            <w:tcW w:w="320" w:type="dxa"/>
            <w:vMerge w:val="restart"/>
            <w:noWrap/>
            <w:hideMark/>
          </w:tcPr>
          <w:p w:rsidR="00E427D5" w:rsidRPr="005052BB" w:rsidRDefault="00E427D5" w:rsidP="00E427D5">
            <w:pPr>
              <w:rPr>
                <w:sz w:val="16"/>
                <w:szCs w:val="16"/>
              </w:rPr>
            </w:pPr>
            <w:r w:rsidRPr="005052BB">
              <w:rPr>
                <w:sz w:val="16"/>
                <w:szCs w:val="16"/>
              </w:rPr>
              <w:t>Х</w:t>
            </w:r>
          </w:p>
        </w:tc>
        <w:tc>
          <w:tcPr>
            <w:tcW w:w="320" w:type="dxa"/>
            <w:vMerge w:val="restart"/>
            <w:noWrap/>
            <w:hideMark/>
          </w:tcPr>
          <w:p w:rsidR="00E427D5" w:rsidRPr="005052BB" w:rsidRDefault="00E427D5" w:rsidP="00E427D5">
            <w:pPr>
              <w:rPr>
                <w:sz w:val="16"/>
                <w:szCs w:val="16"/>
              </w:rPr>
            </w:pPr>
            <w:r w:rsidRPr="005052BB">
              <w:rPr>
                <w:sz w:val="16"/>
                <w:szCs w:val="16"/>
              </w:rPr>
              <w:t>Х</w:t>
            </w:r>
          </w:p>
        </w:tc>
        <w:tc>
          <w:tcPr>
            <w:tcW w:w="320" w:type="dxa"/>
            <w:vMerge w:val="restart"/>
            <w:noWrap/>
            <w:hideMark/>
          </w:tcPr>
          <w:p w:rsidR="00E427D5" w:rsidRPr="005052BB" w:rsidRDefault="00E427D5" w:rsidP="00E427D5">
            <w:pPr>
              <w:rPr>
                <w:sz w:val="16"/>
                <w:szCs w:val="16"/>
              </w:rPr>
            </w:pPr>
            <w:r w:rsidRPr="005052BB">
              <w:rPr>
                <w:sz w:val="16"/>
                <w:szCs w:val="16"/>
              </w:rPr>
              <w:t>Х</w:t>
            </w:r>
          </w:p>
        </w:tc>
        <w:tc>
          <w:tcPr>
            <w:tcW w:w="320" w:type="dxa"/>
            <w:vMerge w:val="restart"/>
            <w:noWrap/>
            <w:hideMark/>
          </w:tcPr>
          <w:p w:rsidR="00E427D5" w:rsidRPr="005052BB" w:rsidRDefault="00E427D5" w:rsidP="00E427D5">
            <w:pPr>
              <w:rPr>
                <w:sz w:val="16"/>
                <w:szCs w:val="16"/>
              </w:rPr>
            </w:pPr>
            <w:r w:rsidRPr="005052BB">
              <w:rPr>
                <w:sz w:val="16"/>
                <w:szCs w:val="16"/>
              </w:rPr>
              <w:t>Х</w:t>
            </w:r>
          </w:p>
        </w:tc>
        <w:tc>
          <w:tcPr>
            <w:tcW w:w="320" w:type="dxa"/>
            <w:vMerge w:val="restart"/>
            <w:noWrap/>
            <w:hideMark/>
          </w:tcPr>
          <w:p w:rsidR="00E427D5" w:rsidRPr="005052BB" w:rsidRDefault="00E427D5" w:rsidP="00E427D5">
            <w:pPr>
              <w:rPr>
                <w:sz w:val="16"/>
                <w:szCs w:val="16"/>
              </w:rPr>
            </w:pPr>
            <w:r w:rsidRPr="005052BB">
              <w:rPr>
                <w:sz w:val="16"/>
                <w:szCs w:val="16"/>
              </w:rPr>
              <w:t>Х</w:t>
            </w:r>
          </w:p>
        </w:tc>
        <w:tc>
          <w:tcPr>
            <w:tcW w:w="1960" w:type="dxa"/>
            <w:noWrap/>
            <w:hideMark/>
          </w:tcPr>
          <w:p w:rsidR="00E427D5" w:rsidRPr="005052BB" w:rsidRDefault="00E427D5" w:rsidP="00E427D5">
            <w:pPr>
              <w:rPr>
                <w:b/>
                <w:bCs/>
                <w:sz w:val="16"/>
                <w:szCs w:val="16"/>
              </w:rPr>
            </w:pPr>
            <w:r w:rsidRPr="005052BB">
              <w:rPr>
                <w:b/>
                <w:bCs/>
                <w:sz w:val="16"/>
                <w:szCs w:val="16"/>
              </w:rPr>
              <w:t>7 053 365,04</w:t>
            </w:r>
          </w:p>
        </w:tc>
        <w:tc>
          <w:tcPr>
            <w:tcW w:w="1960" w:type="dxa"/>
            <w:noWrap/>
            <w:hideMark/>
          </w:tcPr>
          <w:p w:rsidR="00E427D5" w:rsidRPr="005052BB" w:rsidRDefault="00E427D5" w:rsidP="00E427D5">
            <w:pPr>
              <w:rPr>
                <w:b/>
                <w:bCs/>
                <w:sz w:val="16"/>
                <w:szCs w:val="16"/>
              </w:rPr>
            </w:pPr>
            <w:r w:rsidRPr="005052BB">
              <w:rPr>
                <w:b/>
                <w:bCs/>
                <w:sz w:val="16"/>
                <w:szCs w:val="16"/>
              </w:rPr>
              <w:t>2 334 048,69</w:t>
            </w:r>
          </w:p>
        </w:tc>
        <w:tc>
          <w:tcPr>
            <w:tcW w:w="1960" w:type="dxa"/>
            <w:noWrap/>
            <w:hideMark/>
          </w:tcPr>
          <w:p w:rsidR="00E427D5" w:rsidRPr="005052BB" w:rsidRDefault="00E427D5" w:rsidP="00E427D5">
            <w:pPr>
              <w:rPr>
                <w:b/>
                <w:bCs/>
                <w:sz w:val="16"/>
                <w:szCs w:val="16"/>
              </w:rPr>
            </w:pPr>
            <w:r w:rsidRPr="005052BB">
              <w:rPr>
                <w:b/>
                <w:bCs/>
                <w:sz w:val="16"/>
                <w:szCs w:val="16"/>
              </w:rPr>
              <w:t>2 309 575,92</w:t>
            </w:r>
          </w:p>
        </w:tc>
      </w:tr>
      <w:tr w:rsidR="00E427D5" w:rsidRPr="005052BB" w:rsidTr="00E427D5">
        <w:trPr>
          <w:trHeight w:val="1560"/>
        </w:trPr>
        <w:tc>
          <w:tcPr>
            <w:tcW w:w="600" w:type="dxa"/>
            <w:vMerge/>
            <w:hideMark/>
          </w:tcPr>
          <w:p w:rsidR="00E427D5" w:rsidRPr="005052BB" w:rsidRDefault="00E427D5">
            <w:pPr>
              <w:rPr>
                <w:sz w:val="16"/>
                <w:szCs w:val="16"/>
              </w:rPr>
            </w:pPr>
          </w:p>
        </w:tc>
        <w:tc>
          <w:tcPr>
            <w:tcW w:w="2580" w:type="dxa"/>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 xml:space="preserve">1. Налоговых и неналоговых доходов, поступлений нецелевого характера </w:t>
            </w:r>
          </w:p>
        </w:tc>
        <w:tc>
          <w:tcPr>
            <w:tcW w:w="1500" w:type="dxa"/>
            <w:noWrap/>
            <w:hideMark/>
          </w:tcPr>
          <w:p w:rsidR="00E427D5" w:rsidRPr="005052BB" w:rsidRDefault="00E427D5" w:rsidP="00E427D5">
            <w:pPr>
              <w:rPr>
                <w:sz w:val="16"/>
                <w:szCs w:val="16"/>
              </w:rPr>
            </w:pPr>
            <w:r w:rsidRPr="005052BB">
              <w:rPr>
                <w:sz w:val="16"/>
                <w:szCs w:val="16"/>
              </w:rPr>
              <w:t>27 118 756,32</w:t>
            </w:r>
          </w:p>
        </w:tc>
        <w:tc>
          <w:tcPr>
            <w:tcW w:w="320" w:type="dxa"/>
            <w:noWrap/>
            <w:textDirection w:val="btLr"/>
            <w:hideMark/>
          </w:tcPr>
          <w:p w:rsidR="00E427D5" w:rsidRPr="005052BB" w:rsidRDefault="00E427D5" w:rsidP="00E427D5">
            <w:pPr>
              <w:rPr>
                <w:sz w:val="16"/>
                <w:szCs w:val="16"/>
              </w:rPr>
            </w:pPr>
            <w:r w:rsidRPr="005052BB">
              <w:rPr>
                <w:sz w:val="16"/>
                <w:szCs w:val="16"/>
              </w:rPr>
              <w:t>3 127 812,06</w:t>
            </w:r>
          </w:p>
        </w:tc>
        <w:tc>
          <w:tcPr>
            <w:tcW w:w="320" w:type="dxa"/>
            <w:noWrap/>
            <w:textDirection w:val="btLr"/>
            <w:hideMark/>
          </w:tcPr>
          <w:p w:rsidR="00E427D5" w:rsidRPr="005052BB" w:rsidRDefault="00E427D5" w:rsidP="00E427D5">
            <w:pPr>
              <w:rPr>
                <w:sz w:val="16"/>
                <w:szCs w:val="16"/>
              </w:rPr>
            </w:pPr>
            <w:r w:rsidRPr="005052BB">
              <w:rPr>
                <w:sz w:val="16"/>
                <w:szCs w:val="16"/>
              </w:rPr>
              <w:t>3 795 292,49</w:t>
            </w:r>
          </w:p>
        </w:tc>
        <w:tc>
          <w:tcPr>
            <w:tcW w:w="320" w:type="dxa"/>
            <w:noWrap/>
            <w:textDirection w:val="btLr"/>
            <w:hideMark/>
          </w:tcPr>
          <w:p w:rsidR="00E427D5" w:rsidRPr="005052BB" w:rsidRDefault="00E427D5" w:rsidP="00E427D5">
            <w:pPr>
              <w:rPr>
                <w:sz w:val="16"/>
                <w:szCs w:val="16"/>
              </w:rPr>
            </w:pPr>
            <w:r w:rsidRPr="005052BB">
              <w:rPr>
                <w:sz w:val="16"/>
                <w:szCs w:val="16"/>
              </w:rPr>
              <w:t>5 070 312,50</w:t>
            </w:r>
          </w:p>
        </w:tc>
        <w:tc>
          <w:tcPr>
            <w:tcW w:w="320" w:type="dxa"/>
            <w:noWrap/>
            <w:textDirection w:val="btLr"/>
            <w:hideMark/>
          </w:tcPr>
          <w:p w:rsidR="00E427D5" w:rsidRPr="005052BB" w:rsidRDefault="00E427D5" w:rsidP="00E427D5">
            <w:pPr>
              <w:rPr>
                <w:sz w:val="16"/>
                <w:szCs w:val="16"/>
              </w:rPr>
            </w:pPr>
            <w:r w:rsidRPr="005052BB">
              <w:rPr>
                <w:sz w:val="16"/>
                <w:szCs w:val="16"/>
              </w:rPr>
              <w:t>5 232 084,31</w:t>
            </w:r>
          </w:p>
        </w:tc>
        <w:tc>
          <w:tcPr>
            <w:tcW w:w="320" w:type="dxa"/>
            <w:noWrap/>
            <w:textDirection w:val="btLr"/>
            <w:hideMark/>
          </w:tcPr>
          <w:p w:rsidR="00E427D5" w:rsidRPr="005052BB" w:rsidRDefault="00E427D5" w:rsidP="00E427D5">
            <w:pPr>
              <w:rPr>
                <w:sz w:val="16"/>
                <w:szCs w:val="16"/>
              </w:rPr>
            </w:pPr>
            <w:r w:rsidRPr="005052BB">
              <w:rPr>
                <w:sz w:val="16"/>
                <w:szCs w:val="16"/>
              </w:rPr>
              <w:t>5 249 630,35</w:t>
            </w:r>
          </w:p>
        </w:tc>
        <w:tc>
          <w:tcPr>
            <w:tcW w:w="320" w:type="dxa"/>
            <w:noWrap/>
            <w:textDirection w:val="btLr"/>
            <w:hideMark/>
          </w:tcPr>
          <w:p w:rsidR="00E427D5" w:rsidRPr="005052BB" w:rsidRDefault="00E427D5" w:rsidP="00E427D5">
            <w:pPr>
              <w:rPr>
                <w:sz w:val="16"/>
                <w:szCs w:val="16"/>
              </w:rPr>
            </w:pPr>
            <w:r w:rsidRPr="005052BB">
              <w:rPr>
                <w:sz w:val="16"/>
                <w:szCs w:val="16"/>
              </w:rPr>
              <w:t>2 334 048,69</w:t>
            </w:r>
          </w:p>
        </w:tc>
        <w:tc>
          <w:tcPr>
            <w:tcW w:w="320" w:type="dxa"/>
            <w:noWrap/>
            <w:textDirection w:val="btLr"/>
            <w:hideMark/>
          </w:tcPr>
          <w:p w:rsidR="00E427D5" w:rsidRPr="005052BB" w:rsidRDefault="00E427D5" w:rsidP="00E427D5">
            <w:pPr>
              <w:rPr>
                <w:sz w:val="16"/>
                <w:szCs w:val="16"/>
              </w:rPr>
            </w:pPr>
            <w:r w:rsidRPr="005052BB">
              <w:rPr>
                <w:sz w:val="16"/>
                <w:szCs w:val="16"/>
              </w:rPr>
              <w:t>2 309 575,92</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5 249 630,35</w:t>
            </w:r>
          </w:p>
        </w:tc>
        <w:tc>
          <w:tcPr>
            <w:tcW w:w="1960" w:type="dxa"/>
            <w:noWrap/>
            <w:hideMark/>
          </w:tcPr>
          <w:p w:rsidR="00E427D5" w:rsidRPr="005052BB" w:rsidRDefault="00E427D5" w:rsidP="00E427D5">
            <w:pPr>
              <w:rPr>
                <w:b/>
                <w:bCs/>
                <w:sz w:val="16"/>
                <w:szCs w:val="16"/>
              </w:rPr>
            </w:pPr>
            <w:r w:rsidRPr="005052BB">
              <w:rPr>
                <w:b/>
                <w:bCs/>
                <w:sz w:val="16"/>
                <w:szCs w:val="16"/>
              </w:rPr>
              <w:t>2 334 048,69</w:t>
            </w:r>
          </w:p>
        </w:tc>
        <w:tc>
          <w:tcPr>
            <w:tcW w:w="1960" w:type="dxa"/>
            <w:noWrap/>
            <w:hideMark/>
          </w:tcPr>
          <w:p w:rsidR="00E427D5" w:rsidRPr="005052BB" w:rsidRDefault="00E427D5" w:rsidP="00E427D5">
            <w:pPr>
              <w:rPr>
                <w:b/>
                <w:bCs/>
                <w:sz w:val="16"/>
                <w:szCs w:val="16"/>
              </w:rPr>
            </w:pPr>
            <w:r w:rsidRPr="005052BB">
              <w:rPr>
                <w:b/>
                <w:bCs/>
                <w:sz w:val="16"/>
                <w:szCs w:val="16"/>
              </w:rPr>
              <w:t>2 309 575,92</w:t>
            </w:r>
          </w:p>
        </w:tc>
      </w:tr>
      <w:tr w:rsidR="00E427D5" w:rsidRPr="005052BB" w:rsidTr="00E427D5">
        <w:trPr>
          <w:trHeight w:val="1560"/>
        </w:trPr>
        <w:tc>
          <w:tcPr>
            <w:tcW w:w="600" w:type="dxa"/>
            <w:vMerge/>
            <w:hideMark/>
          </w:tcPr>
          <w:p w:rsidR="00E427D5" w:rsidRPr="005052BB" w:rsidRDefault="00E427D5">
            <w:pPr>
              <w:rPr>
                <w:sz w:val="16"/>
                <w:szCs w:val="16"/>
              </w:rPr>
            </w:pPr>
          </w:p>
        </w:tc>
        <w:tc>
          <w:tcPr>
            <w:tcW w:w="2580" w:type="dxa"/>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 xml:space="preserve">2. Поступлений целевого характера </w:t>
            </w:r>
          </w:p>
        </w:tc>
        <w:tc>
          <w:tcPr>
            <w:tcW w:w="1500" w:type="dxa"/>
            <w:noWrap/>
            <w:hideMark/>
          </w:tcPr>
          <w:p w:rsidR="00E427D5" w:rsidRPr="005052BB" w:rsidRDefault="00E427D5" w:rsidP="00E427D5">
            <w:pPr>
              <w:rPr>
                <w:sz w:val="16"/>
                <w:szCs w:val="16"/>
              </w:rPr>
            </w:pPr>
            <w:r w:rsidRPr="005052BB">
              <w:rPr>
                <w:sz w:val="16"/>
                <w:szCs w:val="16"/>
              </w:rPr>
              <w:t>3 280 503,40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1 476 768,71</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1 803 734,69</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1 803 734,69</w:t>
            </w: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r>
      <w:tr w:rsidR="00E427D5" w:rsidRPr="005052BB" w:rsidTr="00E427D5">
        <w:trPr>
          <w:trHeight w:val="1815"/>
        </w:trPr>
        <w:tc>
          <w:tcPr>
            <w:tcW w:w="600" w:type="dxa"/>
            <w:vMerge w:val="restart"/>
            <w:noWrap/>
            <w:hideMark/>
          </w:tcPr>
          <w:p w:rsidR="00E427D5" w:rsidRPr="005052BB" w:rsidRDefault="00E427D5" w:rsidP="00E427D5">
            <w:pPr>
              <w:rPr>
                <w:b/>
                <w:bCs/>
                <w:sz w:val="16"/>
                <w:szCs w:val="16"/>
              </w:rPr>
            </w:pPr>
            <w:r w:rsidRPr="005052BB">
              <w:rPr>
                <w:b/>
                <w:bCs/>
                <w:sz w:val="16"/>
                <w:szCs w:val="16"/>
              </w:rPr>
              <w:t>2.1.</w:t>
            </w:r>
          </w:p>
        </w:tc>
        <w:tc>
          <w:tcPr>
            <w:tcW w:w="2580" w:type="dxa"/>
            <w:vMerge w:val="restart"/>
            <w:hideMark/>
          </w:tcPr>
          <w:p w:rsidR="00E427D5" w:rsidRPr="005052BB" w:rsidRDefault="00E427D5" w:rsidP="00E427D5">
            <w:pPr>
              <w:rPr>
                <w:sz w:val="16"/>
                <w:szCs w:val="16"/>
              </w:rPr>
            </w:pPr>
            <w:r w:rsidRPr="005052BB">
              <w:rPr>
                <w:sz w:val="16"/>
                <w:szCs w:val="16"/>
              </w:rPr>
              <w:t>Основное мероприятие 2: «Реализация муниципального проекта «Успех каждого ребенка», направленного на достижение целей регионального проекта «Успех каждого ребенка»</w:t>
            </w:r>
          </w:p>
        </w:tc>
        <w:tc>
          <w:tcPr>
            <w:tcW w:w="640" w:type="dxa"/>
            <w:vMerge w:val="restart"/>
            <w:noWrap/>
            <w:hideMark/>
          </w:tcPr>
          <w:p w:rsidR="00E427D5" w:rsidRPr="005052BB" w:rsidRDefault="00E427D5" w:rsidP="00E427D5">
            <w:pPr>
              <w:rPr>
                <w:sz w:val="16"/>
                <w:szCs w:val="16"/>
              </w:rPr>
            </w:pPr>
            <w:r w:rsidRPr="005052BB">
              <w:rPr>
                <w:sz w:val="16"/>
                <w:szCs w:val="16"/>
              </w:rPr>
              <w:t>2020</w:t>
            </w:r>
          </w:p>
        </w:tc>
        <w:tc>
          <w:tcPr>
            <w:tcW w:w="720" w:type="dxa"/>
            <w:vMerge w:val="restart"/>
            <w:noWrap/>
            <w:hideMark/>
          </w:tcPr>
          <w:p w:rsidR="00E427D5" w:rsidRPr="005052BB" w:rsidRDefault="00E427D5" w:rsidP="00E427D5">
            <w:pPr>
              <w:rPr>
                <w:sz w:val="16"/>
                <w:szCs w:val="16"/>
              </w:rPr>
            </w:pPr>
            <w:r w:rsidRPr="005052BB">
              <w:rPr>
                <w:sz w:val="16"/>
                <w:szCs w:val="16"/>
              </w:rPr>
              <w:t>2026</w:t>
            </w:r>
          </w:p>
        </w:tc>
        <w:tc>
          <w:tcPr>
            <w:tcW w:w="1480" w:type="dxa"/>
            <w:vMerge w:val="restart"/>
            <w:hideMark/>
          </w:tcPr>
          <w:p w:rsidR="00E427D5" w:rsidRPr="005052BB" w:rsidRDefault="00E427D5" w:rsidP="00E427D5">
            <w:pPr>
              <w:rPr>
                <w:sz w:val="16"/>
                <w:szCs w:val="16"/>
              </w:rPr>
            </w:pPr>
            <w:r w:rsidRPr="005052BB">
              <w:rPr>
                <w:sz w:val="16"/>
                <w:szCs w:val="16"/>
              </w:rPr>
              <w:t xml:space="preserve">Комитет по образованию администрации </w:t>
            </w:r>
            <w:proofErr w:type="gramStart"/>
            <w:r w:rsidRPr="005052BB">
              <w:rPr>
                <w:sz w:val="16"/>
                <w:szCs w:val="16"/>
              </w:rPr>
              <w:t>Русско-Полянского</w:t>
            </w:r>
            <w:proofErr w:type="gramEnd"/>
            <w:r w:rsidRPr="005052BB">
              <w:rPr>
                <w:sz w:val="16"/>
                <w:szCs w:val="16"/>
              </w:rPr>
              <w:t xml:space="preserve"> муниципального района </w:t>
            </w:r>
          </w:p>
        </w:tc>
        <w:tc>
          <w:tcPr>
            <w:tcW w:w="1900" w:type="dxa"/>
            <w:hideMark/>
          </w:tcPr>
          <w:p w:rsidR="00E427D5" w:rsidRPr="005052BB" w:rsidRDefault="00E427D5">
            <w:pPr>
              <w:rPr>
                <w:sz w:val="16"/>
                <w:szCs w:val="16"/>
              </w:rPr>
            </w:pPr>
            <w:r w:rsidRPr="005052BB">
              <w:rPr>
                <w:sz w:val="16"/>
                <w:szCs w:val="16"/>
              </w:rPr>
              <w:t>всего, из них расходы за счет:</w:t>
            </w:r>
          </w:p>
        </w:tc>
        <w:tc>
          <w:tcPr>
            <w:tcW w:w="1500" w:type="dxa"/>
            <w:noWrap/>
            <w:hideMark/>
          </w:tcPr>
          <w:p w:rsidR="00E427D5" w:rsidRPr="005052BB" w:rsidRDefault="00E427D5" w:rsidP="00E427D5">
            <w:pPr>
              <w:rPr>
                <w:sz w:val="16"/>
                <w:szCs w:val="16"/>
              </w:rPr>
            </w:pPr>
            <w:r w:rsidRPr="005052BB">
              <w:rPr>
                <w:sz w:val="16"/>
                <w:szCs w:val="16"/>
              </w:rPr>
              <w:t>30 399 259,72</w:t>
            </w:r>
          </w:p>
        </w:tc>
        <w:tc>
          <w:tcPr>
            <w:tcW w:w="320" w:type="dxa"/>
            <w:noWrap/>
            <w:textDirection w:val="btLr"/>
            <w:hideMark/>
          </w:tcPr>
          <w:p w:rsidR="00E427D5" w:rsidRPr="005052BB" w:rsidRDefault="00E427D5" w:rsidP="00E427D5">
            <w:pPr>
              <w:rPr>
                <w:sz w:val="16"/>
                <w:szCs w:val="16"/>
              </w:rPr>
            </w:pPr>
            <w:r w:rsidRPr="005052BB">
              <w:rPr>
                <w:sz w:val="16"/>
                <w:szCs w:val="16"/>
              </w:rPr>
              <w:t>3 127 812,06</w:t>
            </w:r>
          </w:p>
        </w:tc>
        <w:tc>
          <w:tcPr>
            <w:tcW w:w="320" w:type="dxa"/>
            <w:noWrap/>
            <w:textDirection w:val="btLr"/>
            <w:hideMark/>
          </w:tcPr>
          <w:p w:rsidR="00E427D5" w:rsidRPr="005052BB" w:rsidRDefault="00E427D5" w:rsidP="00E427D5">
            <w:pPr>
              <w:rPr>
                <w:sz w:val="16"/>
                <w:szCs w:val="16"/>
              </w:rPr>
            </w:pPr>
            <w:r w:rsidRPr="005052BB">
              <w:rPr>
                <w:sz w:val="16"/>
                <w:szCs w:val="16"/>
              </w:rPr>
              <w:t>3 795 292,49</w:t>
            </w:r>
          </w:p>
        </w:tc>
        <w:tc>
          <w:tcPr>
            <w:tcW w:w="320" w:type="dxa"/>
            <w:noWrap/>
            <w:textDirection w:val="btLr"/>
            <w:hideMark/>
          </w:tcPr>
          <w:p w:rsidR="00E427D5" w:rsidRPr="005052BB" w:rsidRDefault="00E427D5" w:rsidP="00E427D5">
            <w:pPr>
              <w:rPr>
                <w:sz w:val="16"/>
                <w:szCs w:val="16"/>
              </w:rPr>
            </w:pPr>
            <w:r w:rsidRPr="005052BB">
              <w:rPr>
                <w:sz w:val="16"/>
                <w:szCs w:val="16"/>
              </w:rPr>
              <w:t>6 547 081,21</w:t>
            </w:r>
          </w:p>
        </w:tc>
        <w:tc>
          <w:tcPr>
            <w:tcW w:w="320" w:type="dxa"/>
            <w:noWrap/>
            <w:textDirection w:val="btLr"/>
            <w:hideMark/>
          </w:tcPr>
          <w:p w:rsidR="00E427D5" w:rsidRPr="005052BB" w:rsidRDefault="00E427D5" w:rsidP="00E427D5">
            <w:pPr>
              <w:rPr>
                <w:sz w:val="16"/>
                <w:szCs w:val="16"/>
              </w:rPr>
            </w:pPr>
            <w:r w:rsidRPr="005052BB">
              <w:rPr>
                <w:sz w:val="16"/>
                <w:szCs w:val="16"/>
              </w:rPr>
              <w:t>5 232 084,31</w:t>
            </w:r>
          </w:p>
        </w:tc>
        <w:tc>
          <w:tcPr>
            <w:tcW w:w="320" w:type="dxa"/>
            <w:noWrap/>
            <w:textDirection w:val="btLr"/>
            <w:hideMark/>
          </w:tcPr>
          <w:p w:rsidR="00E427D5" w:rsidRPr="005052BB" w:rsidRDefault="00E427D5" w:rsidP="00E427D5">
            <w:pPr>
              <w:rPr>
                <w:sz w:val="16"/>
                <w:szCs w:val="16"/>
              </w:rPr>
            </w:pPr>
            <w:r w:rsidRPr="005052BB">
              <w:rPr>
                <w:sz w:val="16"/>
                <w:szCs w:val="16"/>
              </w:rPr>
              <w:t>7 053 365,04</w:t>
            </w:r>
          </w:p>
        </w:tc>
        <w:tc>
          <w:tcPr>
            <w:tcW w:w="320" w:type="dxa"/>
            <w:noWrap/>
            <w:textDirection w:val="btLr"/>
            <w:hideMark/>
          </w:tcPr>
          <w:p w:rsidR="00E427D5" w:rsidRPr="005052BB" w:rsidRDefault="00E427D5" w:rsidP="00E427D5">
            <w:pPr>
              <w:rPr>
                <w:sz w:val="16"/>
                <w:szCs w:val="16"/>
              </w:rPr>
            </w:pPr>
            <w:r w:rsidRPr="005052BB">
              <w:rPr>
                <w:sz w:val="16"/>
                <w:szCs w:val="16"/>
              </w:rPr>
              <w:t>2 334 048,69</w:t>
            </w:r>
          </w:p>
        </w:tc>
        <w:tc>
          <w:tcPr>
            <w:tcW w:w="320" w:type="dxa"/>
            <w:noWrap/>
            <w:textDirection w:val="btLr"/>
            <w:hideMark/>
          </w:tcPr>
          <w:p w:rsidR="00E427D5" w:rsidRPr="005052BB" w:rsidRDefault="00E427D5" w:rsidP="00E427D5">
            <w:pPr>
              <w:rPr>
                <w:sz w:val="16"/>
                <w:szCs w:val="16"/>
              </w:rPr>
            </w:pPr>
            <w:r w:rsidRPr="005052BB">
              <w:rPr>
                <w:sz w:val="16"/>
                <w:szCs w:val="16"/>
              </w:rPr>
              <w:t>2 309 575,92</w:t>
            </w:r>
          </w:p>
        </w:tc>
        <w:tc>
          <w:tcPr>
            <w:tcW w:w="2820" w:type="dxa"/>
            <w:vMerge w:val="restart"/>
            <w:hideMark/>
          </w:tcPr>
          <w:p w:rsidR="00E427D5" w:rsidRPr="005052BB" w:rsidRDefault="00E427D5" w:rsidP="00E427D5">
            <w:pPr>
              <w:rPr>
                <w:sz w:val="16"/>
                <w:szCs w:val="16"/>
              </w:rPr>
            </w:pPr>
            <w:r w:rsidRPr="005052BB">
              <w:rPr>
                <w:sz w:val="16"/>
                <w:szCs w:val="16"/>
              </w:rPr>
              <w:t xml:space="preserve">Доля </w:t>
            </w:r>
            <w:proofErr w:type="gramStart"/>
            <w:r w:rsidRPr="005052BB">
              <w:rPr>
                <w:sz w:val="16"/>
                <w:szCs w:val="16"/>
              </w:rPr>
              <w:t>обучающихся</w:t>
            </w:r>
            <w:proofErr w:type="gramEnd"/>
            <w:r w:rsidRPr="005052BB">
              <w:rPr>
                <w:sz w:val="16"/>
                <w:szCs w:val="16"/>
              </w:rPr>
              <w:t>, получающих качественное дошкольное, общее и дополнительное образование</w:t>
            </w:r>
          </w:p>
        </w:tc>
        <w:tc>
          <w:tcPr>
            <w:tcW w:w="920" w:type="dxa"/>
            <w:vMerge w:val="restart"/>
            <w:noWrap/>
            <w:hideMark/>
          </w:tcPr>
          <w:p w:rsidR="00E427D5" w:rsidRPr="005052BB" w:rsidRDefault="00E427D5" w:rsidP="00E427D5">
            <w:pPr>
              <w:rPr>
                <w:sz w:val="16"/>
                <w:szCs w:val="16"/>
              </w:rPr>
            </w:pPr>
            <w:r w:rsidRPr="005052BB">
              <w:rPr>
                <w:sz w:val="16"/>
                <w:szCs w:val="16"/>
              </w:rPr>
              <w:t>процент</w:t>
            </w:r>
          </w:p>
        </w:tc>
        <w:tc>
          <w:tcPr>
            <w:tcW w:w="960" w:type="dxa"/>
            <w:vMerge w:val="restart"/>
            <w:noWrap/>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1960" w:type="dxa"/>
            <w:noWrap/>
            <w:hideMark/>
          </w:tcPr>
          <w:p w:rsidR="00E427D5" w:rsidRPr="005052BB" w:rsidRDefault="00E427D5" w:rsidP="00E427D5">
            <w:pPr>
              <w:rPr>
                <w:b/>
                <w:bCs/>
                <w:sz w:val="16"/>
                <w:szCs w:val="16"/>
              </w:rPr>
            </w:pPr>
            <w:r w:rsidRPr="005052BB">
              <w:rPr>
                <w:b/>
                <w:bCs/>
                <w:sz w:val="16"/>
                <w:szCs w:val="16"/>
              </w:rPr>
              <w:t>7 053 365,04</w:t>
            </w:r>
          </w:p>
        </w:tc>
        <w:tc>
          <w:tcPr>
            <w:tcW w:w="1960" w:type="dxa"/>
            <w:noWrap/>
            <w:hideMark/>
          </w:tcPr>
          <w:p w:rsidR="00E427D5" w:rsidRPr="005052BB" w:rsidRDefault="00E427D5" w:rsidP="00E427D5">
            <w:pPr>
              <w:rPr>
                <w:b/>
                <w:bCs/>
                <w:sz w:val="16"/>
                <w:szCs w:val="16"/>
              </w:rPr>
            </w:pPr>
            <w:r w:rsidRPr="005052BB">
              <w:rPr>
                <w:b/>
                <w:bCs/>
                <w:sz w:val="16"/>
                <w:szCs w:val="16"/>
              </w:rPr>
              <w:t>2 334 048,69</w:t>
            </w:r>
          </w:p>
        </w:tc>
        <w:tc>
          <w:tcPr>
            <w:tcW w:w="1960" w:type="dxa"/>
            <w:noWrap/>
            <w:hideMark/>
          </w:tcPr>
          <w:p w:rsidR="00E427D5" w:rsidRPr="005052BB" w:rsidRDefault="00E427D5" w:rsidP="00E427D5">
            <w:pPr>
              <w:rPr>
                <w:b/>
                <w:bCs/>
                <w:sz w:val="16"/>
                <w:szCs w:val="16"/>
              </w:rPr>
            </w:pPr>
            <w:r w:rsidRPr="005052BB">
              <w:rPr>
                <w:b/>
                <w:bCs/>
                <w:sz w:val="16"/>
                <w:szCs w:val="16"/>
              </w:rPr>
              <w:t>2 309 575,92</w:t>
            </w:r>
          </w:p>
        </w:tc>
      </w:tr>
      <w:tr w:rsidR="00E427D5" w:rsidRPr="005052BB" w:rsidTr="00E427D5">
        <w:trPr>
          <w:trHeight w:val="1905"/>
        </w:trPr>
        <w:tc>
          <w:tcPr>
            <w:tcW w:w="600" w:type="dxa"/>
            <w:vMerge/>
            <w:hideMark/>
          </w:tcPr>
          <w:p w:rsidR="00E427D5" w:rsidRPr="005052BB" w:rsidRDefault="00E427D5">
            <w:pPr>
              <w:rPr>
                <w:b/>
                <w:bCs/>
                <w:sz w:val="16"/>
                <w:szCs w:val="16"/>
              </w:rPr>
            </w:pPr>
          </w:p>
        </w:tc>
        <w:tc>
          <w:tcPr>
            <w:tcW w:w="2580" w:type="dxa"/>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 xml:space="preserve">1. Налоговых и неналоговых доходов, поступлений нецелевого характера </w:t>
            </w:r>
          </w:p>
        </w:tc>
        <w:tc>
          <w:tcPr>
            <w:tcW w:w="1500" w:type="dxa"/>
            <w:noWrap/>
            <w:hideMark/>
          </w:tcPr>
          <w:p w:rsidR="00E427D5" w:rsidRPr="005052BB" w:rsidRDefault="00E427D5" w:rsidP="00E427D5">
            <w:pPr>
              <w:rPr>
                <w:sz w:val="16"/>
                <w:szCs w:val="16"/>
              </w:rPr>
            </w:pPr>
            <w:r w:rsidRPr="005052BB">
              <w:rPr>
                <w:sz w:val="16"/>
                <w:szCs w:val="16"/>
              </w:rPr>
              <w:t>27 118 756,32</w:t>
            </w:r>
          </w:p>
        </w:tc>
        <w:tc>
          <w:tcPr>
            <w:tcW w:w="320" w:type="dxa"/>
            <w:noWrap/>
            <w:textDirection w:val="btLr"/>
            <w:hideMark/>
          </w:tcPr>
          <w:p w:rsidR="00E427D5" w:rsidRPr="005052BB" w:rsidRDefault="00E427D5" w:rsidP="00E427D5">
            <w:pPr>
              <w:rPr>
                <w:sz w:val="16"/>
                <w:szCs w:val="16"/>
              </w:rPr>
            </w:pPr>
            <w:r w:rsidRPr="005052BB">
              <w:rPr>
                <w:sz w:val="16"/>
                <w:szCs w:val="16"/>
              </w:rPr>
              <w:t>3 127 812,06</w:t>
            </w:r>
          </w:p>
        </w:tc>
        <w:tc>
          <w:tcPr>
            <w:tcW w:w="320" w:type="dxa"/>
            <w:noWrap/>
            <w:textDirection w:val="btLr"/>
            <w:hideMark/>
          </w:tcPr>
          <w:p w:rsidR="00E427D5" w:rsidRPr="005052BB" w:rsidRDefault="00E427D5" w:rsidP="00E427D5">
            <w:pPr>
              <w:rPr>
                <w:sz w:val="16"/>
                <w:szCs w:val="16"/>
              </w:rPr>
            </w:pPr>
            <w:r w:rsidRPr="005052BB">
              <w:rPr>
                <w:sz w:val="16"/>
                <w:szCs w:val="16"/>
              </w:rPr>
              <w:t>3 795 292,49</w:t>
            </w:r>
          </w:p>
        </w:tc>
        <w:tc>
          <w:tcPr>
            <w:tcW w:w="320" w:type="dxa"/>
            <w:noWrap/>
            <w:textDirection w:val="btLr"/>
            <w:hideMark/>
          </w:tcPr>
          <w:p w:rsidR="00E427D5" w:rsidRPr="005052BB" w:rsidRDefault="00E427D5" w:rsidP="00E427D5">
            <w:pPr>
              <w:rPr>
                <w:sz w:val="16"/>
                <w:szCs w:val="16"/>
              </w:rPr>
            </w:pPr>
            <w:r w:rsidRPr="005052BB">
              <w:rPr>
                <w:sz w:val="16"/>
                <w:szCs w:val="16"/>
              </w:rPr>
              <w:t>5 070 312,50</w:t>
            </w:r>
          </w:p>
        </w:tc>
        <w:tc>
          <w:tcPr>
            <w:tcW w:w="320" w:type="dxa"/>
            <w:noWrap/>
            <w:textDirection w:val="btLr"/>
            <w:hideMark/>
          </w:tcPr>
          <w:p w:rsidR="00E427D5" w:rsidRPr="005052BB" w:rsidRDefault="00E427D5" w:rsidP="00E427D5">
            <w:pPr>
              <w:rPr>
                <w:sz w:val="16"/>
                <w:szCs w:val="16"/>
              </w:rPr>
            </w:pPr>
            <w:r w:rsidRPr="005052BB">
              <w:rPr>
                <w:sz w:val="16"/>
                <w:szCs w:val="16"/>
              </w:rPr>
              <w:t>5 232 084,31</w:t>
            </w:r>
          </w:p>
        </w:tc>
        <w:tc>
          <w:tcPr>
            <w:tcW w:w="320" w:type="dxa"/>
            <w:noWrap/>
            <w:textDirection w:val="btLr"/>
            <w:hideMark/>
          </w:tcPr>
          <w:p w:rsidR="00E427D5" w:rsidRPr="005052BB" w:rsidRDefault="00E427D5" w:rsidP="00E427D5">
            <w:pPr>
              <w:rPr>
                <w:sz w:val="16"/>
                <w:szCs w:val="16"/>
              </w:rPr>
            </w:pPr>
            <w:r w:rsidRPr="005052BB">
              <w:rPr>
                <w:sz w:val="16"/>
                <w:szCs w:val="16"/>
              </w:rPr>
              <w:t>5 249 630,35</w:t>
            </w:r>
          </w:p>
        </w:tc>
        <w:tc>
          <w:tcPr>
            <w:tcW w:w="320" w:type="dxa"/>
            <w:noWrap/>
            <w:textDirection w:val="btLr"/>
            <w:hideMark/>
          </w:tcPr>
          <w:p w:rsidR="00E427D5" w:rsidRPr="005052BB" w:rsidRDefault="00E427D5" w:rsidP="00E427D5">
            <w:pPr>
              <w:rPr>
                <w:sz w:val="16"/>
                <w:szCs w:val="16"/>
              </w:rPr>
            </w:pPr>
            <w:r w:rsidRPr="005052BB">
              <w:rPr>
                <w:sz w:val="16"/>
                <w:szCs w:val="16"/>
              </w:rPr>
              <w:t>2 334 048,69</w:t>
            </w:r>
          </w:p>
        </w:tc>
        <w:tc>
          <w:tcPr>
            <w:tcW w:w="320" w:type="dxa"/>
            <w:noWrap/>
            <w:textDirection w:val="btLr"/>
            <w:hideMark/>
          </w:tcPr>
          <w:p w:rsidR="00E427D5" w:rsidRPr="005052BB" w:rsidRDefault="00E427D5" w:rsidP="00E427D5">
            <w:pPr>
              <w:rPr>
                <w:sz w:val="16"/>
                <w:szCs w:val="16"/>
              </w:rPr>
            </w:pPr>
            <w:r w:rsidRPr="005052BB">
              <w:rPr>
                <w:sz w:val="16"/>
                <w:szCs w:val="16"/>
              </w:rPr>
              <w:t>2 309 575,92</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5 249 630,35</w:t>
            </w:r>
          </w:p>
        </w:tc>
        <w:tc>
          <w:tcPr>
            <w:tcW w:w="1960" w:type="dxa"/>
            <w:noWrap/>
            <w:hideMark/>
          </w:tcPr>
          <w:p w:rsidR="00E427D5" w:rsidRPr="005052BB" w:rsidRDefault="00E427D5" w:rsidP="00E427D5">
            <w:pPr>
              <w:rPr>
                <w:b/>
                <w:bCs/>
                <w:sz w:val="16"/>
                <w:szCs w:val="16"/>
              </w:rPr>
            </w:pPr>
            <w:r w:rsidRPr="005052BB">
              <w:rPr>
                <w:b/>
                <w:bCs/>
                <w:sz w:val="16"/>
                <w:szCs w:val="16"/>
              </w:rPr>
              <w:t>2 334 048,69</w:t>
            </w:r>
          </w:p>
        </w:tc>
        <w:tc>
          <w:tcPr>
            <w:tcW w:w="1960" w:type="dxa"/>
            <w:noWrap/>
            <w:hideMark/>
          </w:tcPr>
          <w:p w:rsidR="00E427D5" w:rsidRPr="005052BB" w:rsidRDefault="00E427D5" w:rsidP="00E427D5">
            <w:pPr>
              <w:rPr>
                <w:b/>
                <w:bCs/>
                <w:sz w:val="16"/>
                <w:szCs w:val="16"/>
              </w:rPr>
            </w:pPr>
            <w:r w:rsidRPr="005052BB">
              <w:rPr>
                <w:b/>
                <w:bCs/>
                <w:sz w:val="16"/>
                <w:szCs w:val="16"/>
              </w:rPr>
              <w:t>2 309 575,92</w:t>
            </w:r>
          </w:p>
        </w:tc>
      </w:tr>
      <w:tr w:rsidR="00E427D5" w:rsidRPr="005052BB" w:rsidTr="00E427D5">
        <w:trPr>
          <w:trHeight w:val="1650"/>
        </w:trPr>
        <w:tc>
          <w:tcPr>
            <w:tcW w:w="600" w:type="dxa"/>
            <w:vMerge/>
            <w:hideMark/>
          </w:tcPr>
          <w:p w:rsidR="00E427D5" w:rsidRPr="005052BB" w:rsidRDefault="00E427D5">
            <w:pPr>
              <w:rPr>
                <w:b/>
                <w:bCs/>
                <w:sz w:val="16"/>
                <w:szCs w:val="16"/>
              </w:rPr>
            </w:pPr>
          </w:p>
        </w:tc>
        <w:tc>
          <w:tcPr>
            <w:tcW w:w="2580" w:type="dxa"/>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 xml:space="preserve">2. Поступлений целевого характера </w:t>
            </w:r>
          </w:p>
        </w:tc>
        <w:tc>
          <w:tcPr>
            <w:tcW w:w="1500" w:type="dxa"/>
            <w:noWrap/>
            <w:hideMark/>
          </w:tcPr>
          <w:p w:rsidR="00E427D5" w:rsidRPr="005052BB" w:rsidRDefault="00E427D5" w:rsidP="00E427D5">
            <w:pPr>
              <w:rPr>
                <w:sz w:val="16"/>
                <w:szCs w:val="16"/>
              </w:rPr>
            </w:pPr>
            <w:r w:rsidRPr="005052BB">
              <w:rPr>
                <w:sz w:val="16"/>
                <w:szCs w:val="16"/>
              </w:rPr>
              <w:t>3 280 503,40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1 476 768,71</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1 803 734,69</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1 803 734,69</w:t>
            </w: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r>
      <w:tr w:rsidR="00E427D5" w:rsidRPr="005052BB" w:rsidTr="00E427D5">
        <w:trPr>
          <w:trHeight w:val="1440"/>
        </w:trPr>
        <w:tc>
          <w:tcPr>
            <w:tcW w:w="600" w:type="dxa"/>
            <w:vMerge w:val="restart"/>
            <w:noWrap/>
            <w:hideMark/>
          </w:tcPr>
          <w:p w:rsidR="00E427D5" w:rsidRPr="005052BB" w:rsidRDefault="00E427D5" w:rsidP="00E427D5">
            <w:pPr>
              <w:rPr>
                <w:b/>
                <w:bCs/>
                <w:sz w:val="16"/>
                <w:szCs w:val="16"/>
              </w:rPr>
            </w:pPr>
            <w:r w:rsidRPr="005052BB">
              <w:rPr>
                <w:b/>
                <w:bCs/>
                <w:sz w:val="16"/>
                <w:szCs w:val="16"/>
              </w:rPr>
              <w:lastRenderedPageBreak/>
              <w:t>2.1.1</w:t>
            </w:r>
          </w:p>
        </w:tc>
        <w:tc>
          <w:tcPr>
            <w:tcW w:w="2580" w:type="dxa"/>
            <w:vMerge w:val="restart"/>
            <w:hideMark/>
          </w:tcPr>
          <w:p w:rsidR="00E427D5" w:rsidRPr="005052BB" w:rsidRDefault="00E427D5" w:rsidP="00E427D5">
            <w:pPr>
              <w:rPr>
                <w:sz w:val="16"/>
                <w:szCs w:val="16"/>
              </w:rPr>
            </w:pPr>
            <w:r w:rsidRPr="005052BB">
              <w:rPr>
                <w:sz w:val="16"/>
                <w:szCs w:val="16"/>
              </w:rPr>
              <w:t>Мероприятие 1: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640" w:type="dxa"/>
            <w:vMerge w:val="restart"/>
            <w:hideMark/>
          </w:tcPr>
          <w:p w:rsidR="00E427D5" w:rsidRPr="005052BB" w:rsidRDefault="00E427D5" w:rsidP="00E427D5">
            <w:pPr>
              <w:rPr>
                <w:sz w:val="16"/>
                <w:szCs w:val="16"/>
              </w:rPr>
            </w:pPr>
            <w:r w:rsidRPr="005052BB">
              <w:rPr>
                <w:sz w:val="16"/>
                <w:szCs w:val="16"/>
              </w:rPr>
              <w:t>2022</w:t>
            </w:r>
          </w:p>
        </w:tc>
        <w:tc>
          <w:tcPr>
            <w:tcW w:w="720" w:type="dxa"/>
            <w:vMerge w:val="restart"/>
            <w:hideMark/>
          </w:tcPr>
          <w:p w:rsidR="00E427D5" w:rsidRPr="005052BB" w:rsidRDefault="00E427D5" w:rsidP="00E427D5">
            <w:pPr>
              <w:rPr>
                <w:sz w:val="16"/>
                <w:szCs w:val="16"/>
              </w:rPr>
            </w:pPr>
            <w:r w:rsidRPr="005052BB">
              <w:rPr>
                <w:sz w:val="16"/>
                <w:szCs w:val="16"/>
              </w:rPr>
              <w:t>2026</w:t>
            </w:r>
          </w:p>
        </w:tc>
        <w:tc>
          <w:tcPr>
            <w:tcW w:w="1480" w:type="dxa"/>
            <w:vMerge w:val="restart"/>
            <w:hideMark/>
          </w:tcPr>
          <w:p w:rsidR="00E427D5" w:rsidRPr="005052BB" w:rsidRDefault="00E427D5" w:rsidP="00E427D5">
            <w:pPr>
              <w:rPr>
                <w:sz w:val="16"/>
                <w:szCs w:val="16"/>
              </w:rPr>
            </w:pPr>
            <w:r w:rsidRPr="005052BB">
              <w:rPr>
                <w:sz w:val="16"/>
                <w:szCs w:val="16"/>
              </w:rPr>
              <w:t xml:space="preserve">Комитет по образованию администрации </w:t>
            </w:r>
            <w:proofErr w:type="gramStart"/>
            <w:r w:rsidRPr="005052BB">
              <w:rPr>
                <w:sz w:val="16"/>
                <w:szCs w:val="16"/>
              </w:rPr>
              <w:t>Русско-Полянского</w:t>
            </w:r>
            <w:proofErr w:type="gramEnd"/>
            <w:r w:rsidRPr="005052BB">
              <w:rPr>
                <w:sz w:val="16"/>
                <w:szCs w:val="16"/>
              </w:rPr>
              <w:t xml:space="preserve"> муниципального района </w:t>
            </w:r>
          </w:p>
        </w:tc>
        <w:tc>
          <w:tcPr>
            <w:tcW w:w="1900" w:type="dxa"/>
            <w:hideMark/>
          </w:tcPr>
          <w:p w:rsidR="00E427D5" w:rsidRPr="005052BB" w:rsidRDefault="00E427D5">
            <w:pPr>
              <w:rPr>
                <w:sz w:val="16"/>
                <w:szCs w:val="16"/>
              </w:rPr>
            </w:pPr>
            <w:r w:rsidRPr="005052BB">
              <w:rPr>
                <w:sz w:val="16"/>
                <w:szCs w:val="16"/>
              </w:rPr>
              <w:t>всего, из них расходы за счет:</w:t>
            </w:r>
          </w:p>
        </w:tc>
        <w:tc>
          <w:tcPr>
            <w:tcW w:w="1500" w:type="dxa"/>
            <w:noWrap/>
            <w:hideMark/>
          </w:tcPr>
          <w:p w:rsidR="00E427D5" w:rsidRPr="005052BB" w:rsidRDefault="00E427D5" w:rsidP="00E427D5">
            <w:pPr>
              <w:rPr>
                <w:sz w:val="16"/>
                <w:szCs w:val="16"/>
              </w:rPr>
            </w:pPr>
            <w:r w:rsidRPr="005052BB">
              <w:rPr>
                <w:sz w:val="16"/>
                <w:szCs w:val="16"/>
              </w:rPr>
              <w:t>3 370 641,54</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1 506 906,85</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1 863 734,69</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2820" w:type="dxa"/>
            <w:vMerge w:val="restart"/>
            <w:hideMark/>
          </w:tcPr>
          <w:p w:rsidR="00E427D5" w:rsidRPr="005052BB" w:rsidRDefault="00E427D5" w:rsidP="00E427D5">
            <w:pPr>
              <w:rPr>
                <w:sz w:val="16"/>
                <w:szCs w:val="16"/>
              </w:rPr>
            </w:pPr>
            <w:r w:rsidRPr="005052BB">
              <w:rPr>
                <w:sz w:val="16"/>
                <w:szCs w:val="16"/>
              </w:rPr>
              <w:t>Количество общеобразовательных организаций, в которых обновлена материально-техническая база для занятий детей физической культурой и спортом</w:t>
            </w:r>
          </w:p>
        </w:tc>
        <w:tc>
          <w:tcPr>
            <w:tcW w:w="920" w:type="dxa"/>
            <w:vMerge w:val="restart"/>
            <w:noWrap/>
            <w:hideMark/>
          </w:tcPr>
          <w:p w:rsidR="00E427D5" w:rsidRPr="005052BB" w:rsidRDefault="00E427D5" w:rsidP="00E427D5">
            <w:pPr>
              <w:rPr>
                <w:sz w:val="16"/>
                <w:szCs w:val="16"/>
              </w:rPr>
            </w:pPr>
            <w:r w:rsidRPr="005052BB">
              <w:rPr>
                <w:sz w:val="16"/>
                <w:szCs w:val="16"/>
              </w:rPr>
              <w:t>единиц</w:t>
            </w:r>
          </w:p>
        </w:tc>
        <w:tc>
          <w:tcPr>
            <w:tcW w:w="960" w:type="dxa"/>
            <w:vMerge w:val="restart"/>
            <w:noWrap/>
            <w:hideMark/>
          </w:tcPr>
          <w:p w:rsidR="00E427D5" w:rsidRPr="005052BB" w:rsidRDefault="00E427D5" w:rsidP="00E427D5">
            <w:pPr>
              <w:rPr>
                <w:sz w:val="16"/>
                <w:szCs w:val="16"/>
              </w:rPr>
            </w:pPr>
            <w:r w:rsidRPr="005052BB">
              <w:rPr>
                <w:sz w:val="16"/>
                <w:szCs w:val="16"/>
              </w:rPr>
              <w:t>1</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w:t>
            </w:r>
          </w:p>
        </w:tc>
        <w:tc>
          <w:tcPr>
            <w:tcW w:w="1960" w:type="dxa"/>
            <w:noWrap/>
            <w:hideMark/>
          </w:tcPr>
          <w:p w:rsidR="00E427D5" w:rsidRPr="005052BB" w:rsidRDefault="00E427D5" w:rsidP="00E427D5">
            <w:pPr>
              <w:rPr>
                <w:b/>
                <w:bCs/>
                <w:sz w:val="16"/>
                <w:szCs w:val="16"/>
              </w:rPr>
            </w:pPr>
            <w:r w:rsidRPr="005052BB">
              <w:rPr>
                <w:b/>
                <w:bCs/>
                <w:sz w:val="16"/>
                <w:szCs w:val="16"/>
              </w:rPr>
              <w:t>1 863 734,69</w:t>
            </w: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r>
      <w:tr w:rsidR="00E427D5" w:rsidRPr="005052BB" w:rsidTr="00E427D5">
        <w:trPr>
          <w:trHeight w:val="1425"/>
        </w:trPr>
        <w:tc>
          <w:tcPr>
            <w:tcW w:w="600" w:type="dxa"/>
            <w:vMerge/>
            <w:hideMark/>
          </w:tcPr>
          <w:p w:rsidR="00E427D5" w:rsidRPr="005052BB" w:rsidRDefault="00E427D5">
            <w:pPr>
              <w:rPr>
                <w:b/>
                <w:bCs/>
                <w:sz w:val="16"/>
                <w:szCs w:val="16"/>
              </w:rPr>
            </w:pPr>
          </w:p>
        </w:tc>
        <w:tc>
          <w:tcPr>
            <w:tcW w:w="2580" w:type="dxa"/>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 xml:space="preserve">1. Налоговых и неналоговых доходов, поступлений нецелевого характера </w:t>
            </w:r>
          </w:p>
        </w:tc>
        <w:tc>
          <w:tcPr>
            <w:tcW w:w="1500" w:type="dxa"/>
            <w:noWrap/>
            <w:hideMark/>
          </w:tcPr>
          <w:p w:rsidR="00E427D5" w:rsidRPr="005052BB" w:rsidRDefault="00E427D5" w:rsidP="00E427D5">
            <w:pPr>
              <w:rPr>
                <w:sz w:val="16"/>
                <w:szCs w:val="16"/>
              </w:rPr>
            </w:pPr>
            <w:r w:rsidRPr="005052BB">
              <w:rPr>
                <w:sz w:val="16"/>
                <w:szCs w:val="16"/>
              </w:rPr>
              <w:t>90 138,14</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30 138,14</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60 000,00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60 000,00</w:t>
            </w: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r>
      <w:tr w:rsidR="00E427D5" w:rsidRPr="005052BB" w:rsidTr="00E427D5">
        <w:trPr>
          <w:trHeight w:val="1350"/>
        </w:trPr>
        <w:tc>
          <w:tcPr>
            <w:tcW w:w="600" w:type="dxa"/>
            <w:vMerge/>
            <w:hideMark/>
          </w:tcPr>
          <w:p w:rsidR="00E427D5" w:rsidRPr="005052BB" w:rsidRDefault="00E427D5">
            <w:pPr>
              <w:rPr>
                <w:b/>
                <w:bCs/>
                <w:sz w:val="16"/>
                <w:szCs w:val="16"/>
              </w:rPr>
            </w:pPr>
          </w:p>
        </w:tc>
        <w:tc>
          <w:tcPr>
            <w:tcW w:w="2580" w:type="dxa"/>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 xml:space="preserve">2. Поступлений целевого характера </w:t>
            </w:r>
          </w:p>
        </w:tc>
        <w:tc>
          <w:tcPr>
            <w:tcW w:w="1500" w:type="dxa"/>
            <w:noWrap/>
            <w:hideMark/>
          </w:tcPr>
          <w:p w:rsidR="00E427D5" w:rsidRPr="005052BB" w:rsidRDefault="00E427D5" w:rsidP="00E427D5">
            <w:pPr>
              <w:rPr>
                <w:sz w:val="16"/>
                <w:szCs w:val="16"/>
              </w:rPr>
            </w:pPr>
            <w:r w:rsidRPr="005052BB">
              <w:rPr>
                <w:sz w:val="16"/>
                <w:szCs w:val="16"/>
              </w:rPr>
              <w:t>3 280 503,40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1 476 768,71</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1 803 734,69</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1 803 734,69</w:t>
            </w: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r>
      <w:tr w:rsidR="00E427D5" w:rsidRPr="005052BB" w:rsidTr="00E427D5">
        <w:trPr>
          <w:trHeight w:val="1440"/>
        </w:trPr>
        <w:tc>
          <w:tcPr>
            <w:tcW w:w="600" w:type="dxa"/>
            <w:vMerge w:val="restart"/>
            <w:noWrap/>
            <w:hideMark/>
          </w:tcPr>
          <w:p w:rsidR="00E427D5" w:rsidRPr="005052BB" w:rsidRDefault="00E427D5" w:rsidP="00E427D5">
            <w:pPr>
              <w:rPr>
                <w:b/>
                <w:bCs/>
                <w:sz w:val="16"/>
                <w:szCs w:val="16"/>
              </w:rPr>
            </w:pPr>
            <w:r w:rsidRPr="005052BB">
              <w:rPr>
                <w:b/>
                <w:bCs/>
                <w:sz w:val="16"/>
                <w:szCs w:val="16"/>
              </w:rPr>
              <w:t>2.1.2</w:t>
            </w:r>
          </w:p>
        </w:tc>
        <w:tc>
          <w:tcPr>
            <w:tcW w:w="2580" w:type="dxa"/>
            <w:vMerge w:val="restart"/>
            <w:hideMark/>
          </w:tcPr>
          <w:p w:rsidR="00E427D5" w:rsidRPr="005052BB" w:rsidRDefault="00E427D5" w:rsidP="00E427D5">
            <w:pPr>
              <w:rPr>
                <w:sz w:val="16"/>
                <w:szCs w:val="16"/>
              </w:rPr>
            </w:pPr>
            <w:r w:rsidRPr="005052BB">
              <w:rPr>
                <w:sz w:val="16"/>
                <w:szCs w:val="16"/>
              </w:rPr>
              <w:t>Мероприятие 2: Организация предоставления дополнительного образования в муниципальных учреждениях дополнительного образования</w:t>
            </w:r>
          </w:p>
        </w:tc>
        <w:tc>
          <w:tcPr>
            <w:tcW w:w="640" w:type="dxa"/>
            <w:vMerge w:val="restart"/>
            <w:noWrap/>
            <w:hideMark/>
          </w:tcPr>
          <w:p w:rsidR="00E427D5" w:rsidRPr="005052BB" w:rsidRDefault="00E427D5" w:rsidP="00E427D5">
            <w:pPr>
              <w:rPr>
                <w:sz w:val="16"/>
                <w:szCs w:val="16"/>
              </w:rPr>
            </w:pPr>
            <w:r w:rsidRPr="005052BB">
              <w:rPr>
                <w:sz w:val="16"/>
                <w:szCs w:val="16"/>
              </w:rPr>
              <w:t>2020</w:t>
            </w:r>
          </w:p>
        </w:tc>
        <w:tc>
          <w:tcPr>
            <w:tcW w:w="720" w:type="dxa"/>
            <w:vMerge w:val="restart"/>
            <w:noWrap/>
            <w:hideMark/>
          </w:tcPr>
          <w:p w:rsidR="00E427D5" w:rsidRPr="005052BB" w:rsidRDefault="00E427D5" w:rsidP="00E427D5">
            <w:pPr>
              <w:rPr>
                <w:sz w:val="16"/>
                <w:szCs w:val="16"/>
              </w:rPr>
            </w:pPr>
            <w:r w:rsidRPr="005052BB">
              <w:rPr>
                <w:sz w:val="16"/>
                <w:szCs w:val="16"/>
              </w:rPr>
              <w:t>2026</w:t>
            </w:r>
          </w:p>
        </w:tc>
        <w:tc>
          <w:tcPr>
            <w:tcW w:w="1480" w:type="dxa"/>
            <w:vMerge w:val="restart"/>
            <w:hideMark/>
          </w:tcPr>
          <w:p w:rsidR="00E427D5" w:rsidRPr="005052BB" w:rsidRDefault="00E427D5" w:rsidP="00E427D5">
            <w:pPr>
              <w:rPr>
                <w:sz w:val="16"/>
                <w:szCs w:val="16"/>
              </w:rPr>
            </w:pPr>
            <w:r w:rsidRPr="005052BB">
              <w:rPr>
                <w:sz w:val="16"/>
                <w:szCs w:val="16"/>
              </w:rPr>
              <w:t xml:space="preserve">Комитет по образованию администрации </w:t>
            </w:r>
            <w:proofErr w:type="gramStart"/>
            <w:r w:rsidRPr="005052BB">
              <w:rPr>
                <w:sz w:val="16"/>
                <w:szCs w:val="16"/>
              </w:rPr>
              <w:t>Русско-Полянского</w:t>
            </w:r>
            <w:proofErr w:type="gramEnd"/>
            <w:r w:rsidRPr="005052BB">
              <w:rPr>
                <w:sz w:val="16"/>
                <w:szCs w:val="16"/>
              </w:rPr>
              <w:t xml:space="preserve"> муниципального района </w:t>
            </w:r>
          </w:p>
        </w:tc>
        <w:tc>
          <w:tcPr>
            <w:tcW w:w="1900" w:type="dxa"/>
            <w:hideMark/>
          </w:tcPr>
          <w:p w:rsidR="00E427D5" w:rsidRPr="005052BB" w:rsidRDefault="00E427D5">
            <w:pPr>
              <w:rPr>
                <w:sz w:val="16"/>
                <w:szCs w:val="16"/>
              </w:rPr>
            </w:pPr>
            <w:r w:rsidRPr="005052BB">
              <w:rPr>
                <w:sz w:val="16"/>
                <w:szCs w:val="16"/>
              </w:rPr>
              <w:t>всего, из них расходы за счет:</w:t>
            </w:r>
          </w:p>
        </w:tc>
        <w:tc>
          <w:tcPr>
            <w:tcW w:w="1500" w:type="dxa"/>
            <w:noWrap/>
            <w:hideMark/>
          </w:tcPr>
          <w:p w:rsidR="00E427D5" w:rsidRPr="005052BB" w:rsidRDefault="00E427D5" w:rsidP="00E427D5">
            <w:pPr>
              <w:rPr>
                <w:sz w:val="16"/>
                <w:szCs w:val="16"/>
              </w:rPr>
            </w:pPr>
            <w:r w:rsidRPr="005052BB">
              <w:rPr>
                <w:sz w:val="16"/>
                <w:szCs w:val="16"/>
              </w:rPr>
              <w:t>25 153 087,47</w:t>
            </w:r>
          </w:p>
        </w:tc>
        <w:tc>
          <w:tcPr>
            <w:tcW w:w="320" w:type="dxa"/>
            <w:noWrap/>
            <w:textDirection w:val="btLr"/>
            <w:hideMark/>
          </w:tcPr>
          <w:p w:rsidR="00E427D5" w:rsidRPr="005052BB" w:rsidRDefault="00E427D5" w:rsidP="00E427D5">
            <w:pPr>
              <w:rPr>
                <w:sz w:val="16"/>
                <w:szCs w:val="16"/>
              </w:rPr>
            </w:pPr>
            <w:r w:rsidRPr="005052BB">
              <w:rPr>
                <w:sz w:val="16"/>
                <w:szCs w:val="16"/>
              </w:rPr>
              <w:t>3 089 582,06</w:t>
            </w:r>
          </w:p>
        </w:tc>
        <w:tc>
          <w:tcPr>
            <w:tcW w:w="320" w:type="dxa"/>
            <w:noWrap/>
            <w:textDirection w:val="btLr"/>
            <w:hideMark/>
          </w:tcPr>
          <w:p w:rsidR="00E427D5" w:rsidRPr="005052BB" w:rsidRDefault="00E427D5" w:rsidP="00E427D5">
            <w:pPr>
              <w:rPr>
                <w:sz w:val="16"/>
                <w:szCs w:val="16"/>
              </w:rPr>
            </w:pPr>
            <w:r w:rsidRPr="005052BB">
              <w:rPr>
                <w:sz w:val="16"/>
                <w:szCs w:val="16"/>
              </w:rPr>
              <w:t>3 641 768,69</w:t>
            </w:r>
          </w:p>
        </w:tc>
        <w:tc>
          <w:tcPr>
            <w:tcW w:w="320" w:type="dxa"/>
            <w:noWrap/>
            <w:textDirection w:val="btLr"/>
            <w:hideMark/>
          </w:tcPr>
          <w:p w:rsidR="00E427D5" w:rsidRPr="005052BB" w:rsidRDefault="00E427D5" w:rsidP="00E427D5">
            <w:pPr>
              <w:rPr>
                <w:sz w:val="16"/>
                <w:szCs w:val="16"/>
              </w:rPr>
            </w:pPr>
            <w:r w:rsidRPr="005052BB">
              <w:rPr>
                <w:sz w:val="16"/>
                <w:szCs w:val="16"/>
              </w:rPr>
              <w:t>4 795 895,98</w:t>
            </w:r>
          </w:p>
        </w:tc>
        <w:tc>
          <w:tcPr>
            <w:tcW w:w="320" w:type="dxa"/>
            <w:noWrap/>
            <w:textDirection w:val="btLr"/>
            <w:hideMark/>
          </w:tcPr>
          <w:p w:rsidR="00E427D5" w:rsidRPr="005052BB" w:rsidRDefault="00E427D5" w:rsidP="00E427D5">
            <w:pPr>
              <w:rPr>
                <w:sz w:val="16"/>
                <w:szCs w:val="16"/>
              </w:rPr>
            </w:pPr>
            <w:r w:rsidRPr="005052BB">
              <w:rPr>
                <w:sz w:val="16"/>
                <w:szCs w:val="16"/>
              </w:rPr>
              <w:t>4 933 185,78</w:t>
            </w:r>
          </w:p>
        </w:tc>
        <w:tc>
          <w:tcPr>
            <w:tcW w:w="320" w:type="dxa"/>
            <w:noWrap/>
            <w:textDirection w:val="btLr"/>
            <w:hideMark/>
          </w:tcPr>
          <w:p w:rsidR="00E427D5" w:rsidRPr="005052BB" w:rsidRDefault="00E427D5" w:rsidP="00E427D5">
            <w:pPr>
              <w:rPr>
                <w:sz w:val="16"/>
                <w:szCs w:val="16"/>
              </w:rPr>
            </w:pPr>
            <w:r w:rsidRPr="005052BB">
              <w:rPr>
                <w:sz w:val="16"/>
                <w:szCs w:val="16"/>
              </w:rPr>
              <w:t>4 809 430,35</w:t>
            </w:r>
          </w:p>
        </w:tc>
        <w:tc>
          <w:tcPr>
            <w:tcW w:w="320" w:type="dxa"/>
            <w:noWrap/>
            <w:textDirection w:val="btLr"/>
            <w:hideMark/>
          </w:tcPr>
          <w:p w:rsidR="00E427D5" w:rsidRPr="005052BB" w:rsidRDefault="00E427D5" w:rsidP="00E427D5">
            <w:pPr>
              <w:rPr>
                <w:sz w:val="16"/>
                <w:szCs w:val="16"/>
              </w:rPr>
            </w:pPr>
            <w:r w:rsidRPr="005052BB">
              <w:rPr>
                <w:sz w:val="16"/>
                <w:szCs w:val="16"/>
              </w:rPr>
              <w:t>1 953 848,69</w:t>
            </w:r>
          </w:p>
        </w:tc>
        <w:tc>
          <w:tcPr>
            <w:tcW w:w="320" w:type="dxa"/>
            <w:noWrap/>
            <w:textDirection w:val="btLr"/>
            <w:hideMark/>
          </w:tcPr>
          <w:p w:rsidR="00E427D5" w:rsidRPr="005052BB" w:rsidRDefault="00E427D5" w:rsidP="00E427D5">
            <w:pPr>
              <w:rPr>
                <w:sz w:val="16"/>
                <w:szCs w:val="16"/>
              </w:rPr>
            </w:pPr>
            <w:r w:rsidRPr="005052BB">
              <w:rPr>
                <w:sz w:val="16"/>
                <w:szCs w:val="16"/>
              </w:rPr>
              <w:t>1 929 375,92</w:t>
            </w:r>
          </w:p>
        </w:tc>
        <w:tc>
          <w:tcPr>
            <w:tcW w:w="2820" w:type="dxa"/>
            <w:vMerge w:val="restart"/>
            <w:hideMark/>
          </w:tcPr>
          <w:p w:rsidR="00E427D5" w:rsidRPr="005052BB" w:rsidRDefault="00E427D5" w:rsidP="00E427D5">
            <w:pPr>
              <w:rPr>
                <w:sz w:val="16"/>
                <w:szCs w:val="16"/>
              </w:rPr>
            </w:pPr>
            <w:r w:rsidRPr="005052BB">
              <w:rPr>
                <w:sz w:val="16"/>
                <w:szCs w:val="16"/>
              </w:rPr>
              <w:t xml:space="preserve">Доля </w:t>
            </w:r>
            <w:proofErr w:type="gramStart"/>
            <w:r w:rsidRPr="005052BB">
              <w:rPr>
                <w:sz w:val="16"/>
                <w:szCs w:val="16"/>
              </w:rPr>
              <w:t>обучающихся</w:t>
            </w:r>
            <w:proofErr w:type="gramEnd"/>
            <w:r w:rsidRPr="005052BB">
              <w:rPr>
                <w:sz w:val="16"/>
                <w:szCs w:val="16"/>
              </w:rPr>
              <w:t>, получающих качественное дополнительное образование</w:t>
            </w:r>
          </w:p>
        </w:tc>
        <w:tc>
          <w:tcPr>
            <w:tcW w:w="920" w:type="dxa"/>
            <w:vMerge w:val="restart"/>
            <w:noWrap/>
            <w:hideMark/>
          </w:tcPr>
          <w:p w:rsidR="00E427D5" w:rsidRPr="005052BB" w:rsidRDefault="00E427D5" w:rsidP="00E427D5">
            <w:pPr>
              <w:rPr>
                <w:sz w:val="16"/>
                <w:szCs w:val="16"/>
              </w:rPr>
            </w:pPr>
            <w:r w:rsidRPr="005052BB">
              <w:rPr>
                <w:sz w:val="16"/>
                <w:szCs w:val="16"/>
              </w:rPr>
              <w:t>процент</w:t>
            </w:r>
          </w:p>
        </w:tc>
        <w:tc>
          <w:tcPr>
            <w:tcW w:w="960" w:type="dxa"/>
            <w:vMerge w:val="restart"/>
            <w:noWrap/>
            <w:hideMark/>
          </w:tcPr>
          <w:p w:rsidR="00E427D5" w:rsidRPr="005052BB" w:rsidRDefault="00E427D5" w:rsidP="00E427D5">
            <w:pPr>
              <w:rPr>
                <w:sz w:val="16"/>
                <w:szCs w:val="16"/>
              </w:rPr>
            </w:pPr>
            <w:r w:rsidRPr="005052BB">
              <w:rPr>
                <w:sz w:val="16"/>
                <w:szCs w:val="16"/>
              </w:rPr>
              <w:t>80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73</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75</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76</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77</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79</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80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80</w:t>
            </w:r>
          </w:p>
        </w:tc>
        <w:tc>
          <w:tcPr>
            <w:tcW w:w="1960" w:type="dxa"/>
            <w:noWrap/>
            <w:hideMark/>
          </w:tcPr>
          <w:p w:rsidR="00E427D5" w:rsidRPr="005052BB" w:rsidRDefault="00E427D5" w:rsidP="00E427D5">
            <w:pPr>
              <w:rPr>
                <w:b/>
                <w:bCs/>
                <w:sz w:val="16"/>
                <w:szCs w:val="16"/>
              </w:rPr>
            </w:pPr>
            <w:r w:rsidRPr="005052BB">
              <w:rPr>
                <w:b/>
                <w:bCs/>
                <w:sz w:val="16"/>
                <w:szCs w:val="16"/>
              </w:rPr>
              <w:t>4 809 430,35</w:t>
            </w:r>
          </w:p>
        </w:tc>
        <w:tc>
          <w:tcPr>
            <w:tcW w:w="1960" w:type="dxa"/>
            <w:noWrap/>
            <w:hideMark/>
          </w:tcPr>
          <w:p w:rsidR="00E427D5" w:rsidRPr="005052BB" w:rsidRDefault="00E427D5" w:rsidP="00E427D5">
            <w:pPr>
              <w:rPr>
                <w:b/>
                <w:bCs/>
                <w:sz w:val="16"/>
                <w:szCs w:val="16"/>
              </w:rPr>
            </w:pPr>
            <w:r w:rsidRPr="005052BB">
              <w:rPr>
                <w:b/>
                <w:bCs/>
                <w:sz w:val="16"/>
                <w:szCs w:val="16"/>
              </w:rPr>
              <w:t>1 953 848,69</w:t>
            </w:r>
          </w:p>
        </w:tc>
        <w:tc>
          <w:tcPr>
            <w:tcW w:w="1960" w:type="dxa"/>
            <w:noWrap/>
            <w:hideMark/>
          </w:tcPr>
          <w:p w:rsidR="00E427D5" w:rsidRPr="005052BB" w:rsidRDefault="00E427D5" w:rsidP="00E427D5">
            <w:pPr>
              <w:rPr>
                <w:b/>
                <w:bCs/>
                <w:sz w:val="16"/>
                <w:szCs w:val="16"/>
              </w:rPr>
            </w:pPr>
            <w:r w:rsidRPr="005052BB">
              <w:rPr>
                <w:b/>
                <w:bCs/>
                <w:sz w:val="16"/>
                <w:szCs w:val="16"/>
              </w:rPr>
              <w:t>1 929 375,92</w:t>
            </w:r>
          </w:p>
        </w:tc>
      </w:tr>
      <w:tr w:rsidR="00E427D5" w:rsidRPr="005052BB" w:rsidTr="00E427D5">
        <w:trPr>
          <w:trHeight w:val="1575"/>
        </w:trPr>
        <w:tc>
          <w:tcPr>
            <w:tcW w:w="600" w:type="dxa"/>
            <w:vMerge/>
            <w:hideMark/>
          </w:tcPr>
          <w:p w:rsidR="00E427D5" w:rsidRPr="005052BB" w:rsidRDefault="00E427D5">
            <w:pPr>
              <w:rPr>
                <w:b/>
                <w:bCs/>
                <w:sz w:val="16"/>
                <w:szCs w:val="16"/>
              </w:rPr>
            </w:pPr>
          </w:p>
        </w:tc>
        <w:tc>
          <w:tcPr>
            <w:tcW w:w="2580" w:type="dxa"/>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 xml:space="preserve">1. Налоговых и неналоговых доходов, поступлений нецелевого характера </w:t>
            </w:r>
          </w:p>
        </w:tc>
        <w:tc>
          <w:tcPr>
            <w:tcW w:w="1500" w:type="dxa"/>
            <w:noWrap/>
            <w:hideMark/>
          </w:tcPr>
          <w:p w:rsidR="00E427D5" w:rsidRPr="005052BB" w:rsidRDefault="00E427D5" w:rsidP="00E427D5">
            <w:pPr>
              <w:rPr>
                <w:sz w:val="16"/>
                <w:szCs w:val="16"/>
              </w:rPr>
            </w:pPr>
            <w:r w:rsidRPr="005052BB">
              <w:rPr>
                <w:sz w:val="16"/>
                <w:szCs w:val="16"/>
              </w:rPr>
              <w:t>25 153 087,47</w:t>
            </w:r>
          </w:p>
        </w:tc>
        <w:tc>
          <w:tcPr>
            <w:tcW w:w="320" w:type="dxa"/>
            <w:noWrap/>
            <w:textDirection w:val="btLr"/>
            <w:hideMark/>
          </w:tcPr>
          <w:p w:rsidR="00E427D5" w:rsidRPr="005052BB" w:rsidRDefault="00E427D5" w:rsidP="00E427D5">
            <w:pPr>
              <w:rPr>
                <w:sz w:val="16"/>
                <w:szCs w:val="16"/>
              </w:rPr>
            </w:pPr>
            <w:r w:rsidRPr="005052BB">
              <w:rPr>
                <w:sz w:val="16"/>
                <w:szCs w:val="16"/>
              </w:rPr>
              <w:t>3 089 582,06</w:t>
            </w:r>
          </w:p>
        </w:tc>
        <w:tc>
          <w:tcPr>
            <w:tcW w:w="320" w:type="dxa"/>
            <w:noWrap/>
            <w:textDirection w:val="btLr"/>
            <w:hideMark/>
          </w:tcPr>
          <w:p w:rsidR="00E427D5" w:rsidRPr="005052BB" w:rsidRDefault="00E427D5" w:rsidP="00E427D5">
            <w:pPr>
              <w:rPr>
                <w:sz w:val="16"/>
                <w:szCs w:val="16"/>
              </w:rPr>
            </w:pPr>
            <w:r w:rsidRPr="005052BB">
              <w:rPr>
                <w:sz w:val="16"/>
                <w:szCs w:val="16"/>
              </w:rPr>
              <w:t>3 641 768,69</w:t>
            </w:r>
          </w:p>
        </w:tc>
        <w:tc>
          <w:tcPr>
            <w:tcW w:w="320" w:type="dxa"/>
            <w:noWrap/>
            <w:textDirection w:val="btLr"/>
            <w:hideMark/>
          </w:tcPr>
          <w:p w:rsidR="00E427D5" w:rsidRPr="005052BB" w:rsidRDefault="00E427D5" w:rsidP="00E427D5">
            <w:pPr>
              <w:rPr>
                <w:sz w:val="16"/>
                <w:szCs w:val="16"/>
              </w:rPr>
            </w:pPr>
            <w:r w:rsidRPr="005052BB">
              <w:rPr>
                <w:sz w:val="16"/>
                <w:szCs w:val="16"/>
              </w:rPr>
              <w:t>4 795 895,98</w:t>
            </w:r>
          </w:p>
        </w:tc>
        <w:tc>
          <w:tcPr>
            <w:tcW w:w="320" w:type="dxa"/>
            <w:noWrap/>
            <w:textDirection w:val="btLr"/>
            <w:hideMark/>
          </w:tcPr>
          <w:p w:rsidR="00E427D5" w:rsidRPr="005052BB" w:rsidRDefault="00E427D5" w:rsidP="00E427D5">
            <w:pPr>
              <w:rPr>
                <w:sz w:val="16"/>
                <w:szCs w:val="16"/>
              </w:rPr>
            </w:pPr>
            <w:r w:rsidRPr="005052BB">
              <w:rPr>
                <w:sz w:val="16"/>
                <w:szCs w:val="16"/>
              </w:rPr>
              <w:t>4 933 185,78</w:t>
            </w:r>
          </w:p>
        </w:tc>
        <w:tc>
          <w:tcPr>
            <w:tcW w:w="320" w:type="dxa"/>
            <w:noWrap/>
            <w:textDirection w:val="btLr"/>
            <w:hideMark/>
          </w:tcPr>
          <w:p w:rsidR="00E427D5" w:rsidRPr="005052BB" w:rsidRDefault="00E427D5" w:rsidP="00E427D5">
            <w:pPr>
              <w:rPr>
                <w:sz w:val="16"/>
                <w:szCs w:val="16"/>
              </w:rPr>
            </w:pPr>
            <w:r w:rsidRPr="005052BB">
              <w:rPr>
                <w:sz w:val="16"/>
                <w:szCs w:val="16"/>
              </w:rPr>
              <w:t>4 809 430,35</w:t>
            </w:r>
          </w:p>
        </w:tc>
        <w:tc>
          <w:tcPr>
            <w:tcW w:w="320" w:type="dxa"/>
            <w:noWrap/>
            <w:textDirection w:val="btLr"/>
            <w:hideMark/>
          </w:tcPr>
          <w:p w:rsidR="00E427D5" w:rsidRPr="005052BB" w:rsidRDefault="00E427D5" w:rsidP="00E427D5">
            <w:pPr>
              <w:rPr>
                <w:sz w:val="16"/>
                <w:szCs w:val="16"/>
              </w:rPr>
            </w:pPr>
            <w:r w:rsidRPr="005052BB">
              <w:rPr>
                <w:sz w:val="16"/>
                <w:szCs w:val="16"/>
              </w:rPr>
              <w:t>1 953 848,69</w:t>
            </w:r>
          </w:p>
        </w:tc>
        <w:tc>
          <w:tcPr>
            <w:tcW w:w="320" w:type="dxa"/>
            <w:noWrap/>
            <w:textDirection w:val="btLr"/>
            <w:hideMark/>
          </w:tcPr>
          <w:p w:rsidR="00E427D5" w:rsidRPr="005052BB" w:rsidRDefault="00E427D5" w:rsidP="00E427D5">
            <w:pPr>
              <w:rPr>
                <w:sz w:val="16"/>
                <w:szCs w:val="16"/>
              </w:rPr>
            </w:pPr>
            <w:r w:rsidRPr="005052BB">
              <w:rPr>
                <w:sz w:val="16"/>
                <w:szCs w:val="16"/>
              </w:rPr>
              <w:t>1 929 375,92</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4 809 430,35</w:t>
            </w:r>
          </w:p>
        </w:tc>
        <w:tc>
          <w:tcPr>
            <w:tcW w:w="1960" w:type="dxa"/>
            <w:noWrap/>
            <w:hideMark/>
          </w:tcPr>
          <w:p w:rsidR="00E427D5" w:rsidRPr="005052BB" w:rsidRDefault="00E427D5" w:rsidP="00E427D5">
            <w:pPr>
              <w:rPr>
                <w:b/>
                <w:bCs/>
                <w:sz w:val="16"/>
                <w:szCs w:val="16"/>
              </w:rPr>
            </w:pPr>
            <w:r w:rsidRPr="005052BB">
              <w:rPr>
                <w:b/>
                <w:bCs/>
                <w:sz w:val="16"/>
                <w:szCs w:val="16"/>
              </w:rPr>
              <w:t>1 953 848,69</w:t>
            </w:r>
          </w:p>
        </w:tc>
        <w:tc>
          <w:tcPr>
            <w:tcW w:w="1960" w:type="dxa"/>
            <w:noWrap/>
            <w:hideMark/>
          </w:tcPr>
          <w:p w:rsidR="00E427D5" w:rsidRPr="005052BB" w:rsidRDefault="00E427D5" w:rsidP="00E427D5">
            <w:pPr>
              <w:rPr>
                <w:b/>
                <w:bCs/>
                <w:sz w:val="16"/>
                <w:szCs w:val="16"/>
              </w:rPr>
            </w:pPr>
            <w:r w:rsidRPr="005052BB">
              <w:rPr>
                <w:b/>
                <w:bCs/>
                <w:sz w:val="16"/>
                <w:szCs w:val="16"/>
              </w:rPr>
              <w:t>1 929 375,92</w:t>
            </w:r>
          </w:p>
        </w:tc>
      </w:tr>
      <w:tr w:rsidR="00E427D5" w:rsidRPr="005052BB" w:rsidTr="00E427D5">
        <w:trPr>
          <w:trHeight w:val="1380"/>
        </w:trPr>
        <w:tc>
          <w:tcPr>
            <w:tcW w:w="600" w:type="dxa"/>
            <w:vMerge/>
            <w:hideMark/>
          </w:tcPr>
          <w:p w:rsidR="00E427D5" w:rsidRPr="005052BB" w:rsidRDefault="00E427D5">
            <w:pPr>
              <w:rPr>
                <w:b/>
                <w:bCs/>
                <w:sz w:val="16"/>
                <w:szCs w:val="16"/>
              </w:rPr>
            </w:pPr>
          </w:p>
        </w:tc>
        <w:tc>
          <w:tcPr>
            <w:tcW w:w="2580" w:type="dxa"/>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 xml:space="preserve">2. Поступлений целевого характера </w:t>
            </w:r>
          </w:p>
        </w:tc>
        <w:tc>
          <w:tcPr>
            <w:tcW w:w="1500" w:type="dxa"/>
            <w:noWrap/>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r>
      <w:tr w:rsidR="00E427D5" w:rsidRPr="005052BB" w:rsidTr="00E427D5">
        <w:trPr>
          <w:trHeight w:val="1725"/>
        </w:trPr>
        <w:tc>
          <w:tcPr>
            <w:tcW w:w="600" w:type="dxa"/>
            <w:vMerge w:val="restart"/>
            <w:noWrap/>
            <w:hideMark/>
          </w:tcPr>
          <w:p w:rsidR="00E427D5" w:rsidRPr="005052BB" w:rsidRDefault="00E427D5" w:rsidP="00E427D5">
            <w:pPr>
              <w:rPr>
                <w:b/>
                <w:bCs/>
                <w:sz w:val="16"/>
                <w:szCs w:val="16"/>
              </w:rPr>
            </w:pPr>
            <w:r w:rsidRPr="005052BB">
              <w:rPr>
                <w:b/>
                <w:bCs/>
                <w:sz w:val="16"/>
                <w:szCs w:val="16"/>
              </w:rPr>
              <w:t>2.1.3</w:t>
            </w:r>
          </w:p>
        </w:tc>
        <w:tc>
          <w:tcPr>
            <w:tcW w:w="2580" w:type="dxa"/>
            <w:vMerge w:val="restart"/>
            <w:hideMark/>
          </w:tcPr>
          <w:p w:rsidR="00E427D5" w:rsidRPr="005052BB" w:rsidRDefault="00E427D5" w:rsidP="00E427D5">
            <w:pPr>
              <w:rPr>
                <w:sz w:val="16"/>
                <w:szCs w:val="16"/>
              </w:rPr>
            </w:pPr>
            <w:r w:rsidRPr="005052BB">
              <w:rPr>
                <w:sz w:val="16"/>
                <w:szCs w:val="16"/>
              </w:rPr>
              <w:t>Мероприятие 3:  Выплата стипендий выпускникам школ, отличникам учебы, социальные выплаты</w:t>
            </w:r>
          </w:p>
        </w:tc>
        <w:tc>
          <w:tcPr>
            <w:tcW w:w="640" w:type="dxa"/>
            <w:vMerge w:val="restart"/>
            <w:noWrap/>
            <w:hideMark/>
          </w:tcPr>
          <w:p w:rsidR="00E427D5" w:rsidRPr="005052BB" w:rsidRDefault="00E427D5" w:rsidP="00E427D5">
            <w:pPr>
              <w:rPr>
                <w:sz w:val="16"/>
                <w:szCs w:val="16"/>
              </w:rPr>
            </w:pPr>
            <w:r w:rsidRPr="005052BB">
              <w:rPr>
                <w:sz w:val="16"/>
                <w:szCs w:val="16"/>
              </w:rPr>
              <w:t>2020</w:t>
            </w:r>
          </w:p>
        </w:tc>
        <w:tc>
          <w:tcPr>
            <w:tcW w:w="720" w:type="dxa"/>
            <w:vMerge w:val="restart"/>
            <w:noWrap/>
            <w:hideMark/>
          </w:tcPr>
          <w:p w:rsidR="00E427D5" w:rsidRPr="005052BB" w:rsidRDefault="00E427D5" w:rsidP="00E427D5">
            <w:pPr>
              <w:rPr>
                <w:sz w:val="16"/>
                <w:szCs w:val="16"/>
              </w:rPr>
            </w:pPr>
            <w:r w:rsidRPr="005052BB">
              <w:rPr>
                <w:sz w:val="16"/>
                <w:szCs w:val="16"/>
              </w:rPr>
              <w:t>2026</w:t>
            </w:r>
          </w:p>
        </w:tc>
        <w:tc>
          <w:tcPr>
            <w:tcW w:w="1480" w:type="dxa"/>
            <w:vMerge w:val="restart"/>
            <w:hideMark/>
          </w:tcPr>
          <w:p w:rsidR="00E427D5" w:rsidRPr="005052BB" w:rsidRDefault="00E427D5" w:rsidP="00E427D5">
            <w:pPr>
              <w:rPr>
                <w:sz w:val="16"/>
                <w:szCs w:val="16"/>
              </w:rPr>
            </w:pPr>
            <w:r w:rsidRPr="005052BB">
              <w:rPr>
                <w:sz w:val="16"/>
                <w:szCs w:val="16"/>
              </w:rPr>
              <w:t xml:space="preserve">Комитет по образованию администрации </w:t>
            </w:r>
            <w:proofErr w:type="gramStart"/>
            <w:r w:rsidRPr="005052BB">
              <w:rPr>
                <w:sz w:val="16"/>
                <w:szCs w:val="16"/>
              </w:rPr>
              <w:t>Русско-Полянского</w:t>
            </w:r>
            <w:proofErr w:type="gramEnd"/>
            <w:r w:rsidRPr="005052BB">
              <w:rPr>
                <w:sz w:val="16"/>
                <w:szCs w:val="16"/>
              </w:rPr>
              <w:t xml:space="preserve"> муниципального района </w:t>
            </w:r>
          </w:p>
        </w:tc>
        <w:tc>
          <w:tcPr>
            <w:tcW w:w="1900" w:type="dxa"/>
            <w:hideMark/>
          </w:tcPr>
          <w:p w:rsidR="00E427D5" w:rsidRPr="005052BB" w:rsidRDefault="00E427D5">
            <w:pPr>
              <w:rPr>
                <w:sz w:val="16"/>
                <w:szCs w:val="16"/>
              </w:rPr>
            </w:pPr>
            <w:r w:rsidRPr="005052BB">
              <w:rPr>
                <w:sz w:val="16"/>
                <w:szCs w:val="16"/>
              </w:rPr>
              <w:t>всего, из них расходы за счет:</w:t>
            </w:r>
          </w:p>
        </w:tc>
        <w:tc>
          <w:tcPr>
            <w:tcW w:w="1500" w:type="dxa"/>
            <w:noWrap/>
            <w:hideMark/>
          </w:tcPr>
          <w:p w:rsidR="00E427D5" w:rsidRPr="005052BB" w:rsidRDefault="00E427D5" w:rsidP="00E427D5">
            <w:pPr>
              <w:rPr>
                <w:sz w:val="16"/>
                <w:szCs w:val="16"/>
              </w:rPr>
            </w:pPr>
            <w:r w:rsidRPr="005052BB">
              <w:rPr>
                <w:sz w:val="16"/>
                <w:szCs w:val="16"/>
              </w:rPr>
              <w:t>154 000,00</w:t>
            </w:r>
          </w:p>
        </w:tc>
        <w:tc>
          <w:tcPr>
            <w:tcW w:w="320" w:type="dxa"/>
            <w:noWrap/>
            <w:textDirection w:val="btLr"/>
            <w:hideMark/>
          </w:tcPr>
          <w:p w:rsidR="00E427D5" w:rsidRPr="005052BB" w:rsidRDefault="00E427D5" w:rsidP="00E427D5">
            <w:pPr>
              <w:rPr>
                <w:sz w:val="16"/>
                <w:szCs w:val="16"/>
              </w:rPr>
            </w:pPr>
            <w:r w:rsidRPr="005052BB">
              <w:rPr>
                <w:sz w:val="16"/>
                <w:szCs w:val="16"/>
              </w:rPr>
              <w:t>10 000,00</w:t>
            </w:r>
          </w:p>
        </w:tc>
        <w:tc>
          <w:tcPr>
            <w:tcW w:w="320" w:type="dxa"/>
            <w:noWrap/>
            <w:textDirection w:val="btLr"/>
            <w:hideMark/>
          </w:tcPr>
          <w:p w:rsidR="00E427D5" w:rsidRPr="005052BB" w:rsidRDefault="00E427D5" w:rsidP="00E427D5">
            <w:pPr>
              <w:rPr>
                <w:sz w:val="16"/>
                <w:szCs w:val="16"/>
              </w:rPr>
            </w:pPr>
            <w:r w:rsidRPr="005052BB">
              <w:rPr>
                <w:sz w:val="16"/>
                <w:szCs w:val="16"/>
              </w:rPr>
              <w:t>20 000,00</w:t>
            </w:r>
          </w:p>
        </w:tc>
        <w:tc>
          <w:tcPr>
            <w:tcW w:w="320" w:type="dxa"/>
            <w:noWrap/>
            <w:textDirection w:val="btLr"/>
            <w:hideMark/>
          </w:tcPr>
          <w:p w:rsidR="00E427D5" w:rsidRPr="005052BB" w:rsidRDefault="00E427D5" w:rsidP="00E427D5">
            <w:pPr>
              <w:rPr>
                <w:sz w:val="16"/>
                <w:szCs w:val="16"/>
              </w:rPr>
            </w:pPr>
            <w:r w:rsidRPr="005052BB">
              <w:rPr>
                <w:sz w:val="16"/>
                <w:szCs w:val="16"/>
              </w:rPr>
              <w:t>21 000,00</w:t>
            </w:r>
          </w:p>
        </w:tc>
        <w:tc>
          <w:tcPr>
            <w:tcW w:w="320" w:type="dxa"/>
            <w:noWrap/>
            <w:textDirection w:val="btLr"/>
            <w:hideMark/>
          </w:tcPr>
          <w:p w:rsidR="00E427D5" w:rsidRPr="005052BB" w:rsidRDefault="00E427D5" w:rsidP="00E427D5">
            <w:pPr>
              <w:rPr>
                <w:sz w:val="16"/>
                <w:szCs w:val="16"/>
              </w:rPr>
            </w:pPr>
            <w:r w:rsidRPr="005052BB">
              <w:rPr>
                <w:sz w:val="16"/>
                <w:szCs w:val="16"/>
              </w:rPr>
              <w:t>13 000,00</w:t>
            </w:r>
          </w:p>
        </w:tc>
        <w:tc>
          <w:tcPr>
            <w:tcW w:w="320" w:type="dxa"/>
            <w:noWrap/>
            <w:textDirection w:val="btLr"/>
            <w:hideMark/>
          </w:tcPr>
          <w:p w:rsidR="00E427D5" w:rsidRPr="005052BB" w:rsidRDefault="00E427D5" w:rsidP="00E427D5">
            <w:pPr>
              <w:rPr>
                <w:sz w:val="16"/>
                <w:szCs w:val="16"/>
              </w:rPr>
            </w:pPr>
            <w:r w:rsidRPr="005052BB">
              <w:rPr>
                <w:sz w:val="16"/>
                <w:szCs w:val="16"/>
              </w:rPr>
              <w:t>30 000,00</w:t>
            </w:r>
          </w:p>
        </w:tc>
        <w:tc>
          <w:tcPr>
            <w:tcW w:w="320" w:type="dxa"/>
            <w:noWrap/>
            <w:textDirection w:val="btLr"/>
            <w:hideMark/>
          </w:tcPr>
          <w:p w:rsidR="00E427D5" w:rsidRPr="005052BB" w:rsidRDefault="00E427D5" w:rsidP="00E427D5">
            <w:pPr>
              <w:rPr>
                <w:sz w:val="16"/>
                <w:szCs w:val="16"/>
              </w:rPr>
            </w:pPr>
            <w:r w:rsidRPr="005052BB">
              <w:rPr>
                <w:sz w:val="16"/>
                <w:szCs w:val="16"/>
              </w:rPr>
              <w:t>30 000,00</w:t>
            </w:r>
          </w:p>
        </w:tc>
        <w:tc>
          <w:tcPr>
            <w:tcW w:w="320" w:type="dxa"/>
            <w:noWrap/>
            <w:textDirection w:val="btLr"/>
            <w:hideMark/>
          </w:tcPr>
          <w:p w:rsidR="00E427D5" w:rsidRPr="005052BB" w:rsidRDefault="00E427D5" w:rsidP="00E427D5">
            <w:pPr>
              <w:rPr>
                <w:sz w:val="16"/>
                <w:szCs w:val="16"/>
              </w:rPr>
            </w:pPr>
            <w:r w:rsidRPr="005052BB">
              <w:rPr>
                <w:sz w:val="16"/>
                <w:szCs w:val="16"/>
              </w:rPr>
              <w:t>30 000,00</w:t>
            </w:r>
          </w:p>
        </w:tc>
        <w:tc>
          <w:tcPr>
            <w:tcW w:w="2820" w:type="dxa"/>
            <w:vMerge w:val="restart"/>
            <w:hideMark/>
          </w:tcPr>
          <w:p w:rsidR="00E427D5" w:rsidRPr="005052BB" w:rsidRDefault="00E427D5" w:rsidP="00E427D5">
            <w:pPr>
              <w:rPr>
                <w:sz w:val="16"/>
                <w:szCs w:val="16"/>
              </w:rPr>
            </w:pPr>
            <w:r w:rsidRPr="005052BB">
              <w:rPr>
                <w:sz w:val="16"/>
                <w:szCs w:val="16"/>
              </w:rPr>
              <w:t>Доля обучающихся  муниципальных образовательных организаций, получивших поощрение в соответствии с законодательством</w:t>
            </w:r>
          </w:p>
        </w:tc>
        <w:tc>
          <w:tcPr>
            <w:tcW w:w="920" w:type="dxa"/>
            <w:vMerge w:val="restart"/>
            <w:noWrap/>
            <w:hideMark/>
          </w:tcPr>
          <w:p w:rsidR="00E427D5" w:rsidRPr="005052BB" w:rsidRDefault="00E427D5" w:rsidP="00E427D5">
            <w:pPr>
              <w:rPr>
                <w:sz w:val="16"/>
                <w:szCs w:val="16"/>
              </w:rPr>
            </w:pPr>
            <w:r w:rsidRPr="005052BB">
              <w:rPr>
                <w:sz w:val="16"/>
                <w:szCs w:val="16"/>
              </w:rPr>
              <w:t>процент</w:t>
            </w:r>
          </w:p>
        </w:tc>
        <w:tc>
          <w:tcPr>
            <w:tcW w:w="960" w:type="dxa"/>
            <w:vMerge w:val="restart"/>
            <w:noWrap/>
            <w:hideMark/>
          </w:tcPr>
          <w:p w:rsidR="00E427D5" w:rsidRPr="005052BB" w:rsidRDefault="00E427D5" w:rsidP="00E427D5">
            <w:pPr>
              <w:rPr>
                <w:sz w:val="16"/>
                <w:szCs w:val="16"/>
              </w:rPr>
            </w:pPr>
            <w:r w:rsidRPr="005052BB">
              <w:rPr>
                <w:sz w:val="16"/>
                <w:szCs w:val="16"/>
              </w:rPr>
              <w:t>0,7</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0,5</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0,6</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0,7</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0,7</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0,7</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0,7</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0,7</w:t>
            </w:r>
          </w:p>
        </w:tc>
        <w:tc>
          <w:tcPr>
            <w:tcW w:w="1960" w:type="dxa"/>
            <w:noWrap/>
            <w:hideMark/>
          </w:tcPr>
          <w:p w:rsidR="00E427D5" w:rsidRPr="005052BB" w:rsidRDefault="00E427D5" w:rsidP="00E427D5">
            <w:pPr>
              <w:rPr>
                <w:b/>
                <w:bCs/>
                <w:sz w:val="16"/>
                <w:szCs w:val="16"/>
              </w:rPr>
            </w:pPr>
            <w:r w:rsidRPr="005052BB">
              <w:rPr>
                <w:b/>
                <w:bCs/>
                <w:sz w:val="16"/>
                <w:szCs w:val="16"/>
              </w:rPr>
              <w:t>30 000,00</w:t>
            </w:r>
          </w:p>
        </w:tc>
        <w:tc>
          <w:tcPr>
            <w:tcW w:w="1960" w:type="dxa"/>
            <w:noWrap/>
            <w:hideMark/>
          </w:tcPr>
          <w:p w:rsidR="00E427D5" w:rsidRPr="005052BB" w:rsidRDefault="00E427D5" w:rsidP="00E427D5">
            <w:pPr>
              <w:rPr>
                <w:b/>
                <w:bCs/>
                <w:sz w:val="16"/>
                <w:szCs w:val="16"/>
              </w:rPr>
            </w:pPr>
            <w:r w:rsidRPr="005052BB">
              <w:rPr>
                <w:b/>
                <w:bCs/>
                <w:sz w:val="16"/>
                <w:szCs w:val="16"/>
              </w:rPr>
              <w:t>30 000,00</w:t>
            </w:r>
          </w:p>
        </w:tc>
        <w:tc>
          <w:tcPr>
            <w:tcW w:w="1960" w:type="dxa"/>
            <w:noWrap/>
            <w:hideMark/>
          </w:tcPr>
          <w:p w:rsidR="00E427D5" w:rsidRPr="005052BB" w:rsidRDefault="00E427D5" w:rsidP="00E427D5">
            <w:pPr>
              <w:rPr>
                <w:b/>
                <w:bCs/>
                <w:sz w:val="16"/>
                <w:szCs w:val="16"/>
              </w:rPr>
            </w:pPr>
            <w:r w:rsidRPr="005052BB">
              <w:rPr>
                <w:b/>
                <w:bCs/>
                <w:sz w:val="16"/>
                <w:szCs w:val="16"/>
              </w:rPr>
              <w:t>30 000,00</w:t>
            </w:r>
          </w:p>
        </w:tc>
      </w:tr>
      <w:tr w:rsidR="00E427D5" w:rsidRPr="005052BB" w:rsidTr="00E427D5">
        <w:trPr>
          <w:trHeight w:val="1455"/>
        </w:trPr>
        <w:tc>
          <w:tcPr>
            <w:tcW w:w="600" w:type="dxa"/>
            <w:vMerge/>
            <w:hideMark/>
          </w:tcPr>
          <w:p w:rsidR="00E427D5" w:rsidRPr="005052BB" w:rsidRDefault="00E427D5">
            <w:pPr>
              <w:rPr>
                <w:b/>
                <w:bCs/>
                <w:sz w:val="16"/>
                <w:szCs w:val="16"/>
              </w:rPr>
            </w:pPr>
          </w:p>
        </w:tc>
        <w:tc>
          <w:tcPr>
            <w:tcW w:w="2580" w:type="dxa"/>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 xml:space="preserve">1. Налоговых и неналоговых доходов, поступлений нецелевого характера </w:t>
            </w:r>
          </w:p>
        </w:tc>
        <w:tc>
          <w:tcPr>
            <w:tcW w:w="1500" w:type="dxa"/>
            <w:noWrap/>
            <w:hideMark/>
          </w:tcPr>
          <w:p w:rsidR="00E427D5" w:rsidRPr="005052BB" w:rsidRDefault="00E427D5" w:rsidP="00E427D5">
            <w:pPr>
              <w:rPr>
                <w:sz w:val="16"/>
                <w:szCs w:val="16"/>
              </w:rPr>
            </w:pPr>
            <w:r w:rsidRPr="005052BB">
              <w:rPr>
                <w:sz w:val="16"/>
                <w:szCs w:val="16"/>
              </w:rPr>
              <w:t>154 000,00</w:t>
            </w:r>
          </w:p>
        </w:tc>
        <w:tc>
          <w:tcPr>
            <w:tcW w:w="320" w:type="dxa"/>
            <w:noWrap/>
            <w:textDirection w:val="btLr"/>
            <w:hideMark/>
          </w:tcPr>
          <w:p w:rsidR="00E427D5" w:rsidRPr="005052BB" w:rsidRDefault="00E427D5" w:rsidP="00E427D5">
            <w:pPr>
              <w:rPr>
                <w:sz w:val="16"/>
                <w:szCs w:val="16"/>
              </w:rPr>
            </w:pPr>
            <w:r w:rsidRPr="005052BB">
              <w:rPr>
                <w:sz w:val="16"/>
                <w:szCs w:val="16"/>
              </w:rPr>
              <w:t>10 000,00</w:t>
            </w:r>
          </w:p>
        </w:tc>
        <w:tc>
          <w:tcPr>
            <w:tcW w:w="320" w:type="dxa"/>
            <w:noWrap/>
            <w:textDirection w:val="btLr"/>
            <w:hideMark/>
          </w:tcPr>
          <w:p w:rsidR="00E427D5" w:rsidRPr="005052BB" w:rsidRDefault="00E427D5" w:rsidP="00E427D5">
            <w:pPr>
              <w:rPr>
                <w:sz w:val="16"/>
                <w:szCs w:val="16"/>
              </w:rPr>
            </w:pPr>
            <w:r w:rsidRPr="005052BB">
              <w:rPr>
                <w:sz w:val="16"/>
                <w:szCs w:val="16"/>
              </w:rPr>
              <w:t>20 000,00</w:t>
            </w:r>
          </w:p>
        </w:tc>
        <w:tc>
          <w:tcPr>
            <w:tcW w:w="320" w:type="dxa"/>
            <w:noWrap/>
            <w:textDirection w:val="btLr"/>
            <w:hideMark/>
          </w:tcPr>
          <w:p w:rsidR="00E427D5" w:rsidRPr="005052BB" w:rsidRDefault="00E427D5" w:rsidP="00E427D5">
            <w:pPr>
              <w:rPr>
                <w:sz w:val="16"/>
                <w:szCs w:val="16"/>
              </w:rPr>
            </w:pPr>
            <w:r w:rsidRPr="005052BB">
              <w:rPr>
                <w:sz w:val="16"/>
                <w:szCs w:val="16"/>
              </w:rPr>
              <w:t>21 000,00</w:t>
            </w:r>
          </w:p>
        </w:tc>
        <w:tc>
          <w:tcPr>
            <w:tcW w:w="320" w:type="dxa"/>
            <w:noWrap/>
            <w:textDirection w:val="btLr"/>
            <w:hideMark/>
          </w:tcPr>
          <w:p w:rsidR="00E427D5" w:rsidRPr="005052BB" w:rsidRDefault="00E427D5" w:rsidP="00E427D5">
            <w:pPr>
              <w:rPr>
                <w:sz w:val="16"/>
                <w:szCs w:val="16"/>
              </w:rPr>
            </w:pPr>
            <w:r w:rsidRPr="005052BB">
              <w:rPr>
                <w:sz w:val="16"/>
                <w:szCs w:val="16"/>
              </w:rPr>
              <w:t>13 000,00</w:t>
            </w:r>
          </w:p>
        </w:tc>
        <w:tc>
          <w:tcPr>
            <w:tcW w:w="320" w:type="dxa"/>
            <w:noWrap/>
            <w:textDirection w:val="btLr"/>
            <w:hideMark/>
          </w:tcPr>
          <w:p w:rsidR="00E427D5" w:rsidRPr="005052BB" w:rsidRDefault="00E427D5" w:rsidP="00E427D5">
            <w:pPr>
              <w:rPr>
                <w:sz w:val="16"/>
                <w:szCs w:val="16"/>
              </w:rPr>
            </w:pPr>
            <w:r w:rsidRPr="005052BB">
              <w:rPr>
                <w:sz w:val="16"/>
                <w:szCs w:val="16"/>
              </w:rPr>
              <w:t>30 000,00</w:t>
            </w:r>
          </w:p>
        </w:tc>
        <w:tc>
          <w:tcPr>
            <w:tcW w:w="320" w:type="dxa"/>
            <w:noWrap/>
            <w:textDirection w:val="btLr"/>
            <w:hideMark/>
          </w:tcPr>
          <w:p w:rsidR="00E427D5" w:rsidRPr="005052BB" w:rsidRDefault="00E427D5" w:rsidP="00E427D5">
            <w:pPr>
              <w:rPr>
                <w:sz w:val="16"/>
                <w:szCs w:val="16"/>
              </w:rPr>
            </w:pPr>
            <w:r w:rsidRPr="005052BB">
              <w:rPr>
                <w:sz w:val="16"/>
                <w:szCs w:val="16"/>
              </w:rPr>
              <w:t>30 000,00</w:t>
            </w:r>
          </w:p>
        </w:tc>
        <w:tc>
          <w:tcPr>
            <w:tcW w:w="320" w:type="dxa"/>
            <w:noWrap/>
            <w:textDirection w:val="btLr"/>
            <w:hideMark/>
          </w:tcPr>
          <w:p w:rsidR="00E427D5" w:rsidRPr="005052BB" w:rsidRDefault="00E427D5" w:rsidP="00E427D5">
            <w:pPr>
              <w:rPr>
                <w:sz w:val="16"/>
                <w:szCs w:val="16"/>
              </w:rPr>
            </w:pPr>
            <w:r w:rsidRPr="005052BB">
              <w:rPr>
                <w:sz w:val="16"/>
                <w:szCs w:val="16"/>
              </w:rPr>
              <w:t>30 000,00</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30 000,00</w:t>
            </w:r>
          </w:p>
        </w:tc>
        <w:tc>
          <w:tcPr>
            <w:tcW w:w="1960" w:type="dxa"/>
            <w:noWrap/>
            <w:hideMark/>
          </w:tcPr>
          <w:p w:rsidR="00E427D5" w:rsidRPr="005052BB" w:rsidRDefault="00E427D5" w:rsidP="00E427D5">
            <w:pPr>
              <w:rPr>
                <w:b/>
                <w:bCs/>
                <w:sz w:val="16"/>
                <w:szCs w:val="16"/>
              </w:rPr>
            </w:pPr>
            <w:r w:rsidRPr="005052BB">
              <w:rPr>
                <w:b/>
                <w:bCs/>
                <w:sz w:val="16"/>
                <w:szCs w:val="16"/>
              </w:rPr>
              <w:t>30 000,00</w:t>
            </w:r>
          </w:p>
        </w:tc>
        <w:tc>
          <w:tcPr>
            <w:tcW w:w="1960" w:type="dxa"/>
            <w:noWrap/>
            <w:hideMark/>
          </w:tcPr>
          <w:p w:rsidR="00E427D5" w:rsidRPr="005052BB" w:rsidRDefault="00E427D5" w:rsidP="00E427D5">
            <w:pPr>
              <w:rPr>
                <w:b/>
                <w:bCs/>
                <w:sz w:val="16"/>
                <w:szCs w:val="16"/>
              </w:rPr>
            </w:pPr>
            <w:r w:rsidRPr="005052BB">
              <w:rPr>
                <w:b/>
                <w:bCs/>
                <w:sz w:val="16"/>
                <w:szCs w:val="16"/>
              </w:rPr>
              <w:t>30 000,00</w:t>
            </w:r>
          </w:p>
        </w:tc>
      </w:tr>
      <w:tr w:rsidR="00E427D5" w:rsidRPr="005052BB" w:rsidTr="00E427D5">
        <w:trPr>
          <w:trHeight w:val="1335"/>
        </w:trPr>
        <w:tc>
          <w:tcPr>
            <w:tcW w:w="600" w:type="dxa"/>
            <w:vMerge/>
            <w:hideMark/>
          </w:tcPr>
          <w:p w:rsidR="00E427D5" w:rsidRPr="005052BB" w:rsidRDefault="00E427D5">
            <w:pPr>
              <w:rPr>
                <w:b/>
                <w:bCs/>
                <w:sz w:val="16"/>
                <w:szCs w:val="16"/>
              </w:rPr>
            </w:pPr>
          </w:p>
        </w:tc>
        <w:tc>
          <w:tcPr>
            <w:tcW w:w="2580" w:type="dxa"/>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 xml:space="preserve">2. Поступлений целевого характера </w:t>
            </w:r>
          </w:p>
        </w:tc>
        <w:tc>
          <w:tcPr>
            <w:tcW w:w="1500" w:type="dxa"/>
            <w:noWrap/>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r>
      <w:tr w:rsidR="00E427D5" w:rsidRPr="005052BB" w:rsidTr="00E427D5">
        <w:trPr>
          <w:trHeight w:val="1830"/>
        </w:trPr>
        <w:tc>
          <w:tcPr>
            <w:tcW w:w="600" w:type="dxa"/>
            <w:vMerge w:val="restart"/>
            <w:noWrap/>
            <w:hideMark/>
          </w:tcPr>
          <w:p w:rsidR="00E427D5" w:rsidRPr="005052BB" w:rsidRDefault="00E427D5" w:rsidP="00E427D5">
            <w:pPr>
              <w:rPr>
                <w:b/>
                <w:bCs/>
                <w:sz w:val="16"/>
                <w:szCs w:val="16"/>
              </w:rPr>
            </w:pPr>
            <w:r w:rsidRPr="005052BB">
              <w:rPr>
                <w:b/>
                <w:bCs/>
                <w:sz w:val="16"/>
                <w:szCs w:val="16"/>
              </w:rPr>
              <w:t>2.1.4</w:t>
            </w:r>
          </w:p>
        </w:tc>
        <w:tc>
          <w:tcPr>
            <w:tcW w:w="2580" w:type="dxa"/>
            <w:vMerge w:val="restart"/>
            <w:hideMark/>
          </w:tcPr>
          <w:p w:rsidR="00E427D5" w:rsidRPr="005052BB" w:rsidRDefault="00E427D5" w:rsidP="00E427D5">
            <w:pPr>
              <w:rPr>
                <w:sz w:val="16"/>
                <w:szCs w:val="16"/>
              </w:rPr>
            </w:pPr>
            <w:r w:rsidRPr="005052BB">
              <w:rPr>
                <w:sz w:val="16"/>
                <w:szCs w:val="16"/>
              </w:rPr>
              <w:t xml:space="preserve">Мероприятие 4: Формирование эффективной системы выявления поддержки и развития способностей и талантов у </w:t>
            </w:r>
            <w:r w:rsidRPr="005052BB">
              <w:rPr>
                <w:sz w:val="16"/>
                <w:szCs w:val="16"/>
              </w:rPr>
              <w:lastRenderedPageBreak/>
              <w:t>детей и молодежи</w:t>
            </w:r>
          </w:p>
        </w:tc>
        <w:tc>
          <w:tcPr>
            <w:tcW w:w="640" w:type="dxa"/>
            <w:vMerge w:val="restart"/>
            <w:noWrap/>
            <w:hideMark/>
          </w:tcPr>
          <w:p w:rsidR="00E427D5" w:rsidRPr="005052BB" w:rsidRDefault="00E427D5" w:rsidP="00E427D5">
            <w:pPr>
              <w:rPr>
                <w:sz w:val="16"/>
                <w:szCs w:val="16"/>
              </w:rPr>
            </w:pPr>
            <w:r w:rsidRPr="005052BB">
              <w:rPr>
                <w:sz w:val="16"/>
                <w:szCs w:val="16"/>
              </w:rPr>
              <w:lastRenderedPageBreak/>
              <w:t>2020</w:t>
            </w:r>
          </w:p>
        </w:tc>
        <w:tc>
          <w:tcPr>
            <w:tcW w:w="720" w:type="dxa"/>
            <w:vMerge w:val="restart"/>
            <w:noWrap/>
            <w:hideMark/>
          </w:tcPr>
          <w:p w:rsidR="00E427D5" w:rsidRPr="005052BB" w:rsidRDefault="00E427D5" w:rsidP="00E427D5">
            <w:pPr>
              <w:rPr>
                <w:sz w:val="16"/>
                <w:szCs w:val="16"/>
              </w:rPr>
            </w:pPr>
            <w:r w:rsidRPr="005052BB">
              <w:rPr>
                <w:sz w:val="16"/>
                <w:szCs w:val="16"/>
              </w:rPr>
              <w:t>2026</w:t>
            </w:r>
          </w:p>
        </w:tc>
        <w:tc>
          <w:tcPr>
            <w:tcW w:w="1480" w:type="dxa"/>
            <w:vMerge w:val="restart"/>
            <w:hideMark/>
          </w:tcPr>
          <w:p w:rsidR="00E427D5" w:rsidRPr="005052BB" w:rsidRDefault="00E427D5" w:rsidP="00E427D5">
            <w:pPr>
              <w:rPr>
                <w:sz w:val="16"/>
                <w:szCs w:val="16"/>
              </w:rPr>
            </w:pPr>
            <w:r w:rsidRPr="005052BB">
              <w:rPr>
                <w:sz w:val="16"/>
                <w:szCs w:val="16"/>
              </w:rPr>
              <w:t xml:space="preserve">Комитет по образованию администрации </w:t>
            </w:r>
            <w:proofErr w:type="gramStart"/>
            <w:r w:rsidRPr="005052BB">
              <w:rPr>
                <w:sz w:val="16"/>
                <w:szCs w:val="16"/>
              </w:rPr>
              <w:t>Русско-Полянского</w:t>
            </w:r>
            <w:proofErr w:type="gramEnd"/>
            <w:r w:rsidRPr="005052BB">
              <w:rPr>
                <w:sz w:val="16"/>
                <w:szCs w:val="16"/>
              </w:rPr>
              <w:t xml:space="preserve"> </w:t>
            </w:r>
            <w:r w:rsidRPr="005052BB">
              <w:rPr>
                <w:sz w:val="16"/>
                <w:szCs w:val="16"/>
              </w:rPr>
              <w:lastRenderedPageBreak/>
              <w:t xml:space="preserve">муниципального района </w:t>
            </w:r>
          </w:p>
        </w:tc>
        <w:tc>
          <w:tcPr>
            <w:tcW w:w="1900" w:type="dxa"/>
            <w:hideMark/>
          </w:tcPr>
          <w:p w:rsidR="00E427D5" w:rsidRPr="005052BB" w:rsidRDefault="00E427D5">
            <w:pPr>
              <w:rPr>
                <w:sz w:val="16"/>
                <w:szCs w:val="16"/>
              </w:rPr>
            </w:pPr>
            <w:r w:rsidRPr="005052BB">
              <w:rPr>
                <w:sz w:val="16"/>
                <w:szCs w:val="16"/>
              </w:rPr>
              <w:lastRenderedPageBreak/>
              <w:t>всего, из них расходы за счет:</w:t>
            </w:r>
          </w:p>
        </w:tc>
        <w:tc>
          <w:tcPr>
            <w:tcW w:w="1500" w:type="dxa"/>
            <w:noWrap/>
            <w:hideMark/>
          </w:tcPr>
          <w:p w:rsidR="00E427D5" w:rsidRPr="005052BB" w:rsidRDefault="00E427D5" w:rsidP="00E427D5">
            <w:pPr>
              <w:rPr>
                <w:sz w:val="16"/>
                <w:szCs w:val="16"/>
              </w:rPr>
            </w:pPr>
            <w:r w:rsidRPr="005052BB">
              <w:rPr>
                <w:sz w:val="16"/>
                <w:szCs w:val="16"/>
              </w:rPr>
              <w:t>1 721 530,71</w:t>
            </w:r>
          </w:p>
        </w:tc>
        <w:tc>
          <w:tcPr>
            <w:tcW w:w="320" w:type="dxa"/>
            <w:noWrap/>
            <w:textDirection w:val="btLr"/>
            <w:hideMark/>
          </w:tcPr>
          <w:p w:rsidR="00E427D5" w:rsidRPr="005052BB" w:rsidRDefault="00E427D5" w:rsidP="00E427D5">
            <w:pPr>
              <w:rPr>
                <w:sz w:val="16"/>
                <w:szCs w:val="16"/>
              </w:rPr>
            </w:pPr>
            <w:r w:rsidRPr="005052BB">
              <w:rPr>
                <w:sz w:val="16"/>
                <w:szCs w:val="16"/>
              </w:rPr>
              <w:t>28 230,00</w:t>
            </w:r>
          </w:p>
        </w:tc>
        <w:tc>
          <w:tcPr>
            <w:tcW w:w="320" w:type="dxa"/>
            <w:noWrap/>
            <w:textDirection w:val="btLr"/>
            <w:hideMark/>
          </w:tcPr>
          <w:p w:rsidR="00E427D5" w:rsidRPr="005052BB" w:rsidRDefault="00E427D5" w:rsidP="00E427D5">
            <w:pPr>
              <w:rPr>
                <w:sz w:val="16"/>
                <w:szCs w:val="16"/>
              </w:rPr>
            </w:pPr>
            <w:r w:rsidRPr="005052BB">
              <w:rPr>
                <w:sz w:val="16"/>
                <w:szCs w:val="16"/>
              </w:rPr>
              <w:t>133 523,80</w:t>
            </w:r>
          </w:p>
        </w:tc>
        <w:tc>
          <w:tcPr>
            <w:tcW w:w="320" w:type="dxa"/>
            <w:noWrap/>
            <w:textDirection w:val="btLr"/>
            <w:hideMark/>
          </w:tcPr>
          <w:p w:rsidR="00E427D5" w:rsidRPr="005052BB" w:rsidRDefault="00E427D5" w:rsidP="00E427D5">
            <w:pPr>
              <w:rPr>
                <w:sz w:val="16"/>
                <w:szCs w:val="16"/>
              </w:rPr>
            </w:pPr>
            <w:r w:rsidRPr="005052BB">
              <w:rPr>
                <w:sz w:val="16"/>
                <w:szCs w:val="16"/>
              </w:rPr>
              <w:t>223 278,38</w:t>
            </w:r>
          </w:p>
        </w:tc>
        <w:tc>
          <w:tcPr>
            <w:tcW w:w="320" w:type="dxa"/>
            <w:noWrap/>
            <w:textDirection w:val="btLr"/>
            <w:hideMark/>
          </w:tcPr>
          <w:p w:rsidR="00E427D5" w:rsidRPr="005052BB" w:rsidRDefault="00E427D5" w:rsidP="00E427D5">
            <w:pPr>
              <w:rPr>
                <w:sz w:val="16"/>
                <w:szCs w:val="16"/>
              </w:rPr>
            </w:pPr>
            <w:r w:rsidRPr="005052BB">
              <w:rPr>
                <w:sz w:val="16"/>
                <w:szCs w:val="16"/>
              </w:rPr>
              <w:t>285 898,53</w:t>
            </w:r>
          </w:p>
        </w:tc>
        <w:tc>
          <w:tcPr>
            <w:tcW w:w="320" w:type="dxa"/>
            <w:noWrap/>
            <w:textDirection w:val="btLr"/>
            <w:hideMark/>
          </w:tcPr>
          <w:p w:rsidR="00E427D5" w:rsidRPr="005052BB" w:rsidRDefault="00E427D5" w:rsidP="00E427D5">
            <w:pPr>
              <w:rPr>
                <w:sz w:val="16"/>
                <w:szCs w:val="16"/>
              </w:rPr>
            </w:pPr>
            <w:r w:rsidRPr="005052BB">
              <w:rPr>
                <w:sz w:val="16"/>
                <w:szCs w:val="16"/>
              </w:rPr>
              <w:t>350 200,00</w:t>
            </w:r>
          </w:p>
        </w:tc>
        <w:tc>
          <w:tcPr>
            <w:tcW w:w="320" w:type="dxa"/>
            <w:noWrap/>
            <w:textDirection w:val="btLr"/>
            <w:hideMark/>
          </w:tcPr>
          <w:p w:rsidR="00E427D5" w:rsidRPr="005052BB" w:rsidRDefault="00E427D5" w:rsidP="00E427D5">
            <w:pPr>
              <w:rPr>
                <w:sz w:val="16"/>
                <w:szCs w:val="16"/>
              </w:rPr>
            </w:pPr>
            <w:r w:rsidRPr="005052BB">
              <w:rPr>
                <w:sz w:val="16"/>
                <w:szCs w:val="16"/>
              </w:rPr>
              <w:t>350 200,00</w:t>
            </w:r>
          </w:p>
        </w:tc>
        <w:tc>
          <w:tcPr>
            <w:tcW w:w="320" w:type="dxa"/>
            <w:noWrap/>
            <w:textDirection w:val="btLr"/>
            <w:hideMark/>
          </w:tcPr>
          <w:p w:rsidR="00E427D5" w:rsidRPr="005052BB" w:rsidRDefault="00E427D5" w:rsidP="00E427D5">
            <w:pPr>
              <w:rPr>
                <w:sz w:val="16"/>
                <w:szCs w:val="16"/>
              </w:rPr>
            </w:pPr>
            <w:r w:rsidRPr="005052BB">
              <w:rPr>
                <w:sz w:val="16"/>
                <w:szCs w:val="16"/>
              </w:rPr>
              <w:t>350 200,00</w:t>
            </w:r>
          </w:p>
        </w:tc>
        <w:tc>
          <w:tcPr>
            <w:tcW w:w="2820" w:type="dxa"/>
            <w:vMerge w:val="restart"/>
            <w:hideMark/>
          </w:tcPr>
          <w:p w:rsidR="00E427D5" w:rsidRPr="005052BB" w:rsidRDefault="00E427D5" w:rsidP="00E427D5">
            <w:pPr>
              <w:rPr>
                <w:sz w:val="16"/>
                <w:szCs w:val="16"/>
              </w:rPr>
            </w:pPr>
            <w:r w:rsidRPr="005052BB">
              <w:rPr>
                <w:sz w:val="16"/>
                <w:szCs w:val="16"/>
              </w:rPr>
              <w:t xml:space="preserve">Доля обучающихся муниципальных общеобразовательных организаций в возрасте от 5 до 18 лет, принявших </w:t>
            </w:r>
            <w:r w:rsidRPr="005052BB">
              <w:rPr>
                <w:sz w:val="16"/>
                <w:szCs w:val="16"/>
              </w:rPr>
              <w:lastRenderedPageBreak/>
              <w:t>участие в мероприятиях по выявлению одаренных детей и талантливой молодежи</w:t>
            </w:r>
          </w:p>
        </w:tc>
        <w:tc>
          <w:tcPr>
            <w:tcW w:w="920" w:type="dxa"/>
            <w:vMerge w:val="restart"/>
            <w:noWrap/>
            <w:hideMark/>
          </w:tcPr>
          <w:p w:rsidR="00E427D5" w:rsidRPr="005052BB" w:rsidRDefault="00E427D5" w:rsidP="00E427D5">
            <w:pPr>
              <w:rPr>
                <w:sz w:val="16"/>
                <w:szCs w:val="16"/>
              </w:rPr>
            </w:pPr>
            <w:r w:rsidRPr="005052BB">
              <w:rPr>
                <w:sz w:val="16"/>
                <w:szCs w:val="16"/>
              </w:rPr>
              <w:lastRenderedPageBreak/>
              <w:t>процент</w:t>
            </w:r>
          </w:p>
        </w:tc>
        <w:tc>
          <w:tcPr>
            <w:tcW w:w="960" w:type="dxa"/>
            <w:vMerge w:val="restart"/>
            <w:noWrap/>
            <w:hideMark/>
          </w:tcPr>
          <w:p w:rsidR="00E427D5" w:rsidRPr="005052BB" w:rsidRDefault="00E427D5" w:rsidP="00E427D5">
            <w:pPr>
              <w:rPr>
                <w:sz w:val="16"/>
                <w:szCs w:val="16"/>
              </w:rPr>
            </w:pPr>
            <w:r w:rsidRPr="005052BB">
              <w:rPr>
                <w:sz w:val="16"/>
                <w:szCs w:val="16"/>
              </w:rPr>
              <w:t>47</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42,5</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43</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44</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45</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46</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47</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47</w:t>
            </w:r>
          </w:p>
        </w:tc>
        <w:tc>
          <w:tcPr>
            <w:tcW w:w="1960" w:type="dxa"/>
            <w:noWrap/>
            <w:hideMark/>
          </w:tcPr>
          <w:p w:rsidR="00E427D5" w:rsidRPr="005052BB" w:rsidRDefault="00E427D5" w:rsidP="00E427D5">
            <w:pPr>
              <w:rPr>
                <w:b/>
                <w:bCs/>
                <w:sz w:val="16"/>
                <w:szCs w:val="16"/>
              </w:rPr>
            </w:pPr>
            <w:r w:rsidRPr="005052BB">
              <w:rPr>
                <w:b/>
                <w:bCs/>
                <w:sz w:val="16"/>
                <w:szCs w:val="16"/>
              </w:rPr>
              <w:t>350 200,00</w:t>
            </w:r>
          </w:p>
        </w:tc>
        <w:tc>
          <w:tcPr>
            <w:tcW w:w="1960" w:type="dxa"/>
            <w:noWrap/>
            <w:hideMark/>
          </w:tcPr>
          <w:p w:rsidR="00E427D5" w:rsidRPr="005052BB" w:rsidRDefault="00E427D5" w:rsidP="00E427D5">
            <w:pPr>
              <w:rPr>
                <w:b/>
                <w:bCs/>
                <w:sz w:val="16"/>
                <w:szCs w:val="16"/>
              </w:rPr>
            </w:pPr>
            <w:r w:rsidRPr="005052BB">
              <w:rPr>
                <w:b/>
                <w:bCs/>
                <w:sz w:val="16"/>
                <w:szCs w:val="16"/>
              </w:rPr>
              <w:t>350 200,00</w:t>
            </w:r>
          </w:p>
        </w:tc>
        <w:tc>
          <w:tcPr>
            <w:tcW w:w="1960" w:type="dxa"/>
            <w:noWrap/>
            <w:hideMark/>
          </w:tcPr>
          <w:p w:rsidR="00E427D5" w:rsidRPr="005052BB" w:rsidRDefault="00E427D5" w:rsidP="00E427D5">
            <w:pPr>
              <w:rPr>
                <w:b/>
                <w:bCs/>
                <w:sz w:val="16"/>
                <w:szCs w:val="16"/>
              </w:rPr>
            </w:pPr>
            <w:r w:rsidRPr="005052BB">
              <w:rPr>
                <w:b/>
                <w:bCs/>
                <w:sz w:val="16"/>
                <w:szCs w:val="16"/>
              </w:rPr>
              <w:t>350 200,00</w:t>
            </w:r>
          </w:p>
        </w:tc>
      </w:tr>
      <w:tr w:rsidR="00E427D5" w:rsidRPr="005052BB" w:rsidTr="00E427D5">
        <w:trPr>
          <w:trHeight w:val="1815"/>
        </w:trPr>
        <w:tc>
          <w:tcPr>
            <w:tcW w:w="600" w:type="dxa"/>
            <w:vMerge/>
            <w:hideMark/>
          </w:tcPr>
          <w:p w:rsidR="00E427D5" w:rsidRPr="005052BB" w:rsidRDefault="00E427D5">
            <w:pPr>
              <w:rPr>
                <w:b/>
                <w:bCs/>
                <w:sz w:val="16"/>
                <w:szCs w:val="16"/>
              </w:rPr>
            </w:pPr>
          </w:p>
        </w:tc>
        <w:tc>
          <w:tcPr>
            <w:tcW w:w="2580" w:type="dxa"/>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 xml:space="preserve">1. Налоговых и неналоговых доходов, поступлений нецелевого характера </w:t>
            </w:r>
          </w:p>
        </w:tc>
        <w:tc>
          <w:tcPr>
            <w:tcW w:w="1500" w:type="dxa"/>
            <w:noWrap/>
            <w:hideMark/>
          </w:tcPr>
          <w:p w:rsidR="00E427D5" w:rsidRPr="005052BB" w:rsidRDefault="00E427D5" w:rsidP="00E427D5">
            <w:pPr>
              <w:rPr>
                <w:sz w:val="16"/>
                <w:szCs w:val="16"/>
              </w:rPr>
            </w:pPr>
            <w:r w:rsidRPr="005052BB">
              <w:rPr>
                <w:sz w:val="16"/>
                <w:szCs w:val="16"/>
              </w:rPr>
              <w:t>1 721 530,71</w:t>
            </w:r>
          </w:p>
        </w:tc>
        <w:tc>
          <w:tcPr>
            <w:tcW w:w="320" w:type="dxa"/>
            <w:noWrap/>
            <w:textDirection w:val="btLr"/>
            <w:hideMark/>
          </w:tcPr>
          <w:p w:rsidR="00E427D5" w:rsidRPr="005052BB" w:rsidRDefault="00E427D5" w:rsidP="00E427D5">
            <w:pPr>
              <w:rPr>
                <w:sz w:val="16"/>
                <w:szCs w:val="16"/>
              </w:rPr>
            </w:pPr>
            <w:r w:rsidRPr="005052BB">
              <w:rPr>
                <w:sz w:val="16"/>
                <w:szCs w:val="16"/>
              </w:rPr>
              <w:t>28 230,00</w:t>
            </w:r>
          </w:p>
        </w:tc>
        <w:tc>
          <w:tcPr>
            <w:tcW w:w="320" w:type="dxa"/>
            <w:noWrap/>
            <w:textDirection w:val="btLr"/>
            <w:hideMark/>
          </w:tcPr>
          <w:p w:rsidR="00E427D5" w:rsidRPr="005052BB" w:rsidRDefault="00E427D5" w:rsidP="00E427D5">
            <w:pPr>
              <w:rPr>
                <w:sz w:val="16"/>
                <w:szCs w:val="16"/>
              </w:rPr>
            </w:pPr>
            <w:r w:rsidRPr="005052BB">
              <w:rPr>
                <w:sz w:val="16"/>
                <w:szCs w:val="16"/>
              </w:rPr>
              <w:t>133 523,80</w:t>
            </w:r>
          </w:p>
        </w:tc>
        <w:tc>
          <w:tcPr>
            <w:tcW w:w="320" w:type="dxa"/>
            <w:noWrap/>
            <w:textDirection w:val="btLr"/>
            <w:hideMark/>
          </w:tcPr>
          <w:p w:rsidR="00E427D5" w:rsidRPr="005052BB" w:rsidRDefault="00E427D5" w:rsidP="00E427D5">
            <w:pPr>
              <w:rPr>
                <w:sz w:val="16"/>
                <w:szCs w:val="16"/>
              </w:rPr>
            </w:pPr>
            <w:r w:rsidRPr="005052BB">
              <w:rPr>
                <w:sz w:val="16"/>
                <w:szCs w:val="16"/>
              </w:rPr>
              <w:t>223 278,38</w:t>
            </w:r>
          </w:p>
        </w:tc>
        <w:tc>
          <w:tcPr>
            <w:tcW w:w="320" w:type="dxa"/>
            <w:noWrap/>
            <w:textDirection w:val="btLr"/>
            <w:hideMark/>
          </w:tcPr>
          <w:p w:rsidR="00E427D5" w:rsidRPr="005052BB" w:rsidRDefault="00E427D5" w:rsidP="00E427D5">
            <w:pPr>
              <w:rPr>
                <w:sz w:val="16"/>
                <w:szCs w:val="16"/>
              </w:rPr>
            </w:pPr>
            <w:r w:rsidRPr="005052BB">
              <w:rPr>
                <w:sz w:val="16"/>
                <w:szCs w:val="16"/>
              </w:rPr>
              <w:t>285 898,53</w:t>
            </w:r>
          </w:p>
        </w:tc>
        <w:tc>
          <w:tcPr>
            <w:tcW w:w="320" w:type="dxa"/>
            <w:noWrap/>
            <w:textDirection w:val="btLr"/>
            <w:hideMark/>
          </w:tcPr>
          <w:p w:rsidR="00E427D5" w:rsidRPr="005052BB" w:rsidRDefault="00E427D5" w:rsidP="00E427D5">
            <w:pPr>
              <w:rPr>
                <w:sz w:val="16"/>
                <w:szCs w:val="16"/>
              </w:rPr>
            </w:pPr>
            <w:r w:rsidRPr="005052BB">
              <w:rPr>
                <w:sz w:val="16"/>
                <w:szCs w:val="16"/>
              </w:rPr>
              <w:t>350 200,00</w:t>
            </w:r>
          </w:p>
        </w:tc>
        <w:tc>
          <w:tcPr>
            <w:tcW w:w="320" w:type="dxa"/>
            <w:noWrap/>
            <w:textDirection w:val="btLr"/>
            <w:hideMark/>
          </w:tcPr>
          <w:p w:rsidR="00E427D5" w:rsidRPr="005052BB" w:rsidRDefault="00E427D5" w:rsidP="00E427D5">
            <w:pPr>
              <w:rPr>
                <w:sz w:val="16"/>
                <w:szCs w:val="16"/>
              </w:rPr>
            </w:pPr>
            <w:r w:rsidRPr="005052BB">
              <w:rPr>
                <w:sz w:val="16"/>
                <w:szCs w:val="16"/>
              </w:rPr>
              <w:t>350 200,00</w:t>
            </w:r>
          </w:p>
        </w:tc>
        <w:tc>
          <w:tcPr>
            <w:tcW w:w="320" w:type="dxa"/>
            <w:noWrap/>
            <w:textDirection w:val="btLr"/>
            <w:hideMark/>
          </w:tcPr>
          <w:p w:rsidR="00E427D5" w:rsidRPr="005052BB" w:rsidRDefault="00E427D5" w:rsidP="00E427D5">
            <w:pPr>
              <w:rPr>
                <w:sz w:val="16"/>
                <w:szCs w:val="16"/>
              </w:rPr>
            </w:pPr>
            <w:r w:rsidRPr="005052BB">
              <w:rPr>
                <w:sz w:val="16"/>
                <w:szCs w:val="16"/>
              </w:rPr>
              <w:t>350 200,00</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350 200,00</w:t>
            </w:r>
          </w:p>
        </w:tc>
        <w:tc>
          <w:tcPr>
            <w:tcW w:w="1960" w:type="dxa"/>
            <w:noWrap/>
            <w:hideMark/>
          </w:tcPr>
          <w:p w:rsidR="00E427D5" w:rsidRPr="005052BB" w:rsidRDefault="00E427D5" w:rsidP="00E427D5">
            <w:pPr>
              <w:rPr>
                <w:b/>
                <w:bCs/>
                <w:sz w:val="16"/>
                <w:szCs w:val="16"/>
              </w:rPr>
            </w:pPr>
            <w:r w:rsidRPr="005052BB">
              <w:rPr>
                <w:b/>
                <w:bCs/>
                <w:sz w:val="16"/>
                <w:szCs w:val="16"/>
              </w:rPr>
              <w:t>350 200,00</w:t>
            </w:r>
          </w:p>
        </w:tc>
        <w:tc>
          <w:tcPr>
            <w:tcW w:w="1960" w:type="dxa"/>
            <w:noWrap/>
            <w:hideMark/>
          </w:tcPr>
          <w:p w:rsidR="00E427D5" w:rsidRPr="005052BB" w:rsidRDefault="00E427D5" w:rsidP="00E427D5">
            <w:pPr>
              <w:rPr>
                <w:b/>
                <w:bCs/>
                <w:sz w:val="16"/>
                <w:szCs w:val="16"/>
              </w:rPr>
            </w:pPr>
            <w:r w:rsidRPr="005052BB">
              <w:rPr>
                <w:b/>
                <w:bCs/>
                <w:sz w:val="16"/>
                <w:szCs w:val="16"/>
              </w:rPr>
              <w:t>350 200,00</w:t>
            </w:r>
          </w:p>
        </w:tc>
      </w:tr>
      <w:tr w:rsidR="00E427D5" w:rsidRPr="005052BB" w:rsidTr="00E427D5">
        <w:trPr>
          <w:trHeight w:val="1500"/>
        </w:trPr>
        <w:tc>
          <w:tcPr>
            <w:tcW w:w="600" w:type="dxa"/>
            <w:vMerge/>
            <w:hideMark/>
          </w:tcPr>
          <w:p w:rsidR="00E427D5" w:rsidRPr="005052BB" w:rsidRDefault="00E427D5">
            <w:pPr>
              <w:rPr>
                <w:b/>
                <w:bCs/>
                <w:sz w:val="16"/>
                <w:szCs w:val="16"/>
              </w:rPr>
            </w:pPr>
          </w:p>
        </w:tc>
        <w:tc>
          <w:tcPr>
            <w:tcW w:w="2580" w:type="dxa"/>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 xml:space="preserve">2. Поступлений целевого характера </w:t>
            </w:r>
          </w:p>
        </w:tc>
        <w:tc>
          <w:tcPr>
            <w:tcW w:w="1500" w:type="dxa"/>
            <w:noWrap/>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r>
      <w:tr w:rsidR="00E427D5" w:rsidRPr="005052BB" w:rsidTr="00E427D5">
        <w:trPr>
          <w:trHeight w:val="1500"/>
        </w:trPr>
        <w:tc>
          <w:tcPr>
            <w:tcW w:w="600" w:type="dxa"/>
            <w:vMerge w:val="restart"/>
            <w:noWrap/>
            <w:hideMark/>
          </w:tcPr>
          <w:p w:rsidR="00E427D5" w:rsidRPr="005052BB" w:rsidRDefault="00E427D5" w:rsidP="00E427D5">
            <w:pPr>
              <w:rPr>
                <w:sz w:val="16"/>
                <w:szCs w:val="16"/>
              </w:rPr>
            </w:pPr>
            <w:r w:rsidRPr="005052BB">
              <w:rPr>
                <w:sz w:val="16"/>
                <w:szCs w:val="16"/>
              </w:rPr>
              <w:t>3</w:t>
            </w:r>
          </w:p>
        </w:tc>
        <w:tc>
          <w:tcPr>
            <w:tcW w:w="2580" w:type="dxa"/>
            <w:vMerge w:val="restart"/>
            <w:hideMark/>
          </w:tcPr>
          <w:p w:rsidR="00E427D5" w:rsidRPr="005052BB" w:rsidRDefault="00E427D5" w:rsidP="00E427D5">
            <w:pPr>
              <w:rPr>
                <w:sz w:val="16"/>
                <w:szCs w:val="16"/>
              </w:rPr>
            </w:pPr>
            <w:r w:rsidRPr="005052BB">
              <w:rPr>
                <w:sz w:val="16"/>
                <w:szCs w:val="16"/>
              </w:rPr>
              <w:t xml:space="preserve">Задача 3 подпрограммы1 муниципальной </w:t>
            </w:r>
            <w:proofErr w:type="spellStart"/>
            <w:r w:rsidRPr="005052BB">
              <w:rPr>
                <w:sz w:val="16"/>
                <w:szCs w:val="16"/>
              </w:rPr>
              <w:t>программы</w:t>
            </w:r>
            <w:proofErr w:type="gramStart"/>
            <w:r w:rsidRPr="005052BB">
              <w:rPr>
                <w:sz w:val="16"/>
                <w:szCs w:val="16"/>
              </w:rPr>
              <w:t>:С</w:t>
            </w:r>
            <w:proofErr w:type="gramEnd"/>
            <w:r w:rsidRPr="005052BB">
              <w:rPr>
                <w:sz w:val="16"/>
                <w:szCs w:val="16"/>
              </w:rPr>
              <w:t>оздание</w:t>
            </w:r>
            <w:proofErr w:type="spellEnd"/>
            <w:r w:rsidRPr="005052BB">
              <w:rPr>
                <w:sz w:val="16"/>
                <w:szCs w:val="16"/>
              </w:rPr>
              <w:t xml:space="preserve"> в образовательных организациях центров образования цифрового и гуманитарного профилей, оснащенных современным высокотехнологичным оборудованием,  средствами обучения  способствующих формированию современных технологических и гуманитарных компетенций и навыков у участников образовательны</w:t>
            </w:r>
            <w:r w:rsidRPr="005052BB">
              <w:rPr>
                <w:sz w:val="16"/>
                <w:szCs w:val="16"/>
              </w:rPr>
              <w:lastRenderedPageBreak/>
              <w:t>х отношений.</w:t>
            </w:r>
          </w:p>
        </w:tc>
        <w:tc>
          <w:tcPr>
            <w:tcW w:w="640" w:type="dxa"/>
            <w:vMerge w:val="restart"/>
            <w:noWrap/>
            <w:hideMark/>
          </w:tcPr>
          <w:p w:rsidR="00E427D5" w:rsidRPr="005052BB" w:rsidRDefault="00E427D5" w:rsidP="00E427D5">
            <w:pPr>
              <w:rPr>
                <w:sz w:val="16"/>
                <w:szCs w:val="16"/>
              </w:rPr>
            </w:pPr>
            <w:r w:rsidRPr="005052BB">
              <w:rPr>
                <w:sz w:val="16"/>
                <w:szCs w:val="16"/>
              </w:rPr>
              <w:lastRenderedPageBreak/>
              <w:t>2020</w:t>
            </w:r>
          </w:p>
        </w:tc>
        <w:tc>
          <w:tcPr>
            <w:tcW w:w="720" w:type="dxa"/>
            <w:vMerge w:val="restart"/>
            <w:noWrap/>
            <w:hideMark/>
          </w:tcPr>
          <w:p w:rsidR="00E427D5" w:rsidRPr="005052BB" w:rsidRDefault="00E427D5" w:rsidP="00E427D5">
            <w:pPr>
              <w:rPr>
                <w:sz w:val="16"/>
                <w:szCs w:val="16"/>
              </w:rPr>
            </w:pPr>
            <w:r w:rsidRPr="005052BB">
              <w:rPr>
                <w:sz w:val="16"/>
                <w:szCs w:val="16"/>
              </w:rPr>
              <w:t>2026</w:t>
            </w:r>
          </w:p>
        </w:tc>
        <w:tc>
          <w:tcPr>
            <w:tcW w:w="1480" w:type="dxa"/>
            <w:vMerge w:val="restart"/>
            <w:hideMark/>
          </w:tcPr>
          <w:p w:rsidR="00E427D5" w:rsidRPr="005052BB" w:rsidRDefault="00E427D5" w:rsidP="00E427D5">
            <w:pPr>
              <w:rPr>
                <w:sz w:val="16"/>
                <w:szCs w:val="16"/>
              </w:rPr>
            </w:pPr>
            <w:r w:rsidRPr="005052BB">
              <w:rPr>
                <w:sz w:val="16"/>
                <w:szCs w:val="16"/>
              </w:rPr>
              <w:t xml:space="preserve">Комитет по образованию администрации </w:t>
            </w:r>
            <w:proofErr w:type="gramStart"/>
            <w:r w:rsidRPr="005052BB">
              <w:rPr>
                <w:sz w:val="16"/>
                <w:szCs w:val="16"/>
              </w:rPr>
              <w:t>Русско-Полянского</w:t>
            </w:r>
            <w:proofErr w:type="gramEnd"/>
            <w:r w:rsidRPr="005052BB">
              <w:rPr>
                <w:sz w:val="16"/>
                <w:szCs w:val="16"/>
              </w:rPr>
              <w:t xml:space="preserve"> муниципального района </w:t>
            </w:r>
          </w:p>
        </w:tc>
        <w:tc>
          <w:tcPr>
            <w:tcW w:w="1900" w:type="dxa"/>
            <w:hideMark/>
          </w:tcPr>
          <w:p w:rsidR="00E427D5" w:rsidRPr="005052BB" w:rsidRDefault="00E427D5">
            <w:pPr>
              <w:rPr>
                <w:sz w:val="16"/>
                <w:szCs w:val="16"/>
              </w:rPr>
            </w:pPr>
            <w:r w:rsidRPr="005052BB">
              <w:rPr>
                <w:sz w:val="16"/>
                <w:szCs w:val="16"/>
              </w:rPr>
              <w:t>всего, из них расходы за счет:</w:t>
            </w:r>
          </w:p>
        </w:tc>
        <w:tc>
          <w:tcPr>
            <w:tcW w:w="1500" w:type="dxa"/>
            <w:noWrap/>
            <w:hideMark/>
          </w:tcPr>
          <w:p w:rsidR="00E427D5" w:rsidRPr="005052BB" w:rsidRDefault="00E427D5" w:rsidP="00E427D5">
            <w:pPr>
              <w:rPr>
                <w:sz w:val="16"/>
                <w:szCs w:val="16"/>
              </w:rPr>
            </w:pPr>
            <w:r w:rsidRPr="005052BB">
              <w:rPr>
                <w:sz w:val="16"/>
                <w:szCs w:val="16"/>
              </w:rPr>
              <w:t>25 819 875,82</w:t>
            </w:r>
          </w:p>
        </w:tc>
        <w:tc>
          <w:tcPr>
            <w:tcW w:w="320" w:type="dxa"/>
            <w:noWrap/>
            <w:textDirection w:val="btLr"/>
            <w:hideMark/>
          </w:tcPr>
          <w:p w:rsidR="00E427D5" w:rsidRPr="005052BB" w:rsidRDefault="00E427D5" w:rsidP="00E427D5">
            <w:pPr>
              <w:rPr>
                <w:sz w:val="16"/>
                <w:szCs w:val="16"/>
              </w:rPr>
            </w:pPr>
            <w:r w:rsidRPr="005052BB">
              <w:rPr>
                <w:sz w:val="16"/>
                <w:szCs w:val="16"/>
              </w:rPr>
              <w:t>7 534 720,46</w:t>
            </w:r>
          </w:p>
        </w:tc>
        <w:tc>
          <w:tcPr>
            <w:tcW w:w="320" w:type="dxa"/>
            <w:noWrap/>
            <w:textDirection w:val="btLr"/>
            <w:hideMark/>
          </w:tcPr>
          <w:p w:rsidR="00E427D5" w:rsidRPr="005052BB" w:rsidRDefault="00E427D5" w:rsidP="00E427D5">
            <w:pPr>
              <w:rPr>
                <w:sz w:val="16"/>
                <w:szCs w:val="16"/>
              </w:rPr>
            </w:pPr>
            <w:r w:rsidRPr="005052BB">
              <w:rPr>
                <w:sz w:val="16"/>
                <w:szCs w:val="16"/>
              </w:rPr>
              <w:t>6 831 681,89</w:t>
            </w:r>
          </w:p>
        </w:tc>
        <w:tc>
          <w:tcPr>
            <w:tcW w:w="320" w:type="dxa"/>
            <w:noWrap/>
            <w:textDirection w:val="btLr"/>
            <w:hideMark/>
          </w:tcPr>
          <w:p w:rsidR="00E427D5" w:rsidRPr="005052BB" w:rsidRDefault="00E427D5" w:rsidP="00E427D5">
            <w:pPr>
              <w:rPr>
                <w:sz w:val="16"/>
                <w:szCs w:val="16"/>
              </w:rPr>
            </w:pPr>
            <w:r w:rsidRPr="005052BB">
              <w:rPr>
                <w:sz w:val="16"/>
                <w:szCs w:val="16"/>
              </w:rPr>
              <w:t>2 040 816,33</w:t>
            </w:r>
          </w:p>
        </w:tc>
        <w:tc>
          <w:tcPr>
            <w:tcW w:w="320" w:type="dxa"/>
            <w:noWrap/>
            <w:textDirection w:val="btLr"/>
            <w:hideMark/>
          </w:tcPr>
          <w:p w:rsidR="00E427D5" w:rsidRPr="005052BB" w:rsidRDefault="00E427D5" w:rsidP="00E427D5">
            <w:pPr>
              <w:rPr>
                <w:sz w:val="16"/>
                <w:szCs w:val="16"/>
              </w:rPr>
            </w:pPr>
            <w:r w:rsidRPr="005052BB">
              <w:rPr>
                <w:sz w:val="16"/>
                <w:szCs w:val="16"/>
              </w:rPr>
              <w:t>2 404 680,61</w:t>
            </w:r>
          </w:p>
        </w:tc>
        <w:tc>
          <w:tcPr>
            <w:tcW w:w="320" w:type="dxa"/>
            <w:noWrap/>
            <w:textDirection w:val="btLr"/>
            <w:hideMark/>
          </w:tcPr>
          <w:p w:rsidR="00E427D5" w:rsidRPr="005052BB" w:rsidRDefault="00E427D5" w:rsidP="00E427D5">
            <w:pPr>
              <w:rPr>
                <w:sz w:val="16"/>
                <w:szCs w:val="16"/>
              </w:rPr>
            </w:pPr>
            <w:r w:rsidRPr="005052BB">
              <w:rPr>
                <w:sz w:val="16"/>
                <w:szCs w:val="16"/>
              </w:rPr>
              <w:t>7 007 976,53</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2820" w:type="dxa"/>
            <w:vMerge w:val="restart"/>
            <w:noWrap/>
            <w:hideMark/>
          </w:tcPr>
          <w:p w:rsidR="00E427D5" w:rsidRPr="005052BB" w:rsidRDefault="00E427D5" w:rsidP="00E427D5">
            <w:pPr>
              <w:rPr>
                <w:sz w:val="16"/>
                <w:szCs w:val="16"/>
              </w:rPr>
            </w:pPr>
            <w:r w:rsidRPr="005052BB">
              <w:rPr>
                <w:sz w:val="16"/>
                <w:szCs w:val="16"/>
              </w:rPr>
              <w:t>Х</w:t>
            </w:r>
          </w:p>
        </w:tc>
        <w:tc>
          <w:tcPr>
            <w:tcW w:w="920" w:type="dxa"/>
            <w:vMerge w:val="restart"/>
            <w:noWrap/>
            <w:hideMark/>
          </w:tcPr>
          <w:p w:rsidR="00E427D5" w:rsidRPr="005052BB" w:rsidRDefault="00E427D5" w:rsidP="00E427D5">
            <w:pPr>
              <w:rPr>
                <w:sz w:val="16"/>
                <w:szCs w:val="16"/>
              </w:rPr>
            </w:pPr>
            <w:r w:rsidRPr="005052BB">
              <w:rPr>
                <w:sz w:val="16"/>
                <w:szCs w:val="16"/>
              </w:rPr>
              <w:t>Х</w:t>
            </w:r>
          </w:p>
        </w:tc>
        <w:tc>
          <w:tcPr>
            <w:tcW w:w="960" w:type="dxa"/>
            <w:vMerge w:val="restart"/>
            <w:noWrap/>
            <w:hideMark/>
          </w:tcPr>
          <w:p w:rsidR="00E427D5" w:rsidRPr="005052BB" w:rsidRDefault="00E427D5" w:rsidP="00E427D5">
            <w:pPr>
              <w:rPr>
                <w:sz w:val="16"/>
                <w:szCs w:val="16"/>
              </w:rPr>
            </w:pPr>
            <w:r w:rsidRPr="005052BB">
              <w:rPr>
                <w:sz w:val="16"/>
                <w:szCs w:val="16"/>
              </w:rPr>
              <w:t>Х</w:t>
            </w:r>
          </w:p>
        </w:tc>
        <w:tc>
          <w:tcPr>
            <w:tcW w:w="320" w:type="dxa"/>
            <w:vMerge w:val="restart"/>
            <w:noWrap/>
            <w:hideMark/>
          </w:tcPr>
          <w:p w:rsidR="00E427D5" w:rsidRPr="005052BB" w:rsidRDefault="00E427D5" w:rsidP="00E427D5">
            <w:pPr>
              <w:rPr>
                <w:sz w:val="16"/>
                <w:szCs w:val="16"/>
              </w:rPr>
            </w:pPr>
            <w:r w:rsidRPr="005052BB">
              <w:rPr>
                <w:sz w:val="16"/>
                <w:szCs w:val="16"/>
              </w:rPr>
              <w:t>Х</w:t>
            </w:r>
          </w:p>
        </w:tc>
        <w:tc>
          <w:tcPr>
            <w:tcW w:w="320" w:type="dxa"/>
            <w:vMerge w:val="restart"/>
            <w:noWrap/>
            <w:hideMark/>
          </w:tcPr>
          <w:p w:rsidR="00E427D5" w:rsidRPr="005052BB" w:rsidRDefault="00E427D5" w:rsidP="00E427D5">
            <w:pPr>
              <w:rPr>
                <w:sz w:val="16"/>
                <w:szCs w:val="16"/>
              </w:rPr>
            </w:pPr>
            <w:r w:rsidRPr="005052BB">
              <w:rPr>
                <w:sz w:val="16"/>
                <w:szCs w:val="16"/>
              </w:rPr>
              <w:t>Х</w:t>
            </w:r>
          </w:p>
        </w:tc>
        <w:tc>
          <w:tcPr>
            <w:tcW w:w="320" w:type="dxa"/>
            <w:vMerge w:val="restart"/>
            <w:noWrap/>
            <w:hideMark/>
          </w:tcPr>
          <w:p w:rsidR="00E427D5" w:rsidRPr="005052BB" w:rsidRDefault="00E427D5" w:rsidP="00E427D5">
            <w:pPr>
              <w:rPr>
                <w:sz w:val="16"/>
                <w:szCs w:val="16"/>
              </w:rPr>
            </w:pPr>
            <w:r w:rsidRPr="005052BB">
              <w:rPr>
                <w:sz w:val="16"/>
                <w:szCs w:val="16"/>
              </w:rPr>
              <w:t>Х</w:t>
            </w:r>
          </w:p>
        </w:tc>
        <w:tc>
          <w:tcPr>
            <w:tcW w:w="320" w:type="dxa"/>
            <w:vMerge w:val="restart"/>
            <w:noWrap/>
            <w:hideMark/>
          </w:tcPr>
          <w:p w:rsidR="00E427D5" w:rsidRPr="005052BB" w:rsidRDefault="00E427D5" w:rsidP="00E427D5">
            <w:pPr>
              <w:rPr>
                <w:sz w:val="16"/>
                <w:szCs w:val="16"/>
              </w:rPr>
            </w:pPr>
            <w:r w:rsidRPr="005052BB">
              <w:rPr>
                <w:sz w:val="16"/>
                <w:szCs w:val="16"/>
              </w:rPr>
              <w:t>Х</w:t>
            </w:r>
          </w:p>
        </w:tc>
        <w:tc>
          <w:tcPr>
            <w:tcW w:w="320" w:type="dxa"/>
            <w:vMerge w:val="restart"/>
            <w:noWrap/>
            <w:hideMark/>
          </w:tcPr>
          <w:p w:rsidR="00E427D5" w:rsidRPr="005052BB" w:rsidRDefault="00E427D5" w:rsidP="00E427D5">
            <w:pPr>
              <w:rPr>
                <w:sz w:val="16"/>
                <w:szCs w:val="16"/>
              </w:rPr>
            </w:pPr>
            <w:r w:rsidRPr="005052BB">
              <w:rPr>
                <w:sz w:val="16"/>
                <w:szCs w:val="16"/>
              </w:rPr>
              <w:t>Х</w:t>
            </w:r>
          </w:p>
        </w:tc>
        <w:tc>
          <w:tcPr>
            <w:tcW w:w="320" w:type="dxa"/>
            <w:vMerge w:val="restart"/>
            <w:noWrap/>
            <w:hideMark/>
          </w:tcPr>
          <w:p w:rsidR="00E427D5" w:rsidRPr="005052BB" w:rsidRDefault="00E427D5" w:rsidP="00E427D5">
            <w:pPr>
              <w:rPr>
                <w:sz w:val="16"/>
                <w:szCs w:val="16"/>
              </w:rPr>
            </w:pPr>
            <w:r w:rsidRPr="005052BB">
              <w:rPr>
                <w:sz w:val="16"/>
                <w:szCs w:val="16"/>
              </w:rPr>
              <w:t>Х</w:t>
            </w:r>
          </w:p>
        </w:tc>
        <w:tc>
          <w:tcPr>
            <w:tcW w:w="320" w:type="dxa"/>
            <w:vMerge w:val="restart"/>
            <w:noWrap/>
            <w:hideMark/>
          </w:tcPr>
          <w:p w:rsidR="00E427D5" w:rsidRPr="005052BB" w:rsidRDefault="00E427D5" w:rsidP="00E427D5">
            <w:pPr>
              <w:rPr>
                <w:sz w:val="16"/>
                <w:szCs w:val="16"/>
              </w:rPr>
            </w:pPr>
            <w:r w:rsidRPr="005052BB">
              <w:rPr>
                <w:sz w:val="16"/>
                <w:szCs w:val="16"/>
              </w:rPr>
              <w:t>Х</w:t>
            </w:r>
          </w:p>
        </w:tc>
        <w:tc>
          <w:tcPr>
            <w:tcW w:w="1960" w:type="dxa"/>
            <w:noWrap/>
            <w:hideMark/>
          </w:tcPr>
          <w:p w:rsidR="00E427D5" w:rsidRPr="005052BB" w:rsidRDefault="00E427D5" w:rsidP="00E427D5">
            <w:pPr>
              <w:rPr>
                <w:b/>
                <w:bCs/>
                <w:sz w:val="16"/>
                <w:szCs w:val="16"/>
              </w:rPr>
            </w:pPr>
            <w:r w:rsidRPr="005052BB">
              <w:rPr>
                <w:b/>
                <w:bCs/>
                <w:sz w:val="16"/>
                <w:szCs w:val="16"/>
              </w:rPr>
              <w:t>7 007 976,53</w:t>
            </w: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r>
      <w:tr w:rsidR="00E427D5" w:rsidRPr="005052BB" w:rsidTr="00E427D5">
        <w:trPr>
          <w:trHeight w:val="1500"/>
        </w:trPr>
        <w:tc>
          <w:tcPr>
            <w:tcW w:w="600" w:type="dxa"/>
            <w:vMerge/>
            <w:hideMark/>
          </w:tcPr>
          <w:p w:rsidR="00E427D5" w:rsidRPr="005052BB" w:rsidRDefault="00E427D5">
            <w:pPr>
              <w:rPr>
                <w:sz w:val="16"/>
                <w:szCs w:val="16"/>
              </w:rPr>
            </w:pPr>
          </w:p>
        </w:tc>
        <w:tc>
          <w:tcPr>
            <w:tcW w:w="2580" w:type="dxa"/>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 xml:space="preserve">1. Налоговых и неналоговых доходов, поступлений нецелевого характера </w:t>
            </w:r>
          </w:p>
        </w:tc>
        <w:tc>
          <w:tcPr>
            <w:tcW w:w="1500" w:type="dxa"/>
            <w:noWrap/>
            <w:hideMark/>
          </w:tcPr>
          <w:p w:rsidR="00E427D5" w:rsidRPr="005052BB" w:rsidRDefault="00E427D5" w:rsidP="00E427D5">
            <w:pPr>
              <w:rPr>
                <w:sz w:val="16"/>
                <w:szCs w:val="16"/>
              </w:rPr>
            </w:pPr>
            <w:r w:rsidRPr="005052BB">
              <w:rPr>
                <w:sz w:val="16"/>
                <w:szCs w:val="16"/>
              </w:rPr>
              <w:t>1 889 304,57</w:t>
            </w:r>
          </w:p>
        </w:tc>
        <w:tc>
          <w:tcPr>
            <w:tcW w:w="320" w:type="dxa"/>
            <w:noWrap/>
            <w:textDirection w:val="btLr"/>
            <w:hideMark/>
          </w:tcPr>
          <w:p w:rsidR="00E427D5" w:rsidRPr="005052BB" w:rsidRDefault="00E427D5" w:rsidP="00E427D5">
            <w:pPr>
              <w:rPr>
                <w:sz w:val="16"/>
                <w:szCs w:val="16"/>
              </w:rPr>
            </w:pPr>
            <w:r w:rsidRPr="005052BB">
              <w:rPr>
                <w:sz w:val="16"/>
                <w:szCs w:val="16"/>
              </w:rPr>
              <w:t>181 597,21</w:t>
            </w:r>
          </w:p>
        </w:tc>
        <w:tc>
          <w:tcPr>
            <w:tcW w:w="320" w:type="dxa"/>
            <w:noWrap/>
            <w:textDirection w:val="btLr"/>
            <w:hideMark/>
          </w:tcPr>
          <w:p w:rsidR="00E427D5" w:rsidRPr="005052BB" w:rsidRDefault="00E427D5" w:rsidP="00E427D5">
            <w:pPr>
              <w:rPr>
                <w:sz w:val="16"/>
                <w:szCs w:val="16"/>
              </w:rPr>
            </w:pPr>
            <w:r w:rsidRPr="005052BB">
              <w:rPr>
                <w:sz w:val="16"/>
                <w:szCs w:val="16"/>
              </w:rPr>
              <w:t>1 478 637,89</w:t>
            </w:r>
          </w:p>
        </w:tc>
        <w:tc>
          <w:tcPr>
            <w:tcW w:w="320" w:type="dxa"/>
            <w:noWrap/>
            <w:textDirection w:val="btLr"/>
            <w:hideMark/>
          </w:tcPr>
          <w:p w:rsidR="00E427D5" w:rsidRPr="005052BB" w:rsidRDefault="00E427D5" w:rsidP="00E427D5">
            <w:pPr>
              <w:rPr>
                <w:sz w:val="16"/>
                <w:szCs w:val="16"/>
              </w:rPr>
            </w:pPr>
            <w:r w:rsidRPr="005052BB">
              <w:rPr>
                <w:sz w:val="16"/>
                <w:szCs w:val="16"/>
              </w:rPr>
              <w:t>40 816,33</w:t>
            </w:r>
          </w:p>
        </w:tc>
        <w:tc>
          <w:tcPr>
            <w:tcW w:w="320" w:type="dxa"/>
            <w:noWrap/>
            <w:textDirection w:val="btLr"/>
            <w:hideMark/>
          </w:tcPr>
          <w:p w:rsidR="00E427D5" w:rsidRPr="005052BB" w:rsidRDefault="00E427D5" w:rsidP="00E427D5">
            <w:pPr>
              <w:rPr>
                <w:sz w:val="16"/>
                <w:szCs w:val="16"/>
              </w:rPr>
            </w:pPr>
            <w:r w:rsidRPr="005052BB">
              <w:rPr>
                <w:sz w:val="16"/>
                <w:szCs w:val="16"/>
              </w:rPr>
              <w:t>48 093,61</w:t>
            </w:r>
          </w:p>
        </w:tc>
        <w:tc>
          <w:tcPr>
            <w:tcW w:w="320" w:type="dxa"/>
            <w:noWrap/>
            <w:textDirection w:val="btLr"/>
            <w:hideMark/>
          </w:tcPr>
          <w:p w:rsidR="00E427D5" w:rsidRPr="005052BB" w:rsidRDefault="00E427D5" w:rsidP="00E427D5">
            <w:pPr>
              <w:rPr>
                <w:sz w:val="16"/>
                <w:szCs w:val="16"/>
              </w:rPr>
            </w:pPr>
            <w:r w:rsidRPr="005052BB">
              <w:rPr>
                <w:sz w:val="16"/>
                <w:szCs w:val="16"/>
              </w:rPr>
              <w:t>140 159,53</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140 159,53</w:t>
            </w: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r>
      <w:tr w:rsidR="00E427D5" w:rsidRPr="005052BB" w:rsidTr="00E427D5">
        <w:trPr>
          <w:trHeight w:val="1500"/>
        </w:trPr>
        <w:tc>
          <w:tcPr>
            <w:tcW w:w="600" w:type="dxa"/>
            <w:vMerge/>
            <w:hideMark/>
          </w:tcPr>
          <w:p w:rsidR="00E427D5" w:rsidRPr="005052BB" w:rsidRDefault="00E427D5">
            <w:pPr>
              <w:rPr>
                <w:sz w:val="16"/>
                <w:szCs w:val="16"/>
              </w:rPr>
            </w:pPr>
          </w:p>
        </w:tc>
        <w:tc>
          <w:tcPr>
            <w:tcW w:w="2580" w:type="dxa"/>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 xml:space="preserve">2. Поступлений целевого характера </w:t>
            </w:r>
          </w:p>
        </w:tc>
        <w:tc>
          <w:tcPr>
            <w:tcW w:w="1500" w:type="dxa"/>
            <w:noWrap/>
            <w:hideMark/>
          </w:tcPr>
          <w:p w:rsidR="00E427D5" w:rsidRPr="005052BB" w:rsidRDefault="00E427D5" w:rsidP="00E427D5">
            <w:pPr>
              <w:rPr>
                <w:sz w:val="16"/>
                <w:szCs w:val="16"/>
              </w:rPr>
            </w:pPr>
            <w:r w:rsidRPr="005052BB">
              <w:rPr>
                <w:sz w:val="16"/>
                <w:szCs w:val="16"/>
              </w:rPr>
              <w:t>23 930 571,25</w:t>
            </w:r>
          </w:p>
        </w:tc>
        <w:tc>
          <w:tcPr>
            <w:tcW w:w="320" w:type="dxa"/>
            <w:noWrap/>
            <w:textDirection w:val="btLr"/>
            <w:hideMark/>
          </w:tcPr>
          <w:p w:rsidR="00E427D5" w:rsidRPr="005052BB" w:rsidRDefault="00E427D5" w:rsidP="00E427D5">
            <w:pPr>
              <w:rPr>
                <w:sz w:val="16"/>
                <w:szCs w:val="16"/>
              </w:rPr>
            </w:pPr>
            <w:r w:rsidRPr="005052BB">
              <w:rPr>
                <w:sz w:val="16"/>
                <w:szCs w:val="16"/>
              </w:rPr>
              <w:t>7 353 123,25</w:t>
            </w:r>
          </w:p>
        </w:tc>
        <w:tc>
          <w:tcPr>
            <w:tcW w:w="320" w:type="dxa"/>
            <w:noWrap/>
            <w:textDirection w:val="btLr"/>
            <w:hideMark/>
          </w:tcPr>
          <w:p w:rsidR="00E427D5" w:rsidRPr="005052BB" w:rsidRDefault="00E427D5" w:rsidP="00E427D5">
            <w:pPr>
              <w:rPr>
                <w:sz w:val="16"/>
                <w:szCs w:val="16"/>
              </w:rPr>
            </w:pPr>
            <w:r w:rsidRPr="005052BB">
              <w:rPr>
                <w:sz w:val="16"/>
                <w:szCs w:val="16"/>
              </w:rPr>
              <w:t>5 353 044,00</w:t>
            </w:r>
          </w:p>
        </w:tc>
        <w:tc>
          <w:tcPr>
            <w:tcW w:w="320" w:type="dxa"/>
            <w:noWrap/>
            <w:textDirection w:val="btLr"/>
            <w:hideMark/>
          </w:tcPr>
          <w:p w:rsidR="00E427D5" w:rsidRPr="005052BB" w:rsidRDefault="00E427D5" w:rsidP="00E427D5">
            <w:pPr>
              <w:rPr>
                <w:sz w:val="16"/>
                <w:szCs w:val="16"/>
              </w:rPr>
            </w:pPr>
            <w:r w:rsidRPr="005052BB">
              <w:rPr>
                <w:sz w:val="16"/>
                <w:szCs w:val="16"/>
              </w:rPr>
              <w:t>2 000 000,00</w:t>
            </w:r>
          </w:p>
        </w:tc>
        <w:tc>
          <w:tcPr>
            <w:tcW w:w="320" w:type="dxa"/>
            <w:noWrap/>
            <w:textDirection w:val="btLr"/>
            <w:hideMark/>
          </w:tcPr>
          <w:p w:rsidR="00E427D5" w:rsidRPr="005052BB" w:rsidRDefault="00E427D5" w:rsidP="00E427D5">
            <w:pPr>
              <w:rPr>
                <w:sz w:val="16"/>
                <w:szCs w:val="16"/>
              </w:rPr>
            </w:pPr>
            <w:r w:rsidRPr="005052BB">
              <w:rPr>
                <w:sz w:val="16"/>
                <w:szCs w:val="16"/>
              </w:rPr>
              <w:t>2 356 587,00</w:t>
            </w:r>
          </w:p>
        </w:tc>
        <w:tc>
          <w:tcPr>
            <w:tcW w:w="320" w:type="dxa"/>
            <w:noWrap/>
            <w:textDirection w:val="btLr"/>
            <w:hideMark/>
          </w:tcPr>
          <w:p w:rsidR="00E427D5" w:rsidRPr="005052BB" w:rsidRDefault="00E427D5" w:rsidP="00E427D5">
            <w:pPr>
              <w:rPr>
                <w:sz w:val="16"/>
                <w:szCs w:val="16"/>
              </w:rPr>
            </w:pPr>
            <w:r w:rsidRPr="005052BB">
              <w:rPr>
                <w:sz w:val="16"/>
                <w:szCs w:val="16"/>
              </w:rPr>
              <w:t>6 867 817,00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6 867 817,00</w:t>
            </w: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r>
      <w:tr w:rsidR="00E427D5" w:rsidRPr="005052BB" w:rsidTr="00E427D5">
        <w:trPr>
          <w:trHeight w:val="1665"/>
        </w:trPr>
        <w:tc>
          <w:tcPr>
            <w:tcW w:w="600" w:type="dxa"/>
            <w:vMerge w:val="restart"/>
            <w:noWrap/>
            <w:hideMark/>
          </w:tcPr>
          <w:p w:rsidR="00E427D5" w:rsidRPr="005052BB" w:rsidRDefault="00E427D5" w:rsidP="00E427D5">
            <w:pPr>
              <w:rPr>
                <w:b/>
                <w:bCs/>
                <w:sz w:val="16"/>
                <w:szCs w:val="16"/>
              </w:rPr>
            </w:pPr>
            <w:r w:rsidRPr="005052BB">
              <w:rPr>
                <w:b/>
                <w:bCs/>
                <w:sz w:val="16"/>
                <w:szCs w:val="16"/>
              </w:rPr>
              <w:lastRenderedPageBreak/>
              <w:t>3.1.</w:t>
            </w:r>
          </w:p>
        </w:tc>
        <w:tc>
          <w:tcPr>
            <w:tcW w:w="2580" w:type="dxa"/>
            <w:vMerge w:val="restart"/>
            <w:hideMark/>
          </w:tcPr>
          <w:p w:rsidR="00E427D5" w:rsidRPr="005052BB" w:rsidRDefault="00E427D5" w:rsidP="00E427D5">
            <w:pPr>
              <w:rPr>
                <w:sz w:val="16"/>
                <w:szCs w:val="16"/>
              </w:rPr>
            </w:pPr>
            <w:r w:rsidRPr="005052BB">
              <w:rPr>
                <w:sz w:val="16"/>
                <w:szCs w:val="16"/>
              </w:rPr>
              <w:t>Основное мероприятие 3: Реализация муниципального проекта "Современная школа", направленного на достижение регионального проекта "Современная школа", направленного на достижение целей федерального проекта  "Современная школа"</w:t>
            </w:r>
          </w:p>
        </w:tc>
        <w:tc>
          <w:tcPr>
            <w:tcW w:w="640" w:type="dxa"/>
            <w:vMerge w:val="restart"/>
            <w:noWrap/>
            <w:hideMark/>
          </w:tcPr>
          <w:p w:rsidR="00E427D5" w:rsidRPr="005052BB" w:rsidRDefault="00E427D5" w:rsidP="00E427D5">
            <w:pPr>
              <w:rPr>
                <w:sz w:val="16"/>
                <w:szCs w:val="16"/>
              </w:rPr>
            </w:pPr>
            <w:r w:rsidRPr="005052BB">
              <w:rPr>
                <w:sz w:val="16"/>
                <w:szCs w:val="16"/>
              </w:rPr>
              <w:t>2020</w:t>
            </w:r>
          </w:p>
        </w:tc>
        <w:tc>
          <w:tcPr>
            <w:tcW w:w="720" w:type="dxa"/>
            <w:vMerge w:val="restart"/>
            <w:noWrap/>
            <w:hideMark/>
          </w:tcPr>
          <w:p w:rsidR="00E427D5" w:rsidRPr="005052BB" w:rsidRDefault="00E427D5" w:rsidP="00E427D5">
            <w:pPr>
              <w:rPr>
                <w:sz w:val="16"/>
                <w:szCs w:val="16"/>
              </w:rPr>
            </w:pPr>
            <w:r w:rsidRPr="005052BB">
              <w:rPr>
                <w:sz w:val="16"/>
                <w:szCs w:val="16"/>
              </w:rPr>
              <w:t>2026</w:t>
            </w:r>
          </w:p>
        </w:tc>
        <w:tc>
          <w:tcPr>
            <w:tcW w:w="1480" w:type="dxa"/>
            <w:vMerge w:val="restart"/>
            <w:hideMark/>
          </w:tcPr>
          <w:p w:rsidR="00E427D5" w:rsidRPr="005052BB" w:rsidRDefault="00E427D5" w:rsidP="00E427D5">
            <w:pPr>
              <w:rPr>
                <w:sz w:val="16"/>
                <w:szCs w:val="16"/>
              </w:rPr>
            </w:pPr>
            <w:r w:rsidRPr="005052BB">
              <w:rPr>
                <w:sz w:val="16"/>
                <w:szCs w:val="16"/>
              </w:rPr>
              <w:t xml:space="preserve">Комитет по образованию администрации </w:t>
            </w:r>
            <w:proofErr w:type="gramStart"/>
            <w:r w:rsidRPr="005052BB">
              <w:rPr>
                <w:sz w:val="16"/>
                <w:szCs w:val="16"/>
              </w:rPr>
              <w:t>Русско-Полянского</w:t>
            </w:r>
            <w:proofErr w:type="gramEnd"/>
            <w:r w:rsidRPr="005052BB">
              <w:rPr>
                <w:sz w:val="16"/>
                <w:szCs w:val="16"/>
              </w:rPr>
              <w:t xml:space="preserve"> муниципального района </w:t>
            </w:r>
          </w:p>
        </w:tc>
        <w:tc>
          <w:tcPr>
            <w:tcW w:w="1900" w:type="dxa"/>
            <w:hideMark/>
          </w:tcPr>
          <w:p w:rsidR="00E427D5" w:rsidRPr="005052BB" w:rsidRDefault="00E427D5">
            <w:pPr>
              <w:rPr>
                <w:sz w:val="16"/>
                <w:szCs w:val="16"/>
              </w:rPr>
            </w:pPr>
            <w:r w:rsidRPr="005052BB">
              <w:rPr>
                <w:sz w:val="16"/>
                <w:szCs w:val="16"/>
              </w:rPr>
              <w:t>всего, из них расходы за счет:</w:t>
            </w:r>
          </w:p>
        </w:tc>
        <w:tc>
          <w:tcPr>
            <w:tcW w:w="1500" w:type="dxa"/>
            <w:noWrap/>
            <w:hideMark/>
          </w:tcPr>
          <w:p w:rsidR="00E427D5" w:rsidRPr="005052BB" w:rsidRDefault="00E427D5" w:rsidP="00E427D5">
            <w:pPr>
              <w:rPr>
                <w:sz w:val="16"/>
                <w:szCs w:val="16"/>
              </w:rPr>
            </w:pPr>
            <w:r w:rsidRPr="005052BB">
              <w:rPr>
                <w:sz w:val="16"/>
                <w:szCs w:val="16"/>
              </w:rPr>
              <w:t>25 819 875,82</w:t>
            </w:r>
          </w:p>
        </w:tc>
        <w:tc>
          <w:tcPr>
            <w:tcW w:w="320" w:type="dxa"/>
            <w:noWrap/>
            <w:textDirection w:val="btLr"/>
            <w:hideMark/>
          </w:tcPr>
          <w:p w:rsidR="00E427D5" w:rsidRPr="005052BB" w:rsidRDefault="00E427D5" w:rsidP="00E427D5">
            <w:pPr>
              <w:rPr>
                <w:sz w:val="16"/>
                <w:szCs w:val="16"/>
              </w:rPr>
            </w:pPr>
            <w:r w:rsidRPr="005052BB">
              <w:rPr>
                <w:sz w:val="16"/>
                <w:szCs w:val="16"/>
              </w:rPr>
              <w:t>7 534 720,46</w:t>
            </w:r>
          </w:p>
        </w:tc>
        <w:tc>
          <w:tcPr>
            <w:tcW w:w="320" w:type="dxa"/>
            <w:noWrap/>
            <w:textDirection w:val="btLr"/>
            <w:hideMark/>
          </w:tcPr>
          <w:p w:rsidR="00E427D5" w:rsidRPr="005052BB" w:rsidRDefault="00E427D5" w:rsidP="00E427D5">
            <w:pPr>
              <w:rPr>
                <w:sz w:val="16"/>
                <w:szCs w:val="16"/>
              </w:rPr>
            </w:pPr>
            <w:r w:rsidRPr="005052BB">
              <w:rPr>
                <w:sz w:val="16"/>
                <w:szCs w:val="16"/>
              </w:rPr>
              <w:t>6 831 681,89</w:t>
            </w:r>
          </w:p>
        </w:tc>
        <w:tc>
          <w:tcPr>
            <w:tcW w:w="320" w:type="dxa"/>
            <w:noWrap/>
            <w:textDirection w:val="btLr"/>
            <w:hideMark/>
          </w:tcPr>
          <w:p w:rsidR="00E427D5" w:rsidRPr="005052BB" w:rsidRDefault="00E427D5" w:rsidP="00E427D5">
            <w:pPr>
              <w:rPr>
                <w:sz w:val="16"/>
                <w:szCs w:val="16"/>
              </w:rPr>
            </w:pPr>
            <w:r w:rsidRPr="005052BB">
              <w:rPr>
                <w:sz w:val="16"/>
                <w:szCs w:val="16"/>
              </w:rPr>
              <w:t>2 040 816,33</w:t>
            </w:r>
          </w:p>
        </w:tc>
        <w:tc>
          <w:tcPr>
            <w:tcW w:w="320" w:type="dxa"/>
            <w:noWrap/>
            <w:textDirection w:val="btLr"/>
            <w:hideMark/>
          </w:tcPr>
          <w:p w:rsidR="00E427D5" w:rsidRPr="005052BB" w:rsidRDefault="00E427D5" w:rsidP="00E427D5">
            <w:pPr>
              <w:rPr>
                <w:sz w:val="16"/>
                <w:szCs w:val="16"/>
              </w:rPr>
            </w:pPr>
            <w:r w:rsidRPr="005052BB">
              <w:rPr>
                <w:sz w:val="16"/>
                <w:szCs w:val="16"/>
              </w:rPr>
              <w:t>2 404 680,61</w:t>
            </w:r>
          </w:p>
        </w:tc>
        <w:tc>
          <w:tcPr>
            <w:tcW w:w="320" w:type="dxa"/>
            <w:noWrap/>
            <w:textDirection w:val="btLr"/>
            <w:hideMark/>
          </w:tcPr>
          <w:p w:rsidR="00E427D5" w:rsidRPr="005052BB" w:rsidRDefault="00E427D5" w:rsidP="00E427D5">
            <w:pPr>
              <w:rPr>
                <w:sz w:val="16"/>
                <w:szCs w:val="16"/>
              </w:rPr>
            </w:pPr>
            <w:r w:rsidRPr="005052BB">
              <w:rPr>
                <w:sz w:val="16"/>
                <w:szCs w:val="16"/>
              </w:rPr>
              <w:t>7 007 976,53</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2820" w:type="dxa"/>
            <w:vMerge w:val="restart"/>
            <w:hideMark/>
          </w:tcPr>
          <w:p w:rsidR="00E427D5" w:rsidRPr="005052BB" w:rsidRDefault="00E427D5" w:rsidP="00E427D5">
            <w:pPr>
              <w:rPr>
                <w:sz w:val="16"/>
                <w:szCs w:val="16"/>
              </w:rPr>
            </w:pPr>
            <w:r w:rsidRPr="005052BB">
              <w:rPr>
                <w:sz w:val="16"/>
                <w:szCs w:val="16"/>
              </w:rPr>
              <w:t xml:space="preserve">Доля </w:t>
            </w:r>
            <w:proofErr w:type="gramStart"/>
            <w:r w:rsidRPr="005052BB">
              <w:rPr>
                <w:sz w:val="16"/>
                <w:szCs w:val="16"/>
              </w:rPr>
              <w:t>обучающихся</w:t>
            </w:r>
            <w:proofErr w:type="gramEnd"/>
            <w:r w:rsidRPr="005052BB">
              <w:rPr>
                <w:sz w:val="16"/>
                <w:szCs w:val="16"/>
              </w:rPr>
              <w:t>, получающих качественное дошкольное, общее и дополнительное образование</w:t>
            </w:r>
          </w:p>
        </w:tc>
        <w:tc>
          <w:tcPr>
            <w:tcW w:w="920" w:type="dxa"/>
            <w:vMerge w:val="restart"/>
            <w:noWrap/>
            <w:hideMark/>
          </w:tcPr>
          <w:p w:rsidR="00E427D5" w:rsidRPr="005052BB" w:rsidRDefault="00E427D5" w:rsidP="00E427D5">
            <w:pPr>
              <w:rPr>
                <w:sz w:val="16"/>
                <w:szCs w:val="16"/>
              </w:rPr>
            </w:pPr>
            <w:r w:rsidRPr="005052BB">
              <w:rPr>
                <w:sz w:val="16"/>
                <w:szCs w:val="16"/>
              </w:rPr>
              <w:t>процент</w:t>
            </w:r>
          </w:p>
        </w:tc>
        <w:tc>
          <w:tcPr>
            <w:tcW w:w="960" w:type="dxa"/>
            <w:vMerge w:val="restart"/>
            <w:noWrap/>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1960" w:type="dxa"/>
            <w:noWrap/>
            <w:hideMark/>
          </w:tcPr>
          <w:p w:rsidR="00E427D5" w:rsidRPr="005052BB" w:rsidRDefault="00E427D5" w:rsidP="00E427D5">
            <w:pPr>
              <w:rPr>
                <w:b/>
                <w:bCs/>
                <w:sz w:val="16"/>
                <w:szCs w:val="16"/>
              </w:rPr>
            </w:pPr>
            <w:r w:rsidRPr="005052BB">
              <w:rPr>
                <w:b/>
                <w:bCs/>
                <w:sz w:val="16"/>
                <w:szCs w:val="16"/>
              </w:rPr>
              <w:t>7 007 976,53</w:t>
            </w: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r>
      <w:tr w:rsidR="00E427D5" w:rsidRPr="005052BB" w:rsidTr="00E427D5">
        <w:trPr>
          <w:trHeight w:val="1665"/>
        </w:trPr>
        <w:tc>
          <w:tcPr>
            <w:tcW w:w="600" w:type="dxa"/>
            <w:vMerge/>
            <w:hideMark/>
          </w:tcPr>
          <w:p w:rsidR="00E427D5" w:rsidRPr="005052BB" w:rsidRDefault="00E427D5">
            <w:pPr>
              <w:rPr>
                <w:b/>
                <w:bCs/>
                <w:sz w:val="16"/>
                <w:szCs w:val="16"/>
              </w:rPr>
            </w:pPr>
          </w:p>
        </w:tc>
        <w:tc>
          <w:tcPr>
            <w:tcW w:w="2580" w:type="dxa"/>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 xml:space="preserve">1. Налоговых и неналоговых доходов, поступлений нецелевого характера </w:t>
            </w:r>
          </w:p>
        </w:tc>
        <w:tc>
          <w:tcPr>
            <w:tcW w:w="1500" w:type="dxa"/>
            <w:noWrap/>
            <w:hideMark/>
          </w:tcPr>
          <w:p w:rsidR="00E427D5" w:rsidRPr="005052BB" w:rsidRDefault="00E427D5" w:rsidP="00E427D5">
            <w:pPr>
              <w:rPr>
                <w:sz w:val="16"/>
                <w:szCs w:val="16"/>
              </w:rPr>
            </w:pPr>
            <w:r w:rsidRPr="005052BB">
              <w:rPr>
                <w:sz w:val="16"/>
                <w:szCs w:val="16"/>
              </w:rPr>
              <w:t>1 889 304,57</w:t>
            </w:r>
          </w:p>
        </w:tc>
        <w:tc>
          <w:tcPr>
            <w:tcW w:w="320" w:type="dxa"/>
            <w:noWrap/>
            <w:textDirection w:val="btLr"/>
            <w:hideMark/>
          </w:tcPr>
          <w:p w:rsidR="00E427D5" w:rsidRPr="005052BB" w:rsidRDefault="00E427D5" w:rsidP="00E427D5">
            <w:pPr>
              <w:rPr>
                <w:sz w:val="16"/>
                <w:szCs w:val="16"/>
              </w:rPr>
            </w:pPr>
            <w:r w:rsidRPr="005052BB">
              <w:rPr>
                <w:sz w:val="16"/>
                <w:szCs w:val="16"/>
              </w:rPr>
              <w:t>181 597,21</w:t>
            </w:r>
          </w:p>
        </w:tc>
        <w:tc>
          <w:tcPr>
            <w:tcW w:w="320" w:type="dxa"/>
            <w:noWrap/>
            <w:textDirection w:val="btLr"/>
            <w:hideMark/>
          </w:tcPr>
          <w:p w:rsidR="00E427D5" w:rsidRPr="005052BB" w:rsidRDefault="00E427D5" w:rsidP="00E427D5">
            <w:pPr>
              <w:rPr>
                <w:sz w:val="16"/>
                <w:szCs w:val="16"/>
              </w:rPr>
            </w:pPr>
            <w:r w:rsidRPr="005052BB">
              <w:rPr>
                <w:sz w:val="16"/>
                <w:szCs w:val="16"/>
              </w:rPr>
              <w:t>1 478 637,89</w:t>
            </w:r>
          </w:p>
        </w:tc>
        <w:tc>
          <w:tcPr>
            <w:tcW w:w="320" w:type="dxa"/>
            <w:noWrap/>
            <w:textDirection w:val="btLr"/>
            <w:hideMark/>
          </w:tcPr>
          <w:p w:rsidR="00E427D5" w:rsidRPr="005052BB" w:rsidRDefault="00E427D5" w:rsidP="00E427D5">
            <w:pPr>
              <w:rPr>
                <w:sz w:val="16"/>
                <w:szCs w:val="16"/>
              </w:rPr>
            </w:pPr>
            <w:r w:rsidRPr="005052BB">
              <w:rPr>
                <w:sz w:val="16"/>
                <w:szCs w:val="16"/>
              </w:rPr>
              <w:t>40 816,33</w:t>
            </w:r>
          </w:p>
        </w:tc>
        <w:tc>
          <w:tcPr>
            <w:tcW w:w="320" w:type="dxa"/>
            <w:noWrap/>
            <w:textDirection w:val="btLr"/>
            <w:hideMark/>
          </w:tcPr>
          <w:p w:rsidR="00E427D5" w:rsidRPr="005052BB" w:rsidRDefault="00E427D5" w:rsidP="00E427D5">
            <w:pPr>
              <w:rPr>
                <w:sz w:val="16"/>
                <w:szCs w:val="16"/>
              </w:rPr>
            </w:pPr>
            <w:r w:rsidRPr="005052BB">
              <w:rPr>
                <w:sz w:val="16"/>
                <w:szCs w:val="16"/>
              </w:rPr>
              <w:t>48 093,61</w:t>
            </w:r>
          </w:p>
        </w:tc>
        <w:tc>
          <w:tcPr>
            <w:tcW w:w="320" w:type="dxa"/>
            <w:noWrap/>
            <w:textDirection w:val="btLr"/>
            <w:hideMark/>
          </w:tcPr>
          <w:p w:rsidR="00E427D5" w:rsidRPr="005052BB" w:rsidRDefault="00E427D5" w:rsidP="00E427D5">
            <w:pPr>
              <w:rPr>
                <w:sz w:val="16"/>
                <w:szCs w:val="16"/>
              </w:rPr>
            </w:pPr>
            <w:r w:rsidRPr="005052BB">
              <w:rPr>
                <w:sz w:val="16"/>
                <w:szCs w:val="16"/>
              </w:rPr>
              <w:t>140 159,53</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140 159,53</w:t>
            </w: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r>
      <w:tr w:rsidR="00E427D5" w:rsidRPr="005052BB" w:rsidTr="00E427D5">
        <w:trPr>
          <w:trHeight w:val="1665"/>
        </w:trPr>
        <w:tc>
          <w:tcPr>
            <w:tcW w:w="600" w:type="dxa"/>
            <w:vMerge/>
            <w:hideMark/>
          </w:tcPr>
          <w:p w:rsidR="00E427D5" w:rsidRPr="005052BB" w:rsidRDefault="00E427D5">
            <w:pPr>
              <w:rPr>
                <w:b/>
                <w:bCs/>
                <w:sz w:val="16"/>
                <w:szCs w:val="16"/>
              </w:rPr>
            </w:pPr>
          </w:p>
        </w:tc>
        <w:tc>
          <w:tcPr>
            <w:tcW w:w="2580" w:type="dxa"/>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 xml:space="preserve">2. Поступлений целевого характера </w:t>
            </w:r>
          </w:p>
        </w:tc>
        <w:tc>
          <w:tcPr>
            <w:tcW w:w="1500" w:type="dxa"/>
            <w:noWrap/>
            <w:hideMark/>
          </w:tcPr>
          <w:p w:rsidR="00E427D5" w:rsidRPr="005052BB" w:rsidRDefault="00E427D5" w:rsidP="00E427D5">
            <w:pPr>
              <w:rPr>
                <w:sz w:val="16"/>
                <w:szCs w:val="16"/>
              </w:rPr>
            </w:pPr>
            <w:r w:rsidRPr="005052BB">
              <w:rPr>
                <w:sz w:val="16"/>
                <w:szCs w:val="16"/>
              </w:rPr>
              <w:t>23 930 571,25</w:t>
            </w:r>
          </w:p>
        </w:tc>
        <w:tc>
          <w:tcPr>
            <w:tcW w:w="320" w:type="dxa"/>
            <w:noWrap/>
            <w:textDirection w:val="btLr"/>
            <w:hideMark/>
          </w:tcPr>
          <w:p w:rsidR="00E427D5" w:rsidRPr="005052BB" w:rsidRDefault="00E427D5" w:rsidP="00E427D5">
            <w:pPr>
              <w:rPr>
                <w:sz w:val="16"/>
                <w:szCs w:val="16"/>
              </w:rPr>
            </w:pPr>
            <w:r w:rsidRPr="005052BB">
              <w:rPr>
                <w:sz w:val="16"/>
                <w:szCs w:val="16"/>
              </w:rPr>
              <w:t>7 353 123,25</w:t>
            </w:r>
          </w:p>
        </w:tc>
        <w:tc>
          <w:tcPr>
            <w:tcW w:w="320" w:type="dxa"/>
            <w:noWrap/>
            <w:textDirection w:val="btLr"/>
            <w:hideMark/>
          </w:tcPr>
          <w:p w:rsidR="00E427D5" w:rsidRPr="005052BB" w:rsidRDefault="00E427D5" w:rsidP="00E427D5">
            <w:pPr>
              <w:rPr>
                <w:sz w:val="16"/>
                <w:szCs w:val="16"/>
              </w:rPr>
            </w:pPr>
            <w:r w:rsidRPr="005052BB">
              <w:rPr>
                <w:sz w:val="16"/>
                <w:szCs w:val="16"/>
              </w:rPr>
              <w:t>5 353 044,00</w:t>
            </w:r>
          </w:p>
        </w:tc>
        <w:tc>
          <w:tcPr>
            <w:tcW w:w="320" w:type="dxa"/>
            <w:noWrap/>
            <w:textDirection w:val="btLr"/>
            <w:hideMark/>
          </w:tcPr>
          <w:p w:rsidR="00E427D5" w:rsidRPr="005052BB" w:rsidRDefault="00E427D5" w:rsidP="00E427D5">
            <w:pPr>
              <w:rPr>
                <w:sz w:val="16"/>
                <w:szCs w:val="16"/>
              </w:rPr>
            </w:pPr>
            <w:r w:rsidRPr="005052BB">
              <w:rPr>
                <w:sz w:val="16"/>
                <w:szCs w:val="16"/>
              </w:rPr>
              <w:t>2 000 000,00</w:t>
            </w:r>
          </w:p>
        </w:tc>
        <w:tc>
          <w:tcPr>
            <w:tcW w:w="320" w:type="dxa"/>
            <w:noWrap/>
            <w:textDirection w:val="btLr"/>
            <w:hideMark/>
          </w:tcPr>
          <w:p w:rsidR="00E427D5" w:rsidRPr="005052BB" w:rsidRDefault="00E427D5" w:rsidP="00E427D5">
            <w:pPr>
              <w:rPr>
                <w:sz w:val="16"/>
                <w:szCs w:val="16"/>
              </w:rPr>
            </w:pPr>
            <w:r w:rsidRPr="005052BB">
              <w:rPr>
                <w:sz w:val="16"/>
                <w:szCs w:val="16"/>
              </w:rPr>
              <w:t>2 356 587,00</w:t>
            </w:r>
          </w:p>
        </w:tc>
        <w:tc>
          <w:tcPr>
            <w:tcW w:w="320" w:type="dxa"/>
            <w:noWrap/>
            <w:textDirection w:val="btLr"/>
            <w:hideMark/>
          </w:tcPr>
          <w:p w:rsidR="00E427D5" w:rsidRPr="005052BB" w:rsidRDefault="00E427D5" w:rsidP="00E427D5">
            <w:pPr>
              <w:rPr>
                <w:sz w:val="16"/>
                <w:szCs w:val="16"/>
              </w:rPr>
            </w:pPr>
            <w:r w:rsidRPr="005052BB">
              <w:rPr>
                <w:sz w:val="16"/>
                <w:szCs w:val="16"/>
              </w:rPr>
              <w:t>6 867 817,00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6 867 817,00</w:t>
            </w: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r>
      <w:tr w:rsidR="00E427D5" w:rsidRPr="005052BB" w:rsidTr="00E427D5">
        <w:trPr>
          <w:trHeight w:val="1845"/>
        </w:trPr>
        <w:tc>
          <w:tcPr>
            <w:tcW w:w="600" w:type="dxa"/>
            <w:vMerge w:val="restart"/>
            <w:noWrap/>
            <w:hideMark/>
          </w:tcPr>
          <w:p w:rsidR="00E427D5" w:rsidRPr="005052BB" w:rsidRDefault="00E427D5" w:rsidP="00E427D5">
            <w:pPr>
              <w:rPr>
                <w:b/>
                <w:bCs/>
                <w:sz w:val="16"/>
                <w:szCs w:val="16"/>
              </w:rPr>
            </w:pPr>
            <w:r w:rsidRPr="005052BB">
              <w:rPr>
                <w:b/>
                <w:bCs/>
                <w:sz w:val="16"/>
                <w:szCs w:val="16"/>
              </w:rPr>
              <w:t>3.1.1</w:t>
            </w:r>
          </w:p>
        </w:tc>
        <w:tc>
          <w:tcPr>
            <w:tcW w:w="2580" w:type="dxa"/>
            <w:vMerge w:val="restart"/>
            <w:hideMark/>
          </w:tcPr>
          <w:p w:rsidR="00E427D5" w:rsidRPr="005052BB" w:rsidRDefault="00E427D5" w:rsidP="00E427D5">
            <w:pPr>
              <w:rPr>
                <w:sz w:val="16"/>
                <w:szCs w:val="16"/>
              </w:rPr>
            </w:pPr>
            <w:r w:rsidRPr="005052BB">
              <w:rPr>
                <w:sz w:val="16"/>
                <w:szCs w:val="16"/>
              </w:rPr>
              <w:t xml:space="preserve">Мероприятие 1: Создание (обновление) материально-технической базы для реализации основных и дополнительных </w:t>
            </w:r>
            <w:r w:rsidRPr="005052BB">
              <w:rPr>
                <w:sz w:val="16"/>
                <w:szCs w:val="16"/>
              </w:rPr>
              <w:lastRenderedPageBreak/>
              <w:t>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640" w:type="dxa"/>
            <w:vMerge w:val="restart"/>
            <w:hideMark/>
          </w:tcPr>
          <w:p w:rsidR="00E427D5" w:rsidRPr="005052BB" w:rsidRDefault="00E427D5" w:rsidP="00E427D5">
            <w:pPr>
              <w:rPr>
                <w:sz w:val="16"/>
                <w:szCs w:val="16"/>
              </w:rPr>
            </w:pPr>
            <w:r w:rsidRPr="005052BB">
              <w:rPr>
                <w:sz w:val="16"/>
                <w:szCs w:val="16"/>
              </w:rPr>
              <w:lastRenderedPageBreak/>
              <w:t>2020</w:t>
            </w:r>
          </w:p>
        </w:tc>
        <w:tc>
          <w:tcPr>
            <w:tcW w:w="720" w:type="dxa"/>
            <w:vMerge w:val="restart"/>
            <w:hideMark/>
          </w:tcPr>
          <w:p w:rsidR="00E427D5" w:rsidRPr="005052BB" w:rsidRDefault="00E427D5" w:rsidP="00E427D5">
            <w:pPr>
              <w:rPr>
                <w:sz w:val="16"/>
                <w:szCs w:val="16"/>
              </w:rPr>
            </w:pPr>
            <w:r w:rsidRPr="005052BB">
              <w:rPr>
                <w:sz w:val="16"/>
                <w:szCs w:val="16"/>
              </w:rPr>
              <w:t>2020</w:t>
            </w:r>
          </w:p>
        </w:tc>
        <w:tc>
          <w:tcPr>
            <w:tcW w:w="1480" w:type="dxa"/>
            <w:vMerge w:val="restart"/>
            <w:hideMark/>
          </w:tcPr>
          <w:p w:rsidR="00E427D5" w:rsidRPr="005052BB" w:rsidRDefault="00E427D5" w:rsidP="00E427D5">
            <w:pPr>
              <w:rPr>
                <w:sz w:val="16"/>
                <w:szCs w:val="16"/>
              </w:rPr>
            </w:pPr>
            <w:r w:rsidRPr="005052BB">
              <w:rPr>
                <w:sz w:val="16"/>
                <w:szCs w:val="16"/>
              </w:rPr>
              <w:t xml:space="preserve">Комитет по образованию администрации </w:t>
            </w:r>
            <w:proofErr w:type="gramStart"/>
            <w:r w:rsidRPr="005052BB">
              <w:rPr>
                <w:sz w:val="16"/>
                <w:szCs w:val="16"/>
              </w:rPr>
              <w:t>Русско-Полянского</w:t>
            </w:r>
            <w:proofErr w:type="gramEnd"/>
            <w:r w:rsidRPr="005052BB">
              <w:rPr>
                <w:sz w:val="16"/>
                <w:szCs w:val="16"/>
              </w:rPr>
              <w:t xml:space="preserve"> муници</w:t>
            </w:r>
            <w:r w:rsidRPr="005052BB">
              <w:rPr>
                <w:sz w:val="16"/>
                <w:szCs w:val="16"/>
              </w:rPr>
              <w:lastRenderedPageBreak/>
              <w:t xml:space="preserve">пального района </w:t>
            </w:r>
          </w:p>
        </w:tc>
        <w:tc>
          <w:tcPr>
            <w:tcW w:w="1900" w:type="dxa"/>
            <w:hideMark/>
          </w:tcPr>
          <w:p w:rsidR="00E427D5" w:rsidRPr="005052BB" w:rsidRDefault="00E427D5">
            <w:pPr>
              <w:rPr>
                <w:sz w:val="16"/>
                <w:szCs w:val="16"/>
              </w:rPr>
            </w:pPr>
            <w:r w:rsidRPr="005052BB">
              <w:rPr>
                <w:sz w:val="16"/>
                <w:szCs w:val="16"/>
              </w:rPr>
              <w:lastRenderedPageBreak/>
              <w:t>всего, из них расходы за счет:</w:t>
            </w:r>
          </w:p>
        </w:tc>
        <w:tc>
          <w:tcPr>
            <w:tcW w:w="1500" w:type="dxa"/>
            <w:noWrap/>
            <w:hideMark/>
          </w:tcPr>
          <w:p w:rsidR="00E427D5" w:rsidRPr="005052BB" w:rsidRDefault="00E427D5" w:rsidP="00E427D5">
            <w:pPr>
              <w:rPr>
                <w:sz w:val="16"/>
                <w:szCs w:val="16"/>
              </w:rPr>
            </w:pPr>
            <w:r w:rsidRPr="005052BB">
              <w:rPr>
                <w:sz w:val="16"/>
                <w:szCs w:val="16"/>
              </w:rPr>
              <w:t>2 004 444,82</w:t>
            </w:r>
          </w:p>
        </w:tc>
        <w:tc>
          <w:tcPr>
            <w:tcW w:w="320" w:type="dxa"/>
            <w:noWrap/>
            <w:textDirection w:val="btLr"/>
            <w:hideMark/>
          </w:tcPr>
          <w:p w:rsidR="00E427D5" w:rsidRPr="005052BB" w:rsidRDefault="00E427D5" w:rsidP="00E427D5">
            <w:pPr>
              <w:rPr>
                <w:sz w:val="16"/>
                <w:szCs w:val="16"/>
              </w:rPr>
            </w:pPr>
            <w:r w:rsidRPr="005052BB">
              <w:rPr>
                <w:sz w:val="16"/>
                <w:szCs w:val="16"/>
              </w:rPr>
              <w:t>2 004 444,82</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2820" w:type="dxa"/>
            <w:vMerge w:val="restart"/>
            <w:hideMark/>
          </w:tcPr>
          <w:p w:rsidR="00E427D5" w:rsidRPr="005052BB" w:rsidRDefault="00E427D5" w:rsidP="00E427D5">
            <w:pPr>
              <w:rPr>
                <w:sz w:val="16"/>
                <w:szCs w:val="16"/>
              </w:rPr>
            </w:pPr>
            <w:proofErr w:type="gramStart"/>
            <w:r w:rsidRPr="005052BB">
              <w:rPr>
                <w:sz w:val="16"/>
                <w:szCs w:val="16"/>
              </w:rPr>
              <w:t xml:space="preserve">Количество муниципальных образовательных организаций, в которых обновлена материально-техническая база для реализации основных и </w:t>
            </w:r>
            <w:r w:rsidRPr="005052BB">
              <w:rPr>
                <w:sz w:val="16"/>
                <w:szCs w:val="16"/>
              </w:rPr>
              <w:lastRenderedPageBreak/>
              <w:t>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roofErr w:type="gramEnd"/>
          </w:p>
        </w:tc>
        <w:tc>
          <w:tcPr>
            <w:tcW w:w="920" w:type="dxa"/>
            <w:vMerge w:val="restart"/>
            <w:noWrap/>
            <w:hideMark/>
          </w:tcPr>
          <w:p w:rsidR="00E427D5" w:rsidRPr="005052BB" w:rsidRDefault="00E427D5" w:rsidP="00E427D5">
            <w:pPr>
              <w:rPr>
                <w:sz w:val="16"/>
                <w:szCs w:val="16"/>
              </w:rPr>
            </w:pPr>
            <w:r w:rsidRPr="005052BB">
              <w:rPr>
                <w:sz w:val="16"/>
                <w:szCs w:val="16"/>
              </w:rPr>
              <w:lastRenderedPageBreak/>
              <w:t>ед.</w:t>
            </w:r>
          </w:p>
        </w:tc>
        <w:tc>
          <w:tcPr>
            <w:tcW w:w="960" w:type="dxa"/>
            <w:vMerge w:val="restart"/>
            <w:noWrap/>
            <w:hideMark/>
          </w:tcPr>
          <w:p w:rsidR="00E427D5" w:rsidRPr="005052BB" w:rsidRDefault="00E427D5" w:rsidP="00E427D5">
            <w:pPr>
              <w:rPr>
                <w:sz w:val="16"/>
                <w:szCs w:val="16"/>
              </w:rPr>
            </w:pPr>
            <w:r w:rsidRPr="005052BB">
              <w:rPr>
                <w:sz w:val="16"/>
                <w:szCs w:val="16"/>
              </w:rPr>
              <w:t>8</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4</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8</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8</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0</w:t>
            </w: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r>
      <w:tr w:rsidR="00E427D5" w:rsidRPr="005052BB" w:rsidTr="00E427D5">
        <w:trPr>
          <w:trHeight w:val="1755"/>
        </w:trPr>
        <w:tc>
          <w:tcPr>
            <w:tcW w:w="600" w:type="dxa"/>
            <w:vMerge/>
            <w:hideMark/>
          </w:tcPr>
          <w:p w:rsidR="00E427D5" w:rsidRPr="005052BB" w:rsidRDefault="00E427D5">
            <w:pPr>
              <w:rPr>
                <w:b/>
                <w:bCs/>
                <w:sz w:val="16"/>
                <w:szCs w:val="16"/>
              </w:rPr>
            </w:pPr>
          </w:p>
        </w:tc>
        <w:tc>
          <w:tcPr>
            <w:tcW w:w="2580" w:type="dxa"/>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 xml:space="preserve">1. Налоговых и неналоговых доходов, поступлений нецелевого характера </w:t>
            </w:r>
          </w:p>
        </w:tc>
        <w:tc>
          <w:tcPr>
            <w:tcW w:w="1500" w:type="dxa"/>
            <w:noWrap/>
            <w:hideMark/>
          </w:tcPr>
          <w:p w:rsidR="00E427D5" w:rsidRPr="005052BB" w:rsidRDefault="00E427D5" w:rsidP="00E427D5">
            <w:pPr>
              <w:rPr>
                <w:sz w:val="16"/>
                <w:szCs w:val="16"/>
              </w:rPr>
            </w:pPr>
            <w:r w:rsidRPr="005052BB">
              <w:rPr>
                <w:sz w:val="16"/>
                <w:szCs w:val="16"/>
              </w:rPr>
              <w:t>40 088,90</w:t>
            </w:r>
          </w:p>
        </w:tc>
        <w:tc>
          <w:tcPr>
            <w:tcW w:w="320" w:type="dxa"/>
            <w:noWrap/>
            <w:textDirection w:val="btLr"/>
            <w:hideMark/>
          </w:tcPr>
          <w:p w:rsidR="00E427D5" w:rsidRPr="005052BB" w:rsidRDefault="00E427D5" w:rsidP="00E427D5">
            <w:pPr>
              <w:rPr>
                <w:sz w:val="16"/>
                <w:szCs w:val="16"/>
              </w:rPr>
            </w:pPr>
            <w:r w:rsidRPr="005052BB">
              <w:rPr>
                <w:sz w:val="16"/>
                <w:szCs w:val="16"/>
              </w:rPr>
              <w:t>40 088,90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r>
      <w:tr w:rsidR="00E427D5" w:rsidRPr="005052BB" w:rsidTr="00E427D5">
        <w:trPr>
          <w:trHeight w:val="1545"/>
        </w:trPr>
        <w:tc>
          <w:tcPr>
            <w:tcW w:w="600" w:type="dxa"/>
            <w:vMerge/>
            <w:hideMark/>
          </w:tcPr>
          <w:p w:rsidR="00E427D5" w:rsidRPr="005052BB" w:rsidRDefault="00E427D5">
            <w:pPr>
              <w:rPr>
                <w:b/>
                <w:bCs/>
                <w:sz w:val="16"/>
                <w:szCs w:val="16"/>
              </w:rPr>
            </w:pPr>
          </w:p>
        </w:tc>
        <w:tc>
          <w:tcPr>
            <w:tcW w:w="2580" w:type="dxa"/>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 xml:space="preserve">2. Поступлений целевого характера </w:t>
            </w:r>
          </w:p>
        </w:tc>
        <w:tc>
          <w:tcPr>
            <w:tcW w:w="1500" w:type="dxa"/>
            <w:noWrap/>
            <w:hideMark/>
          </w:tcPr>
          <w:p w:rsidR="00E427D5" w:rsidRPr="005052BB" w:rsidRDefault="00E427D5" w:rsidP="00E427D5">
            <w:pPr>
              <w:rPr>
                <w:sz w:val="16"/>
                <w:szCs w:val="16"/>
              </w:rPr>
            </w:pPr>
            <w:r w:rsidRPr="005052BB">
              <w:rPr>
                <w:sz w:val="16"/>
                <w:szCs w:val="16"/>
              </w:rPr>
              <w:t>1 964 355,92</w:t>
            </w:r>
          </w:p>
        </w:tc>
        <w:tc>
          <w:tcPr>
            <w:tcW w:w="320" w:type="dxa"/>
            <w:noWrap/>
            <w:textDirection w:val="btLr"/>
            <w:hideMark/>
          </w:tcPr>
          <w:p w:rsidR="00E427D5" w:rsidRPr="005052BB" w:rsidRDefault="00E427D5" w:rsidP="00E427D5">
            <w:pPr>
              <w:rPr>
                <w:sz w:val="16"/>
                <w:szCs w:val="16"/>
              </w:rPr>
            </w:pPr>
            <w:r w:rsidRPr="005052BB">
              <w:rPr>
                <w:sz w:val="16"/>
                <w:szCs w:val="16"/>
              </w:rPr>
              <w:t>1 964 355,92</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r>
      <w:tr w:rsidR="00E427D5" w:rsidRPr="005052BB" w:rsidTr="00E427D5">
        <w:trPr>
          <w:trHeight w:val="1350"/>
        </w:trPr>
        <w:tc>
          <w:tcPr>
            <w:tcW w:w="600" w:type="dxa"/>
            <w:vMerge w:val="restart"/>
            <w:noWrap/>
            <w:hideMark/>
          </w:tcPr>
          <w:p w:rsidR="00E427D5" w:rsidRPr="005052BB" w:rsidRDefault="00E427D5" w:rsidP="00E427D5">
            <w:pPr>
              <w:rPr>
                <w:b/>
                <w:bCs/>
                <w:sz w:val="16"/>
                <w:szCs w:val="16"/>
              </w:rPr>
            </w:pPr>
            <w:r w:rsidRPr="005052BB">
              <w:rPr>
                <w:b/>
                <w:bCs/>
                <w:sz w:val="16"/>
                <w:szCs w:val="16"/>
              </w:rPr>
              <w:t>3.1.2</w:t>
            </w:r>
          </w:p>
        </w:tc>
        <w:tc>
          <w:tcPr>
            <w:tcW w:w="2580" w:type="dxa"/>
            <w:vMerge w:val="restart"/>
            <w:hideMark/>
          </w:tcPr>
          <w:p w:rsidR="00E427D5" w:rsidRPr="005052BB" w:rsidRDefault="00E427D5" w:rsidP="00E427D5">
            <w:pPr>
              <w:rPr>
                <w:sz w:val="16"/>
                <w:szCs w:val="16"/>
              </w:rPr>
            </w:pPr>
            <w:r w:rsidRPr="005052BB">
              <w:rPr>
                <w:sz w:val="16"/>
                <w:szCs w:val="16"/>
              </w:rPr>
              <w:t xml:space="preserve">Мероприятие 2: Организация деятельности центров образования для формирования у обучающихся современных технологических и гуманитарных навыков в муниципальных общеобразовательных организациях, участия обучающихся в мероприятиях    </w:t>
            </w:r>
          </w:p>
        </w:tc>
        <w:tc>
          <w:tcPr>
            <w:tcW w:w="640" w:type="dxa"/>
            <w:vMerge w:val="restart"/>
            <w:hideMark/>
          </w:tcPr>
          <w:p w:rsidR="00E427D5" w:rsidRPr="005052BB" w:rsidRDefault="00E427D5" w:rsidP="00E427D5">
            <w:pPr>
              <w:rPr>
                <w:sz w:val="16"/>
                <w:szCs w:val="16"/>
              </w:rPr>
            </w:pPr>
            <w:r w:rsidRPr="005052BB">
              <w:rPr>
                <w:sz w:val="16"/>
                <w:szCs w:val="16"/>
              </w:rPr>
              <w:t>2020</w:t>
            </w:r>
          </w:p>
        </w:tc>
        <w:tc>
          <w:tcPr>
            <w:tcW w:w="720" w:type="dxa"/>
            <w:vMerge w:val="restart"/>
            <w:hideMark/>
          </w:tcPr>
          <w:p w:rsidR="00E427D5" w:rsidRPr="005052BB" w:rsidRDefault="00E427D5" w:rsidP="00E427D5">
            <w:pPr>
              <w:rPr>
                <w:sz w:val="16"/>
                <w:szCs w:val="16"/>
              </w:rPr>
            </w:pPr>
            <w:r w:rsidRPr="005052BB">
              <w:rPr>
                <w:sz w:val="16"/>
                <w:szCs w:val="16"/>
              </w:rPr>
              <w:t>2021</w:t>
            </w:r>
          </w:p>
        </w:tc>
        <w:tc>
          <w:tcPr>
            <w:tcW w:w="1480" w:type="dxa"/>
            <w:vMerge w:val="restart"/>
            <w:hideMark/>
          </w:tcPr>
          <w:p w:rsidR="00E427D5" w:rsidRPr="005052BB" w:rsidRDefault="00E427D5" w:rsidP="00E427D5">
            <w:pPr>
              <w:rPr>
                <w:sz w:val="16"/>
                <w:szCs w:val="16"/>
              </w:rPr>
            </w:pPr>
            <w:r w:rsidRPr="005052BB">
              <w:rPr>
                <w:sz w:val="16"/>
                <w:szCs w:val="16"/>
              </w:rPr>
              <w:t xml:space="preserve">Комитет по образованию администрации </w:t>
            </w:r>
            <w:proofErr w:type="gramStart"/>
            <w:r w:rsidRPr="005052BB">
              <w:rPr>
                <w:sz w:val="16"/>
                <w:szCs w:val="16"/>
              </w:rPr>
              <w:t>Русско-Полянского</w:t>
            </w:r>
            <w:proofErr w:type="gramEnd"/>
            <w:r w:rsidRPr="005052BB">
              <w:rPr>
                <w:sz w:val="16"/>
                <w:szCs w:val="16"/>
              </w:rPr>
              <w:t xml:space="preserve"> муниципального района </w:t>
            </w:r>
          </w:p>
        </w:tc>
        <w:tc>
          <w:tcPr>
            <w:tcW w:w="1900" w:type="dxa"/>
            <w:hideMark/>
          </w:tcPr>
          <w:p w:rsidR="00E427D5" w:rsidRPr="005052BB" w:rsidRDefault="00E427D5">
            <w:pPr>
              <w:rPr>
                <w:sz w:val="16"/>
                <w:szCs w:val="16"/>
              </w:rPr>
            </w:pPr>
            <w:r w:rsidRPr="005052BB">
              <w:rPr>
                <w:sz w:val="16"/>
                <w:szCs w:val="16"/>
              </w:rPr>
              <w:t>всего, из них расходы за счет:</w:t>
            </w:r>
          </w:p>
        </w:tc>
        <w:tc>
          <w:tcPr>
            <w:tcW w:w="1500" w:type="dxa"/>
            <w:noWrap/>
            <w:hideMark/>
          </w:tcPr>
          <w:p w:rsidR="00E427D5" w:rsidRPr="005052BB" w:rsidRDefault="00E427D5" w:rsidP="00E427D5">
            <w:pPr>
              <w:rPr>
                <w:sz w:val="16"/>
                <w:szCs w:val="16"/>
              </w:rPr>
            </w:pPr>
            <w:r w:rsidRPr="005052BB">
              <w:rPr>
                <w:sz w:val="16"/>
                <w:szCs w:val="16"/>
              </w:rPr>
              <w:t>9 119 569,91</w:t>
            </w:r>
          </w:p>
        </w:tc>
        <w:tc>
          <w:tcPr>
            <w:tcW w:w="320" w:type="dxa"/>
            <w:noWrap/>
            <w:textDirection w:val="btLr"/>
            <w:hideMark/>
          </w:tcPr>
          <w:p w:rsidR="00E427D5" w:rsidRPr="005052BB" w:rsidRDefault="00E427D5" w:rsidP="00E427D5">
            <w:pPr>
              <w:rPr>
                <w:sz w:val="16"/>
                <w:szCs w:val="16"/>
              </w:rPr>
            </w:pPr>
            <w:r w:rsidRPr="005052BB">
              <w:rPr>
                <w:sz w:val="16"/>
                <w:szCs w:val="16"/>
              </w:rPr>
              <w:t>3 654 860,00</w:t>
            </w:r>
          </w:p>
        </w:tc>
        <w:tc>
          <w:tcPr>
            <w:tcW w:w="320" w:type="dxa"/>
            <w:noWrap/>
            <w:textDirection w:val="btLr"/>
            <w:hideMark/>
          </w:tcPr>
          <w:p w:rsidR="00E427D5" w:rsidRPr="005052BB" w:rsidRDefault="00E427D5" w:rsidP="00E427D5">
            <w:pPr>
              <w:rPr>
                <w:sz w:val="16"/>
                <w:szCs w:val="16"/>
              </w:rPr>
            </w:pPr>
            <w:r w:rsidRPr="005052BB">
              <w:rPr>
                <w:sz w:val="16"/>
                <w:szCs w:val="16"/>
              </w:rPr>
              <w:t>5 464 709,91</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2820" w:type="dxa"/>
            <w:vMerge w:val="restart"/>
            <w:hideMark/>
          </w:tcPr>
          <w:p w:rsidR="00E427D5" w:rsidRPr="005052BB" w:rsidRDefault="00E427D5" w:rsidP="00E427D5">
            <w:pPr>
              <w:rPr>
                <w:sz w:val="16"/>
                <w:szCs w:val="16"/>
              </w:rPr>
            </w:pPr>
            <w:r w:rsidRPr="005052BB">
              <w:rPr>
                <w:sz w:val="16"/>
                <w:szCs w:val="16"/>
              </w:rPr>
              <w:t>Численность детей, обучающихся на базе центров образования цифрового и гуманитарного профилей, в том числе по предметным областям «Технология», «Информатика», «Основы безопасности жизнедеятельности»</w:t>
            </w:r>
          </w:p>
        </w:tc>
        <w:tc>
          <w:tcPr>
            <w:tcW w:w="920" w:type="dxa"/>
            <w:vMerge w:val="restart"/>
            <w:noWrap/>
            <w:hideMark/>
          </w:tcPr>
          <w:p w:rsidR="00E427D5" w:rsidRPr="005052BB" w:rsidRDefault="00E427D5" w:rsidP="00E427D5">
            <w:pPr>
              <w:rPr>
                <w:sz w:val="16"/>
                <w:szCs w:val="16"/>
              </w:rPr>
            </w:pPr>
            <w:r w:rsidRPr="005052BB">
              <w:rPr>
                <w:sz w:val="16"/>
                <w:szCs w:val="16"/>
              </w:rPr>
              <w:t>чел.</w:t>
            </w:r>
          </w:p>
        </w:tc>
        <w:tc>
          <w:tcPr>
            <w:tcW w:w="960" w:type="dxa"/>
            <w:vMerge w:val="restart"/>
            <w:noWrap/>
            <w:hideMark/>
          </w:tcPr>
          <w:p w:rsidR="00E427D5" w:rsidRPr="005052BB" w:rsidRDefault="00E427D5" w:rsidP="00E427D5">
            <w:pPr>
              <w:rPr>
                <w:sz w:val="16"/>
                <w:szCs w:val="16"/>
              </w:rPr>
            </w:pPr>
            <w:r w:rsidRPr="005052BB">
              <w:rPr>
                <w:sz w:val="16"/>
                <w:szCs w:val="16"/>
              </w:rPr>
              <w:t>969</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444</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549</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654</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759</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864</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969</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969</w:t>
            </w: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r>
      <w:tr w:rsidR="00E427D5" w:rsidRPr="005052BB" w:rsidTr="00E427D5">
        <w:trPr>
          <w:trHeight w:val="1560"/>
        </w:trPr>
        <w:tc>
          <w:tcPr>
            <w:tcW w:w="600" w:type="dxa"/>
            <w:vMerge/>
            <w:hideMark/>
          </w:tcPr>
          <w:p w:rsidR="00E427D5" w:rsidRPr="005052BB" w:rsidRDefault="00E427D5">
            <w:pPr>
              <w:rPr>
                <w:b/>
                <w:bCs/>
                <w:sz w:val="16"/>
                <w:szCs w:val="16"/>
              </w:rPr>
            </w:pPr>
          </w:p>
        </w:tc>
        <w:tc>
          <w:tcPr>
            <w:tcW w:w="2580" w:type="dxa"/>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 xml:space="preserve">1. Налоговых и неналоговых доходов, поступлений нецелевого характера </w:t>
            </w:r>
          </w:p>
        </w:tc>
        <w:tc>
          <w:tcPr>
            <w:tcW w:w="1500" w:type="dxa"/>
            <w:noWrap/>
            <w:hideMark/>
          </w:tcPr>
          <w:p w:rsidR="00E427D5" w:rsidRPr="005052BB" w:rsidRDefault="00E427D5" w:rsidP="00E427D5">
            <w:pPr>
              <w:rPr>
                <w:sz w:val="16"/>
                <w:szCs w:val="16"/>
              </w:rPr>
            </w:pPr>
            <w:r w:rsidRPr="005052BB">
              <w:rPr>
                <w:sz w:val="16"/>
                <w:szCs w:val="16"/>
              </w:rPr>
              <w:t>215 665,91</w:t>
            </w:r>
          </w:p>
        </w:tc>
        <w:tc>
          <w:tcPr>
            <w:tcW w:w="320" w:type="dxa"/>
            <w:noWrap/>
            <w:textDirection w:val="btLr"/>
            <w:hideMark/>
          </w:tcPr>
          <w:p w:rsidR="00E427D5" w:rsidRPr="005052BB" w:rsidRDefault="00E427D5" w:rsidP="00E427D5">
            <w:pPr>
              <w:rPr>
                <w:sz w:val="16"/>
                <w:szCs w:val="16"/>
              </w:rPr>
            </w:pPr>
            <w:r w:rsidRPr="005052BB">
              <w:rPr>
                <w:sz w:val="16"/>
                <w:szCs w:val="16"/>
              </w:rPr>
              <w:t>104 000,00</w:t>
            </w:r>
          </w:p>
        </w:tc>
        <w:tc>
          <w:tcPr>
            <w:tcW w:w="320" w:type="dxa"/>
            <w:noWrap/>
            <w:textDirection w:val="btLr"/>
            <w:hideMark/>
          </w:tcPr>
          <w:p w:rsidR="00E427D5" w:rsidRPr="005052BB" w:rsidRDefault="00E427D5" w:rsidP="00E427D5">
            <w:pPr>
              <w:rPr>
                <w:sz w:val="16"/>
                <w:szCs w:val="16"/>
              </w:rPr>
            </w:pPr>
            <w:r w:rsidRPr="005052BB">
              <w:rPr>
                <w:sz w:val="16"/>
                <w:szCs w:val="16"/>
              </w:rPr>
              <w:t>111 665,91</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r>
      <w:tr w:rsidR="00E427D5" w:rsidRPr="005052BB" w:rsidTr="00E427D5">
        <w:trPr>
          <w:trHeight w:val="1740"/>
        </w:trPr>
        <w:tc>
          <w:tcPr>
            <w:tcW w:w="600" w:type="dxa"/>
            <w:vMerge/>
            <w:hideMark/>
          </w:tcPr>
          <w:p w:rsidR="00E427D5" w:rsidRPr="005052BB" w:rsidRDefault="00E427D5">
            <w:pPr>
              <w:rPr>
                <w:b/>
                <w:bCs/>
                <w:sz w:val="16"/>
                <w:szCs w:val="16"/>
              </w:rPr>
            </w:pPr>
          </w:p>
        </w:tc>
        <w:tc>
          <w:tcPr>
            <w:tcW w:w="2580" w:type="dxa"/>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 xml:space="preserve">2. Поступлений целевого характера </w:t>
            </w:r>
          </w:p>
        </w:tc>
        <w:tc>
          <w:tcPr>
            <w:tcW w:w="1500" w:type="dxa"/>
            <w:noWrap/>
            <w:hideMark/>
          </w:tcPr>
          <w:p w:rsidR="00E427D5" w:rsidRPr="005052BB" w:rsidRDefault="00E427D5" w:rsidP="00E427D5">
            <w:pPr>
              <w:rPr>
                <w:sz w:val="16"/>
                <w:szCs w:val="16"/>
              </w:rPr>
            </w:pPr>
            <w:r w:rsidRPr="005052BB">
              <w:rPr>
                <w:sz w:val="16"/>
                <w:szCs w:val="16"/>
              </w:rPr>
              <w:t>8 903 904,00</w:t>
            </w:r>
          </w:p>
        </w:tc>
        <w:tc>
          <w:tcPr>
            <w:tcW w:w="320" w:type="dxa"/>
            <w:noWrap/>
            <w:textDirection w:val="btLr"/>
            <w:hideMark/>
          </w:tcPr>
          <w:p w:rsidR="00E427D5" w:rsidRPr="005052BB" w:rsidRDefault="00E427D5" w:rsidP="00E427D5">
            <w:pPr>
              <w:rPr>
                <w:sz w:val="16"/>
                <w:szCs w:val="16"/>
              </w:rPr>
            </w:pPr>
            <w:r w:rsidRPr="005052BB">
              <w:rPr>
                <w:sz w:val="16"/>
                <w:szCs w:val="16"/>
              </w:rPr>
              <w:t>3 550 860,00</w:t>
            </w:r>
          </w:p>
        </w:tc>
        <w:tc>
          <w:tcPr>
            <w:tcW w:w="320" w:type="dxa"/>
            <w:noWrap/>
            <w:textDirection w:val="btLr"/>
            <w:hideMark/>
          </w:tcPr>
          <w:p w:rsidR="00E427D5" w:rsidRPr="005052BB" w:rsidRDefault="00E427D5" w:rsidP="00E427D5">
            <w:pPr>
              <w:rPr>
                <w:sz w:val="16"/>
                <w:szCs w:val="16"/>
              </w:rPr>
            </w:pPr>
            <w:r w:rsidRPr="005052BB">
              <w:rPr>
                <w:sz w:val="16"/>
                <w:szCs w:val="16"/>
              </w:rPr>
              <w:t>5 353 044,00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r>
      <w:tr w:rsidR="00E427D5" w:rsidRPr="005052BB" w:rsidTr="00E427D5">
        <w:trPr>
          <w:trHeight w:val="1515"/>
        </w:trPr>
        <w:tc>
          <w:tcPr>
            <w:tcW w:w="600" w:type="dxa"/>
            <w:vMerge w:val="restart"/>
            <w:noWrap/>
            <w:hideMark/>
          </w:tcPr>
          <w:p w:rsidR="00E427D5" w:rsidRPr="005052BB" w:rsidRDefault="00E427D5" w:rsidP="00E427D5">
            <w:pPr>
              <w:rPr>
                <w:b/>
                <w:bCs/>
                <w:sz w:val="16"/>
                <w:szCs w:val="16"/>
              </w:rPr>
            </w:pPr>
            <w:r w:rsidRPr="005052BB">
              <w:rPr>
                <w:b/>
                <w:bCs/>
                <w:sz w:val="16"/>
                <w:szCs w:val="16"/>
              </w:rPr>
              <w:lastRenderedPageBreak/>
              <w:t>3.1.3</w:t>
            </w:r>
          </w:p>
        </w:tc>
        <w:tc>
          <w:tcPr>
            <w:tcW w:w="2580" w:type="dxa"/>
            <w:vMerge w:val="restart"/>
            <w:hideMark/>
          </w:tcPr>
          <w:p w:rsidR="00E427D5" w:rsidRPr="005052BB" w:rsidRDefault="00E427D5" w:rsidP="00E427D5">
            <w:pPr>
              <w:rPr>
                <w:sz w:val="16"/>
                <w:szCs w:val="16"/>
              </w:rPr>
            </w:pPr>
            <w:r w:rsidRPr="005052BB">
              <w:rPr>
                <w:sz w:val="16"/>
                <w:szCs w:val="16"/>
              </w:rPr>
              <w:t xml:space="preserve">Мероприятие 3: Ремонт зданий, сооружений, установка систем и оборудования пожарной и общей безопасности в зданиях муниципальных общеобразовательных организаций для создания центров образования цифрового и гуманитарного профилей       </w:t>
            </w:r>
          </w:p>
        </w:tc>
        <w:tc>
          <w:tcPr>
            <w:tcW w:w="640" w:type="dxa"/>
            <w:vMerge w:val="restart"/>
            <w:hideMark/>
          </w:tcPr>
          <w:p w:rsidR="00E427D5" w:rsidRPr="005052BB" w:rsidRDefault="00E427D5" w:rsidP="00E427D5">
            <w:pPr>
              <w:rPr>
                <w:sz w:val="16"/>
                <w:szCs w:val="16"/>
              </w:rPr>
            </w:pPr>
            <w:r w:rsidRPr="005052BB">
              <w:rPr>
                <w:sz w:val="16"/>
                <w:szCs w:val="16"/>
              </w:rPr>
              <w:t>2020</w:t>
            </w:r>
          </w:p>
        </w:tc>
        <w:tc>
          <w:tcPr>
            <w:tcW w:w="720" w:type="dxa"/>
            <w:vMerge w:val="restart"/>
            <w:hideMark/>
          </w:tcPr>
          <w:p w:rsidR="00E427D5" w:rsidRPr="005052BB" w:rsidRDefault="00E427D5" w:rsidP="00E427D5">
            <w:pPr>
              <w:rPr>
                <w:sz w:val="16"/>
                <w:szCs w:val="16"/>
              </w:rPr>
            </w:pPr>
            <w:r w:rsidRPr="005052BB">
              <w:rPr>
                <w:sz w:val="16"/>
                <w:szCs w:val="16"/>
              </w:rPr>
              <w:t>2023</w:t>
            </w:r>
          </w:p>
        </w:tc>
        <w:tc>
          <w:tcPr>
            <w:tcW w:w="1480" w:type="dxa"/>
            <w:vMerge w:val="restart"/>
            <w:hideMark/>
          </w:tcPr>
          <w:p w:rsidR="00E427D5" w:rsidRPr="005052BB" w:rsidRDefault="00E427D5" w:rsidP="00E427D5">
            <w:pPr>
              <w:rPr>
                <w:sz w:val="16"/>
                <w:szCs w:val="16"/>
              </w:rPr>
            </w:pPr>
            <w:r w:rsidRPr="005052BB">
              <w:rPr>
                <w:sz w:val="16"/>
                <w:szCs w:val="16"/>
              </w:rPr>
              <w:t xml:space="preserve">Комитет по образованию администрации </w:t>
            </w:r>
            <w:proofErr w:type="gramStart"/>
            <w:r w:rsidRPr="005052BB">
              <w:rPr>
                <w:sz w:val="16"/>
                <w:szCs w:val="16"/>
              </w:rPr>
              <w:t>Русско-Полянского</w:t>
            </w:r>
            <w:proofErr w:type="gramEnd"/>
            <w:r w:rsidRPr="005052BB">
              <w:rPr>
                <w:sz w:val="16"/>
                <w:szCs w:val="16"/>
              </w:rPr>
              <w:t xml:space="preserve"> муниципального района </w:t>
            </w:r>
          </w:p>
        </w:tc>
        <w:tc>
          <w:tcPr>
            <w:tcW w:w="1900" w:type="dxa"/>
            <w:hideMark/>
          </w:tcPr>
          <w:p w:rsidR="00E427D5" w:rsidRPr="005052BB" w:rsidRDefault="00E427D5">
            <w:pPr>
              <w:rPr>
                <w:sz w:val="16"/>
                <w:szCs w:val="16"/>
              </w:rPr>
            </w:pPr>
            <w:r w:rsidRPr="005052BB">
              <w:rPr>
                <w:sz w:val="16"/>
                <w:szCs w:val="16"/>
              </w:rPr>
              <w:t>всего, из них расходы за счет:</w:t>
            </w:r>
          </w:p>
        </w:tc>
        <w:tc>
          <w:tcPr>
            <w:tcW w:w="1500" w:type="dxa"/>
            <w:noWrap/>
            <w:hideMark/>
          </w:tcPr>
          <w:p w:rsidR="00E427D5" w:rsidRPr="005052BB" w:rsidRDefault="00E427D5" w:rsidP="00E427D5">
            <w:pPr>
              <w:rPr>
                <w:sz w:val="16"/>
                <w:szCs w:val="16"/>
              </w:rPr>
            </w:pPr>
            <w:r w:rsidRPr="005052BB">
              <w:rPr>
                <w:sz w:val="16"/>
                <w:szCs w:val="16"/>
              </w:rPr>
              <w:t>3 242 387,62</w:t>
            </w:r>
          </w:p>
        </w:tc>
        <w:tc>
          <w:tcPr>
            <w:tcW w:w="320" w:type="dxa"/>
            <w:noWrap/>
            <w:textDirection w:val="btLr"/>
            <w:hideMark/>
          </w:tcPr>
          <w:p w:rsidR="00E427D5" w:rsidRPr="005052BB" w:rsidRDefault="00E427D5" w:rsidP="00E427D5">
            <w:pPr>
              <w:rPr>
                <w:sz w:val="16"/>
                <w:szCs w:val="16"/>
              </w:rPr>
            </w:pPr>
            <w:r w:rsidRPr="005052BB">
              <w:rPr>
                <w:sz w:val="16"/>
                <w:szCs w:val="16"/>
              </w:rPr>
              <w:t>1 875 415,64</w:t>
            </w:r>
          </w:p>
        </w:tc>
        <w:tc>
          <w:tcPr>
            <w:tcW w:w="320" w:type="dxa"/>
            <w:noWrap/>
            <w:textDirection w:val="btLr"/>
            <w:hideMark/>
          </w:tcPr>
          <w:p w:rsidR="00E427D5" w:rsidRPr="005052BB" w:rsidRDefault="00E427D5" w:rsidP="00E427D5">
            <w:pPr>
              <w:rPr>
                <w:sz w:val="16"/>
                <w:szCs w:val="16"/>
              </w:rPr>
            </w:pPr>
            <w:r w:rsidRPr="005052BB">
              <w:rPr>
                <w:sz w:val="16"/>
                <w:szCs w:val="16"/>
              </w:rPr>
              <w:t>1 366 971,98</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2820" w:type="dxa"/>
            <w:vMerge w:val="restart"/>
            <w:hideMark/>
          </w:tcPr>
          <w:p w:rsidR="00E427D5" w:rsidRPr="005052BB" w:rsidRDefault="00E427D5" w:rsidP="00E427D5">
            <w:pPr>
              <w:rPr>
                <w:sz w:val="16"/>
                <w:szCs w:val="16"/>
              </w:rPr>
            </w:pPr>
            <w:proofErr w:type="gramStart"/>
            <w:r w:rsidRPr="005052BB">
              <w:rPr>
                <w:sz w:val="16"/>
                <w:szCs w:val="16"/>
              </w:rPr>
              <w:t>Доля муниципальных общеобразовательных организаций, в которых проведены мероприятия по ремонту зданий, сооружений, установке систем и оборудования пожарной и общей безопасности в зданиях муниципальных общеобразовательных организаций для создания центров образования цифрового и гуманитарного профилей за счет средств субсидии на ремонт зданий, сооружений, установку систем и оборудования пожарной и общей безопасности в зданиях муниципальных общеобразовательных организаций для создания центров образования цифрового и</w:t>
            </w:r>
            <w:proofErr w:type="gramEnd"/>
            <w:r w:rsidRPr="005052BB">
              <w:rPr>
                <w:sz w:val="16"/>
                <w:szCs w:val="16"/>
              </w:rPr>
              <w:t xml:space="preserve"> гуманитарного профилей, в общем количестве муниципальных образовательных организаций района, которым </w:t>
            </w:r>
            <w:r w:rsidRPr="005052BB">
              <w:rPr>
                <w:sz w:val="16"/>
                <w:szCs w:val="16"/>
              </w:rPr>
              <w:lastRenderedPageBreak/>
              <w:t>предоставлена субсидия</w:t>
            </w:r>
          </w:p>
        </w:tc>
        <w:tc>
          <w:tcPr>
            <w:tcW w:w="920" w:type="dxa"/>
            <w:vMerge w:val="restart"/>
            <w:noWrap/>
            <w:hideMark/>
          </w:tcPr>
          <w:p w:rsidR="00E427D5" w:rsidRPr="005052BB" w:rsidRDefault="00E427D5" w:rsidP="00E427D5">
            <w:pPr>
              <w:rPr>
                <w:sz w:val="16"/>
                <w:szCs w:val="16"/>
              </w:rPr>
            </w:pPr>
            <w:r w:rsidRPr="005052BB">
              <w:rPr>
                <w:sz w:val="16"/>
                <w:szCs w:val="16"/>
              </w:rPr>
              <w:lastRenderedPageBreak/>
              <w:t>процент</w:t>
            </w:r>
          </w:p>
        </w:tc>
        <w:tc>
          <w:tcPr>
            <w:tcW w:w="960" w:type="dxa"/>
            <w:vMerge w:val="restart"/>
            <w:noWrap/>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0</w:t>
            </w: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r>
      <w:tr w:rsidR="00E427D5" w:rsidRPr="005052BB" w:rsidTr="00E427D5">
        <w:trPr>
          <w:trHeight w:val="1620"/>
        </w:trPr>
        <w:tc>
          <w:tcPr>
            <w:tcW w:w="600" w:type="dxa"/>
            <w:vMerge/>
            <w:hideMark/>
          </w:tcPr>
          <w:p w:rsidR="00E427D5" w:rsidRPr="005052BB" w:rsidRDefault="00E427D5">
            <w:pPr>
              <w:rPr>
                <w:b/>
                <w:bCs/>
                <w:sz w:val="16"/>
                <w:szCs w:val="16"/>
              </w:rPr>
            </w:pPr>
          </w:p>
        </w:tc>
        <w:tc>
          <w:tcPr>
            <w:tcW w:w="2580" w:type="dxa"/>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 xml:space="preserve">1. Налоговых и неналоговых доходов, поступлений нецелевого характера </w:t>
            </w:r>
          </w:p>
        </w:tc>
        <w:tc>
          <w:tcPr>
            <w:tcW w:w="1500" w:type="dxa"/>
            <w:noWrap/>
            <w:hideMark/>
          </w:tcPr>
          <w:p w:rsidR="00E427D5" w:rsidRPr="005052BB" w:rsidRDefault="00E427D5" w:rsidP="00E427D5">
            <w:pPr>
              <w:rPr>
                <w:sz w:val="16"/>
                <w:szCs w:val="16"/>
              </w:rPr>
            </w:pPr>
            <w:r w:rsidRPr="005052BB">
              <w:rPr>
                <w:sz w:val="16"/>
                <w:szCs w:val="16"/>
              </w:rPr>
              <w:t>1 404 480,29</w:t>
            </w:r>
          </w:p>
        </w:tc>
        <w:tc>
          <w:tcPr>
            <w:tcW w:w="320" w:type="dxa"/>
            <w:noWrap/>
            <w:textDirection w:val="btLr"/>
            <w:hideMark/>
          </w:tcPr>
          <w:p w:rsidR="00E427D5" w:rsidRPr="005052BB" w:rsidRDefault="00E427D5" w:rsidP="00E427D5">
            <w:pPr>
              <w:rPr>
                <w:sz w:val="16"/>
                <w:szCs w:val="16"/>
              </w:rPr>
            </w:pPr>
            <w:r w:rsidRPr="005052BB">
              <w:rPr>
                <w:sz w:val="16"/>
                <w:szCs w:val="16"/>
              </w:rPr>
              <w:t>37 508,31</w:t>
            </w:r>
          </w:p>
        </w:tc>
        <w:tc>
          <w:tcPr>
            <w:tcW w:w="320" w:type="dxa"/>
            <w:noWrap/>
            <w:textDirection w:val="btLr"/>
            <w:hideMark/>
          </w:tcPr>
          <w:p w:rsidR="00E427D5" w:rsidRPr="005052BB" w:rsidRDefault="00E427D5" w:rsidP="00E427D5">
            <w:pPr>
              <w:rPr>
                <w:sz w:val="16"/>
                <w:szCs w:val="16"/>
              </w:rPr>
            </w:pPr>
            <w:r w:rsidRPr="005052BB">
              <w:rPr>
                <w:sz w:val="16"/>
                <w:szCs w:val="16"/>
              </w:rPr>
              <w:t>1 366 971,98</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r>
      <w:tr w:rsidR="00E427D5" w:rsidRPr="005052BB" w:rsidTr="00E427D5">
        <w:trPr>
          <w:trHeight w:val="2175"/>
        </w:trPr>
        <w:tc>
          <w:tcPr>
            <w:tcW w:w="600" w:type="dxa"/>
            <w:vMerge/>
            <w:hideMark/>
          </w:tcPr>
          <w:p w:rsidR="00E427D5" w:rsidRPr="005052BB" w:rsidRDefault="00E427D5">
            <w:pPr>
              <w:rPr>
                <w:b/>
                <w:bCs/>
                <w:sz w:val="16"/>
                <w:szCs w:val="16"/>
              </w:rPr>
            </w:pPr>
          </w:p>
        </w:tc>
        <w:tc>
          <w:tcPr>
            <w:tcW w:w="2580" w:type="dxa"/>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 xml:space="preserve">2. Поступлений целевого характера </w:t>
            </w:r>
          </w:p>
        </w:tc>
        <w:tc>
          <w:tcPr>
            <w:tcW w:w="1500" w:type="dxa"/>
            <w:noWrap/>
            <w:hideMark/>
          </w:tcPr>
          <w:p w:rsidR="00E427D5" w:rsidRPr="005052BB" w:rsidRDefault="00E427D5" w:rsidP="00E427D5">
            <w:pPr>
              <w:rPr>
                <w:sz w:val="16"/>
                <w:szCs w:val="16"/>
              </w:rPr>
            </w:pPr>
            <w:r w:rsidRPr="005052BB">
              <w:rPr>
                <w:sz w:val="16"/>
                <w:szCs w:val="16"/>
              </w:rPr>
              <w:t>1 837 907,33</w:t>
            </w:r>
          </w:p>
        </w:tc>
        <w:tc>
          <w:tcPr>
            <w:tcW w:w="320" w:type="dxa"/>
            <w:noWrap/>
            <w:textDirection w:val="btLr"/>
            <w:hideMark/>
          </w:tcPr>
          <w:p w:rsidR="00E427D5" w:rsidRPr="005052BB" w:rsidRDefault="00E427D5" w:rsidP="00E427D5">
            <w:pPr>
              <w:rPr>
                <w:sz w:val="16"/>
                <w:szCs w:val="16"/>
              </w:rPr>
            </w:pPr>
            <w:r w:rsidRPr="005052BB">
              <w:rPr>
                <w:sz w:val="16"/>
                <w:szCs w:val="16"/>
              </w:rPr>
              <w:t>1 837 907,33</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r>
      <w:tr w:rsidR="00E427D5" w:rsidRPr="005052BB" w:rsidTr="00E427D5">
        <w:trPr>
          <w:trHeight w:val="1350"/>
        </w:trPr>
        <w:tc>
          <w:tcPr>
            <w:tcW w:w="600" w:type="dxa"/>
            <w:vMerge w:val="restart"/>
            <w:noWrap/>
            <w:hideMark/>
          </w:tcPr>
          <w:p w:rsidR="00E427D5" w:rsidRPr="005052BB" w:rsidRDefault="00E427D5" w:rsidP="00E427D5">
            <w:pPr>
              <w:rPr>
                <w:b/>
                <w:bCs/>
                <w:sz w:val="16"/>
                <w:szCs w:val="16"/>
              </w:rPr>
            </w:pPr>
            <w:r w:rsidRPr="005052BB">
              <w:rPr>
                <w:b/>
                <w:bCs/>
                <w:sz w:val="16"/>
                <w:szCs w:val="16"/>
              </w:rPr>
              <w:lastRenderedPageBreak/>
              <w:t>3.1.4</w:t>
            </w:r>
          </w:p>
        </w:tc>
        <w:tc>
          <w:tcPr>
            <w:tcW w:w="2580" w:type="dxa"/>
            <w:vMerge w:val="restart"/>
            <w:hideMark/>
          </w:tcPr>
          <w:p w:rsidR="00E427D5" w:rsidRPr="005052BB" w:rsidRDefault="00E427D5" w:rsidP="00E427D5">
            <w:pPr>
              <w:rPr>
                <w:sz w:val="16"/>
                <w:szCs w:val="16"/>
              </w:rPr>
            </w:pPr>
            <w:r w:rsidRPr="005052BB">
              <w:rPr>
                <w:sz w:val="16"/>
                <w:szCs w:val="16"/>
              </w:rPr>
              <w:t xml:space="preserve">Мероприятие 4: </w:t>
            </w:r>
            <w:proofErr w:type="gramStart"/>
            <w:r w:rsidRPr="005052BB">
              <w:rPr>
                <w:sz w:val="16"/>
                <w:szCs w:val="16"/>
              </w:rPr>
              <w:t>Ремонт и (или) материально-техническое оснащение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roofErr w:type="gramEnd"/>
          </w:p>
        </w:tc>
        <w:tc>
          <w:tcPr>
            <w:tcW w:w="640" w:type="dxa"/>
            <w:vMerge w:val="restart"/>
            <w:noWrap/>
            <w:hideMark/>
          </w:tcPr>
          <w:p w:rsidR="00E427D5" w:rsidRPr="005052BB" w:rsidRDefault="00E427D5" w:rsidP="00E427D5">
            <w:pPr>
              <w:rPr>
                <w:sz w:val="16"/>
                <w:szCs w:val="16"/>
              </w:rPr>
            </w:pPr>
            <w:r w:rsidRPr="005052BB">
              <w:rPr>
                <w:sz w:val="16"/>
                <w:szCs w:val="16"/>
              </w:rPr>
              <w:t>2020</w:t>
            </w:r>
          </w:p>
        </w:tc>
        <w:tc>
          <w:tcPr>
            <w:tcW w:w="720" w:type="dxa"/>
            <w:vMerge w:val="restart"/>
            <w:noWrap/>
            <w:hideMark/>
          </w:tcPr>
          <w:p w:rsidR="00E427D5" w:rsidRPr="005052BB" w:rsidRDefault="00E427D5" w:rsidP="00E427D5">
            <w:pPr>
              <w:rPr>
                <w:sz w:val="16"/>
                <w:szCs w:val="16"/>
              </w:rPr>
            </w:pPr>
            <w:r w:rsidRPr="005052BB">
              <w:rPr>
                <w:sz w:val="16"/>
                <w:szCs w:val="16"/>
              </w:rPr>
              <w:t>2026</w:t>
            </w:r>
          </w:p>
        </w:tc>
        <w:tc>
          <w:tcPr>
            <w:tcW w:w="1480" w:type="dxa"/>
            <w:vMerge w:val="restart"/>
            <w:hideMark/>
          </w:tcPr>
          <w:p w:rsidR="00E427D5" w:rsidRPr="005052BB" w:rsidRDefault="00E427D5" w:rsidP="00E427D5">
            <w:pPr>
              <w:rPr>
                <w:sz w:val="16"/>
                <w:szCs w:val="16"/>
              </w:rPr>
            </w:pPr>
            <w:r w:rsidRPr="005052BB">
              <w:rPr>
                <w:sz w:val="16"/>
                <w:szCs w:val="16"/>
              </w:rPr>
              <w:t xml:space="preserve">Комитет по образованию администрации </w:t>
            </w:r>
            <w:proofErr w:type="gramStart"/>
            <w:r w:rsidRPr="005052BB">
              <w:rPr>
                <w:sz w:val="16"/>
                <w:szCs w:val="16"/>
              </w:rPr>
              <w:t>Русско-Полянского</w:t>
            </w:r>
            <w:proofErr w:type="gramEnd"/>
            <w:r w:rsidRPr="005052BB">
              <w:rPr>
                <w:sz w:val="16"/>
                <w:szCs w:val="16"/>
              </w:rPr>
              <w:t xml:space="preserve"> муниципального района </w:t>
            </w:r>
          </w:p>
        </w:tc>
        <w:tc>
          <w:tcPr>
            <w:tcW w:w="1900" w:type="dxa"/>
            <w:hideMark/>
          </w:tcPr>
          <w:p w:rsidR="00E427D5" w:rsidRPr="005052BB" w:rsidRDefault="00E427D5">
            <w:pPr>
              <w:rPr>
                <w:sz w:val="16"/>
                <w:szCs w:val="16"/>
              </w:rPr>
            </w:pPr>
            <w:r w:rsidRPr="005052BB">
              <w:rPr>
                <w:sz w:val="16"/>
                <w:szCs w:val="16"/>
              </w:rPr>
              <w:t>всего, из них расходы за счет:</w:t>
            </w:r>
          </w:p>
        </w:tc>
        <w:tc>
          <w:tcPr>
            <w:tcW w:w="1500" w:type="dxa"/>
            <w:noWrap/>
            <w:hideMark/>
          </w:tcPr>
          <w:p w:rsidR="00E427D5" w:rsidRPr="005052BB" w:rsidRDefault="00E427D5" w:rsidP="00E427D5">
            <w:pPr>
              <w:rPr>
                <w:sz w:val="16"/>
                <w:szCs w:val="16"/>
              </w:rPr>
            </w:pPr>
            <w:r w:rsidRPr="005052BB">
              <w:rPr>
                <w:sz w:val="16"/>
                <w:szCs w:val="16"/>
              </w:rPr>
              <w:t>4 585 656,47</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2 040 816,33</w:t>
            </w:r>
          </w:p>
        </w:tc>
        <w:tc>
          <w:tcPr>
            <w:tcW w:w="320" w:type="dxa"/>
            <w:noWrap/>
            <w:textDirection w:val="btLr"/>
            <w:hideMark/>
          </w:tcPr>
          <w:p w:rsidR="00E427D5" w:rsidRPr="005052BB" w:rsidRDefault="00E427D5" w:rsidP="00E427D5">
            <w:pPr>
              <w:rPr>
                <w:sz w:val="16"/>
                <w:szCs w:val="16"/>
              </w:rPr>
            </w:pPr>
            <w:r w:rsidRPr="005052BB">
              <w:rPr>
                <w:sz w:val="16"/>
                <w:szCs w:val="16"/>
              </w:rPr>
              <w:t>2 404 680,61</w:t>
            </w:r>
          </w:p>
        </w:tc>
        <w:tc>
          <w:tcPr>
            <w:tcW w:w="320" w:type="dxa"/>
            <w:noWrap/>
            <w:textDirection w:val="btLr"/>
            <w:hideMark/>
          </w:tcPr>
          <w:p w:rsidR="00E427D5" w:rsidRPr="005052BB" w:rsidRDefault="00E427D5" w:rsidP="00E427D5">
            <w:pPr>
              <w:rPr>
                <w:sz w:val="16"/>
                <w:szCs w:val="16"/>
              </w:rPr>
            </w:pPr>
            <w:r w:rsidRPr="005052BB">
              <w:rPr>
                <w:sz w:val="16"/>
                <w:szCs w:val="16"/>
              </w:rPr>
              <w:t>7 007 976,53</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2820" w:type="dxa"/>
            <w:vMerge w:val="restart"/>
            <w:hideMark/>
          </w:tcPr>
          <w:p w:rsidR="00E427D5" w:rsidRPr="005052BB" w:rsidRDefault="00E427D5" w:rsidP="00E427D5">
            <w:pPr>
              <w:rPr>
                <w:sz w:val="16"/>
                <w:szCs w:val="16"/>
              </w:rPr>
            </w:pPr>
            <w:r w:rsidRPr="005052BB">
              <w:rPr>
                <w:sz w:val="16"/>
                <w:szCs w:val="16"/>
              </w:rPr>
              <w:t xml:space="preserve">Количество общеобразовательных организаций, расположенных в сельской местности и малых городах, в которых проведены мероприятия по ремонту и (или) материально-техническому оснащению центров образования </w:t>
            </w:r>
            <w:proofErr w:type="spellStart"/>
            <w:r w:rsidRPr="005052BB">
              <w:rPr>
                <w:sz w:val="16"/>
                <w:szCs w:val="16"/>
              </w:rPr>
              <w:t>естесственно</w:t>
            </w:r>
            <w:proofErr w:type="spellEnd"/>
            <w:r w:rsidRPr="005052BB">
              <w:rPr>
                <w:sz w:val="16"/>
                <w:szCs w:val="16"/>
              </w:rPr>
              <w:t>-научной и технологической направленностей</w:t>
            </w:r>
          </w:p>
        </w:tc>
        <w:tc>
          <w:tcPr>
            <w:tcW w:w="920" w:type="dxa"/>
            <w:vMerge w:val="restart"/>
            <w:noWrap/>
            <w:hideMark/>
          </w:tcPr>
          <w:p w:rsidR="00E427D5" w:rsidRPr="005052BB" w:rsidRDefault="00E427D5" w:rsidP="00E427D5">
            <w:pPr>
              <w:rPr>
                <w:sz w:val="16"/>
                <w:szCs w:val="16"/>
              </w:rPr>
            </w:pPr>
            <w:r w:rsidRPr="005052BB">
              <w:rPr>
                <w:sz w:val="16"/>
                <w:szCs w:val="16"/>
              </w:rPr>
              <w:t>ед.</w:t>
            </w:r>
          </w:p>
        </w:tc>
        <w:tc>
          <w:tcPr>
            <w:tcW w:w="960" w:type="dxa"/>
            <w:vMerge w:val="restart"/>
            <w:noWrap/>
            <w:hideMark/>
          </w:tcPr>
          <w:p w:rsidR="00E427D5" w:rsidRPr="005052BB" w:rsidRDefault="00E427D5" w:rsidP="00E427D5">
            <w:pPr>
              <w:rPr>
                <w:sz w:val="16"/>
                <w:szCs w:val="16"/>
              </w:rPr>
            </w:pPr>
            <w:r w:rsidRPr="005052BB">
              <w:rPr>
                <w:sz w:val="16"/>
                <w:szCs w:val="16"/>
              </w:rPr>
              <w:t>5</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2</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2</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0</w:t>
            </w:r>
          </w:p>
        </w:tc>
        <w:tc>
          <w:tcPr>
            <w:tcW w:w="1960" w:type="dxa"/>
            <w:noWrap/>
            <w:hideMark/>
          </w:tcPr>
          <w:p w:rsidR="00E427D5" w:rsidRPr="005052BB" w:rsidRDefault="00E427D5" w:rsidP="00E427D5">
            <w:pPr>
              <w:rPr>
                <w:b/>
                <w:bCs/>
                <w:sz w:val="16"/>
                <w:szCs w:val="16"/>
              </w:rPr>
            </w:pPr>
            <w:r w:rsidRPr="005052BB">
              <w:rPr>
                <w:b/>
                <w:bCs/>
                <w:sz w:val="16"/>
                <w:szCs w:val="16"/>
              </w:rPr>
              <w:t>7 007 976,53</w:t>
            </w: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r>
      <w:tr w:rsidR="00E427D5" w:rsidRPr="005052BB" w:rsidTr="00E427D5">
        <w:trPr>
          <w:trHeight w:val="1935"/>
        </w:trPr>
        <w:tc>
          <w:tcPr>
            <w:tcW w:w="600" w:type="dxa"/>
            <w:vMerge/>
            <w:hideMark/>
          </w:tcPr>
          <w:p w:rsidR="00E427D5" w:rsidRPr="005052BB" w:rsidRDefault="00E427D5">
            <w:pPr>
              <w:rPr>
                <w:b/>
                <w:bCs/>
                <w:sz w:val="16"/>
                <w:szCs w:val="16"/>
              </w:rPr>
            </w:pPr>
          </w:p>
        </w:tc>
        <w:tc>
          <w:tcPr>
            <w:tcW w:w="2580" w:type="dxa"/>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 xml:space="preserve">1. Налоговых и неналоговых доходов, поступлений нецелевого характера </w:t>
            </w:r>
          </w:p>
        </w:tc>
        <w:tc>
          <w:tcPr>
            <w:tcW w:w="1500" w:type="dxa"/>
            <w:noWrap/>
            <w:hideMark/>
          </w:tcPr>
          <w:p w:rsidR="00E427D5" w:rsidRPr="005052BB" w:rsidRDefault="00E427D5" w:rsidP="00E427D5">
            <w:pPr>
              <w:rPr>
                <w:sz w:val="16"/>
                <w:szCs w:val="16"/>
              </w:rPr>
            </w:pPr>
            <w:r w:rsidRPr="005052BB">
              <w:rPr>
                <w:sz w:val="16"/>
                <w:szCs w:val="16"/>
              </w:rPr>
              <w:t>229 069,47</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40 816,33</w:t>
            </w:r>
          </w:p>
        </w:tc>
        <w:tc>
          <w:tcPr>
            <w:tcW w:w="320" w:type="dxa"/>
            <w:noWrap/>
            <w:textDirection w:val="btLr"/>
            <w:hideMark/>
          </w:tcPr>
          <w:p w:rsidR="00E427D5" w:rsidRPr="005052BB" w:rsidRDefault="00E427D5" w:rsidP="00E427D5">
            <w:pPr>
              <w:rPr>
                <w:sz w:val="16"/>
                <w:szCs w:val="16"/>
              </w:rPr>
            </w:pPr>
            <w:r w:rsidRPr="005052BB">
              <w:rPr>
                <w:sz w:val="16"/>
                <w:szCs w:val="16"/>
              </w:rPr>
              <w:t>48 093,61</w:t>
            </w:r>
          </w:p>
        </w:tc>
        <w:tc>
          <w:tcPr>
            <w:tcW w:w="320" w:type="dxa"/>
            <w:noWrap/>
            <w:textDirection w:val="btLr"/>
            <w:hideMark/>
          </w:tcPr>
          <w:p w:rsidR="00E427D5" w:rsidRPr="005052BB" w:rsidRDefault="00E427D5" w:rsidP="00E427D5">
            <w:pPr>
              <w:rPr>
                <w:sz w:val="16"/>
                <w:szCs w:val="16"/>
              </w:rPr>
            </w:pPr>
            <w:r w:rsidRPr="005052BB">
              <w:rPr>
                <w:sz w:val="16"/>
                <w:szCs w:val="16"/>
              </w:rPr>
              <w:t>140 159,53</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140 159,53</w:t>
            </w: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r>
      <w:tr w:rsidR="00E427D5" w:rsidRPr="005052BB" w:rsidTr="00E427D5">
        <w:trPr>
          <w:trHeight w:val="2175"/>
        </w:trPr>
        <w:tc>
          <w:tcPr>
            <w:tcW w:w="600" w:type="dxa"/>
            <w:vMerge/>
            <w:hideMark/>
          </w:tcPr>
          <w:p w:rsidR="00E427D5" w:rsidRPr="005052BB" w:rsidRDefault="00E427D5">
            <w:pPr>
              <w:rPr>
                <w:b/>
                <w:bCs/>
                <w:sz w:val="16"/>
                <w:szCs w:val="16"/>
              </w:rPr>
            </w:pPr>
          </w:p>
        </w:tc>
        <w:tc>
          <w:tcPr>
            <w:tcW w:w="2580" w:type="dxa"/>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 xml:space="preserve">2. Поступлений целевого характера </w:t>
            </w:r>
          </w:p>
        </w:tc>
        <w:tc>
          <w:tcPr>
            <w:tcW w:w="1500" w:type="dxa"/>
            <w:noWrap/>
            <w:hideMark/>
          </w:tcPr>
          <w:p w:rsidR="00E427D5" w:rsidRPr="005052BB" w:rsidRDefault="00E427D5" w:rsidP="00E427D5">
            <w:pPr>
              <w:rPr>
                <w:sz w:val="16"/>
                <w:szCs w:val="16"/>
              </w:rPr>
            </w:pPr>
            <w:r w:rsidRPr="005052BB">
              <w:rPr>
                <w:sz w:val="16"/>
                <w:szCs w:val="16"/>
              </w:rPr>
              <w:t>11 224 404,00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2 000 000,00</w:t>
            </w:r>
          </w:p>
        </w:tc>
        <w:tc>
          <w:tcPr>
            <w:tcW w:w="320" w:type="dxa"/>
            <w:noWrap/>
            <w:textDirection w:val="btLr"/>
            <w:hideMark/>
          </w:tcPr>
          <w:p w:rsidR="00E427D5" w:rsidRPr="005052BB" w:rsidRDefault="00E427D5" w:rsidP="00E427D5">
            <w:pPr>
              <w:rPr>
                <w:sz w:val="16"/>
                <w:szCs w:val="16"/>
              </w:rPr>
            </w:pPr>
            <w:r w:rsidRPr="005052BB">
              <w:rPr>
                <w:sz w:val="16"/>
                <w:szCs w:val="16"/>
              </w:rPr>
              <w:t>2 356 587,00</w:t>
            </w:r>
          </w:p>
        </w:tc>
        <w:tc>
          <w:tcPr>
            <w:tcW w:w="320" w:type="dxa"/>
            <w:noWrap/>
            <w:textDirection w:val="btLr"/>
            <w:hideMark/>
          </w:tcPr>
          <w:p w:rsidR="00E427D5" w:rsidRPr="005052BB" w:rsidRDefault="00E427D5" w:rsidP="00E427D5">
            <w:pPr>
              <w:rPr>
                <w:sz w:val="16"/>
                <w:szCs w:val="16"/>
              </w:rPr>
            </w:pPr>
            <w:r w:rsidRPr="005052BB">
              <w:rPr>
                <w:sz w:val="16"/>
                <w:szCs w:val="16"/>
              </w:rPr>
              <w:t>6 867 817,00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6 867 817,00</w:t>
            </w: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r>
      <w:tr w:rsidR="00E427D5" w:rsidRPr="005052BB" w:rsidTr="00E427D5">
        <w:trPr>
          <w:trHeight w:val="1695"/>
        </w:trPr>
        <w:tc>
          <w:tcPr>
            <w:tcW w:w="600" w:type="dxa"/>
            <w:vMerge w:val="restart"/>
            <w:noWrap/>
            <w:hideMark/>
          </w:tcPr>
          <w:p w:rsidR="00E427D5" w:rsidRPr="005052BB" w:rsidRDefault="00E427D5" w:rsidP="00E427D5">
            <w:pPr>
              <w:rPr>
                <w:sz w:val="16"/>
                <w:szCs w:val="16"/>
              </w:rPr>
            </w:pPr>
            <w:r w:rsidRPr="005052BB">
              <w:rPr>
                <w:sz w:val="16"/>
                <w:szCs w:val="16"/>
              </w:rPr>
              <w:lastRenderedPageBreak/>
              <w:t>4</w:t>
            </w:r>
          </w:p>
        </w:tc>
        <w:tc>
          <w:tcPr>
            <w:tcW w:w="2580" w:type="dxa"/>
            <w:vMerge w:val="restart"/>
            <w:hideMark/>
          </w:tcPr>
          <w:p w:rsidR="00E427D5" w:rsidRPr="005052BB" w:rsidRDefault="00E427D5" w:rsidP="00E427D5">
            <w:pPr>
              <w:rPr>
                <w:sz w:val="16"/>
                <w:szCs w:val="16"/>
              </w:rPr>
            </w:pPr>
            <w:r w:rsidRPr="005052BB">
              <w:rPr>
                <w:sz w:val="16"/>
                <w:szCs w:val="16"/>
              </w:rPr>
              <w:t>Задача 4 подпрограммы</w:t>
            </w:r>
            <w:proofErr w:type="gramStart"/>
            <w:r w:rsidRPr="005052BB">
              <w:rPr>
                <w:sz w:val="16"/>
                <w:szCs w:val="16"/>
              </w:rPr>
              <w:t>1</w:t>
            </w:r>
            <w:proofErr w:type="gramEnd"/>
            <w:r w:rsidRPr="005052BB">
              <w:rPr>
                <w:sz w:val="16"/>
                <w:szCs w:val="16"/>
              </w:rPr>
              <w:t xml:space="preserve"> муниципальной программы: </w:t>
            </w:r>
            <w:proofErr w:type="gramStart"/>
            <w:r w:rsidRPr="005052BB">
              <w:rPr>
                <w:sz w:val="16"/>
                <w:szCs w:val="16"/>
              </w:rPr>
              <w:t>Создание условий для повышения компетентности родителей обучающихся в вопросах образования и воспитания, в том числе для раннего развития детей в возрасте до трех лет путем предоставления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roofErr w:type="gramEnd"/>
          </w:p>
        </w:tc>
        <w:tc>
          <w:tcPr>
            <w:tcW w:w="640" w:type="dxa"/>
            <w:vMerge w:val="restart"/>
            <w:noWrap/>
            <w:hideMark/>
          </w:tcPr>
          <w:p w:rsidR="00E427D5" w:rsidRPr="005052BB" w:rsidRDefault="00E427D5" w:rsidP="00E427D5">
            <w:pPr>
              <w:rPr>
                <w:sz w:val="16"/>
                <w:szCs w:val="16"/>
              </w:rPr>
            </w:pPr>
            <w:r w:rsidRPr="005052BB">
              <w:rPr>
                <w:sz w:val="16"/>
                <w:szCs w:val="16"/>
              </w:rPr>
              <w:t>2020</w:t>
            </w:r>
          </w:p>
        </w:tc>
        <w:tc>
          <w:tcPr>
            <w:tcW w:w="720" w:type="dxa"/>
            <w:vMerge w:val="restart"/>
            <w:noWrap/>
            <w:hideMark/>
          </w:tcPr>
          <w:p w:rsidR="00E427D5" w:rsidRPr="005052BB" w:rsidRDefault="00E427D5" w:rsidP="00E427D5">
            <w:pPr>
              <w:rPr>
                <w:sz w:val="16"/>
                <w:szCs w:val="16"/>
              </w:rPr>
            </w:pPr>
            <w:r w:rsidRPr="005052BB">
              <w:rPr>
                <w:sz w:val="16"/>
                <w:szCs w:val="16"/>
              </w:rPr>
              <w:t>2026</w:t>
            </w:r>
          </w:p>
        </w:tc>
        <w:tc>
          <w:tcPr>
            <w:tcW w:w="1480" w:type="dxa"/>
            <w:vMerge w:val="restart"/>
            <w:hideMark/>
          </w:tcPr>
          <w:p w:rsidR="00E427D5" w:rsidRPr="005052BB" w:rsidRDefault="00E427D5" w:rsidP="00E427D5">
            <w:pPr>
              <w:rPr>
                <w:sz w:val="16"/>
                <w:szCs w:val="16"/>
              </w:rPr>
            </w:pPr>
            <w:r w:rsidRPr="005052BB">
              <w:rPr>
                <w:sz w:val="16"/>
                <w:szCs w:val="16"/>
              </w:rPr>
              <w:t xml:space="preserve">Комитет по образованию администрации </w:t>
            </w:r>
            <w:proofErr w:type="gramStart"/>
            <w:r w:rsidRPr="005052BB">
              <w:rPr>
                <w:sz w:val="16"/>
                <w:szCs w:val="16"/>
              </w:rPr>
              <w:t>Русско-Полянского</w:t>
            </w:r>
            <w:proofErr w:type="gramEnd"/>
            <w:r w:rsidRPr="005052BB">
              <w:rPr>
                <w:sz w:val="16"/>
                <w:szCs w:val="16"/>
              </w:rPr>
              <w:t xml:space="preserve"> муниципального района </w:t>
            </w:r>
          </w:p>
        </w:tc>
        <w:tc>
          <w:tcPr>
            <w:tcW w:w="1900" w:type="dxa"/>
            <w:hideMark/>
          </w:tcPr>
          <w:p w:rsidR="00E427D5" w:rsidRPr="005052BB" w:rsidRDefault="00E427D5">
            <w:pPr>
              <w:rPr>
                <w:sz w:val="16"/>
                <w:szCs w:val="16"/>
              </w:rPr>
            </w:pPr>
            <w:r w:rsidRPr="005052BB">
              <w:rPr>
                <w:sz w:val="16"/>
                <w:szCs w:val="16"/>
              </w:rPr>
              <w:t>всего, из них расходы за счет:</w:t>
            </w:r>
          </w:p>
        </w:tc>
        <w:tc>
          <w:tcPr>
            <w:tcW w:w="1500" w:type="dxa"/>
            <w:noWrap/>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2820" w:type="dxa"/>
            <w:vMerge w:val="restart"/>
            <w:noWrap/>
            <w:hideMark/>
          </w:tcPr>
          <w:p w:rsidR="00E427D5" w:rsidRPr="005052BB" w:rsidRDefault="00E427D5" w:rsidP="00E427D5">
            <w:pPr>
              <w:rPr>
                <w:sz w:val="16"/>
                <w:szCs w:val="16"/>
              </w:rPr>
            </w:pPr>
            <w:r w:rsidRPr="005052BB">
              <w:rPr>
                <w:sz w:val="16"/>
                <w:szCs w:val="16"/>
              </w:rPr>
              <w:t>Х</w:t>
            </w:r>
          </w:p>
        </w:tc>
        <w:tc>
          <w:tcPr>
            <w:tcW w:w="920" w:type="dxa"/>
            <w:vMerge w:val="restart"/>
            <w:noWrap/>
            <w:hideMark/>
          </w:tcPr>
          <w:p w:rsidR="00E427D5" w:rsidRPr="005052BB" w:rsidRDefault="00E427D5" w:rsidP="00E427D5">
            <w:pPr>
              <w:rPr>
                <w:sz w:val="16"/>
                <w:szCs w:val="16"/>
              </w:rPr>
            </w:pPr>
            <w:r w:rsidRPr="005052BB">
              <w:rPr>
                <w:sz w:val="16"/>
                <w:szCs w:val="16"/>
              </w:rPr>
              <w:t>Х</w:t>
            </w:r>
          </w:p>
        </w:tc>
        <w:tc>
          <w:tcPr>
            <w:tcW w:w="960" w:type="dxa"/>
            <w:vMerge w:val="restart"/>
            <w:noWrap/>
            <w:hideMark/>
          </w:tcPr>
          <w:p w:rsidR="00E427D5" w:rsidRPr="005052BB" w:rsidRDefault="00E427D5" w:rsidP="00E427D5">
            <w:pPr>
              <w:rPr>
                <w:sz w:val="16"/>
                <w:szCs w:val="16"/>
              </w:rPr>
            </w:pPr>
            <w:r w:rsidRPr="005052BB">
              <w:rPr>
                <w:sz w:val="16"/>
                <w:szCs w:val="16"/>
              </w:rPr>
              <w:t>Х</w:t>
            </w:r>
          </w:p>
        </w:tc>
        <w:tc>
          <w:tcPr>
            <w:tcW w:w="320" w:type="dxa"/>
            <w:vMerge w:val="restart"/>
            <w:noWrap/>
            <w:hideMark/>
          </w:tcPr>
          <w:p w:rsidR="00E427D5" w:rsidRPr="005052BB" w:rsidRDefault="00E427D5" w:rsidP="00E427D5">
            <w:pPr>
              <w:rPr>
                <w:sz w:val="16"/>
                <w:szCs w:val="16"/>
              </w:rPr>
            </w:pPr>
            <w:r w:rsidRPr="005052BB">
              <w:rPr>
                <w:sz w:val="16"/>
                <w:szCs w:val="16"/>
              </w:rPr>
              <w:t>Х</w:t>
            </w:r>
          </w:p>
        </w:tc>
        <w:tc>
          <w:tcPr>
            <w:tcW w:w="320" w:type="dxa"/>
            <w:vMerge w:val="restart"/>
            <w:noWrap/>
            <w:hideMark/>
          </w:tcPr>
          <w:p w:rsidR="00E427D5" w:rsidRPr="005052BB" w:rsidRDefault="00E427D5" w:rsidP="00E427D5">
            <w:pPr>
              <w:rPr>
                <w:sz w:val="16"/>
                <w:szCs w:val="16"/>
              </w:rPr>
            </w:pPr>
            <w:r w:rsidRPr="005052BB">
              <w:rPr>
                <w:sz w:val="16"/>
                <w:szCs w:val="16"/>
              </w:rPr>
              <w:t>Х</w:t>
            </w:r>
          </w:p>
        </w:tc>
        <w:tc>
          <w:tcPr>
            <w:tcW w:w="320" w:type="dxa"/>
            <w:vMerge w:val="restart"/>
            <w:noWrap/>
            <w:hideMark/>
          </w:tcPr>
          <w:p w:rsidR="00E427D5" w:rsidRPr="005052BB" w:rsidRDefault="00E427D5" w:rsidP="00E427D5">
            <w:pPr>
              <w:rPr>
                <w:sz w:val="16"/>
                <w:szCs w:val="16"/>
              </w:rPr>
            </w:pPr>
            <w:r w:rsidRPr="005052BB">
              <w:rPr>
                <w:sz w:val="16"/>
                <w:szCs w:val="16"/>
              </w:rPr>
              <w:t>Х</w:t>
            </w:r>
          </w:p>
        </w:tc>
        <w:tc>
          <w:tcPr>
            <w:tcW w:w="320" w:type="dxa"/>
            <w:vMerge w:val="restart"/>
            <w:noWrap/>
            <w:hideMark/>
          </w:tcPr>
          <w:p w:rsidR="00E427D5" w:rsidRPr="005052BB" w:rsidRDefault="00E427D5" w:rsidP="00E427D5">
            <w:pPr>
              <w:rPr>
                <w:sz w:val="16"/>
                <w:szCs w:val="16"/>
              </w:rPr>
            </w:pPr>
            <w:r w:rsidRPr="005052BB">
              <w:rPr>
                <w:sz w:val="16"/>
                <w:szCs w:val="16"/>
              </w:rPr>
              <w:t>Х</w:t>
            </w:r>
          </w:p>
        </w:tc>
        <w:tc>
          <w:tcPr>
            <w:tcW w:w="320" w:type="dxa"/>
            <w:vMerge w:val="restart"/>
            <w:noWrap/>
            <w:hideMark/>
          </w:tcPr>
          <w:p w:rsidR="00E427D5" w:rsidRPr="005052BB" w:rsidRDefault="00E427D5" w:rsidP="00E427D5">
            <w:pPr>
              <w:rPr>
                <w:sz w:val="16"/>
                <w:szCs w:val="16"/>
              </w:rPr>
            </w:pPr>
            <w:r w:rsidRPr="005052BB">
              <w:rPr>
                <w:sz w:val="16"/>
                <w:szCs w:val="16"/>
              </w:rPr>
              <w:t>Х</w:t>
            </w:r>
          </w:p>
        </w:tc>
        <w:tc>
          <w:tcPr>
            <w:tcW w:w="320" w:type="dxa"/>
            <w:vMerge w:val="restart"/>
            <w:noWrap/>
            <w:hideMark/>
          </w:tcPr>
          <w:p w:rsidR="00E427D5" w:rsidRPr="005052BB" w:rsidRDefault="00E427D5" w:rsidP="00E427D5">
            <w:pPr>
              <w:rPr>
                <w:sz w:val="16"/>
                <w:szCs w:val="16"/>
              </w:rPr>
            </w:pPr>
            <w:r w:rsidRPr="005052BB">
              <w:rPr>
                <w:sz w:val="16"/>
                <w:szCs w:val="16"/>
              </w:rPr>
              <w:t>Х</w:t>
            </w:r>
          </w:p>
        </w:tc>
        <w:tc>
          <w:tcPr>
            <w:tcW w:w="320" w:type="dxa"/>
            <w:vMerge w:val="restart"/>
            <w:noWrap/>
            <w:hideMark/>
          </w:tcPr>
          <w:p w:rsidR="00E427D5" w:rsidRPr="005052BB" w:rsidRDefault="00E427D5" w:rsidP="00E427D5">
            <w:pPr>
              <w:rPr>
                <w:sz w:val="16"/>
                <w:szCs w:val="16"/>
              </w:rPr>
            </w:pPr>
            <w:r w:rsidRPr="005052BB">
              <w:rPr>
                <w:sz w:val="16"/>
                <w:szCs w:val="16"/>
              </w:rPr>
              <w:t>Х</w:t>
            </w: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r>
      <w:tr w:rsidR="00E427D5" w:rsidRPr="005052BB" w:rsidTr="00E427D5">
        <w:trPr>
          <w:trHeight w:val="1380"/>
        </w:trPr>
        <w:tc>
          <w:tcPr>
            <w:tcW w:w="600" w:type="dxa"/>
            <w:vMerge/>
            <w:hideMark/>
          </w:tcPr>
          <w:p w:rsidR="00E427D5" w:rsidRPr="005052BB" w:rsidRDefault="00E427D5">
            <w:pPr>
              <w:rPr>
                <w:sz w:val="16"/>
                <w:szCs w:val="16"/>
              </w:rPr>
            </w:pPr>
          </w:p>
        </w:tc>
        <w:tc>
          <w:tcPr>
            <w:tcW w:w="2580" w:type="dxa"/>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 xml:space="preserve">1. Налоговых и неналоговых доходов, поступлений нецелевого характера </w:t>
            </w:r>
          </w:p>
        </w:tc>
        <w:tc>
          <w:tcPr>
            <w:tcW w:w="1500" w:type="dxa"/>
            <w:noWrap/>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r>
      <w:tr w:rsidR="00E427D5" w:rsidRPr="005052BB" w:rsidTr="00E427D5">
        <w:trPr>
          <w:trHeight w:val="1620"/>
        </w:trPr>
        <w:tc>
          <w:tcPr>
            <w:tcW w:w="600" w:type="dxa"/>
            <w:vMerge/>
            <w:hideMark/>
          </w:tcPr>
          <w:p w:rsidR="00E427D5" w:rsidRPr="005052BB" w:rsidRDefault="00E427D5">
            <w:pPr>
              <w:rPr>
                <w:sz w:val="16"/>
                <w:szCs w:val="16"/>
              </w:rPr>
            </w:pPr>
          </w:p>
        </w:tc>
        <w:tc>
          <w:tcPr>
            <w:tcW w:w="2580" w:type="dxa"/>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 xml:space="preserve">2. Поступлений целевого характера </w:t>
            </w:r>
          </w:p>
        </w:tc>
        <w:tc>
          <w:tcPr>
            <w:tcW w:w="1500" w:type="dxa"/>
            <w:noWrap/>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r>
      <w:tr w:rsidR="00E427D5" w:rsidRPr="005052BB" w:rsidTr="00E427D5">
        <w:trPr>
          <w:trHeight w:val="1110"/>
        </w:trPr>
        <w:tc>
          <w:tcPr>
            <w:tcW w:w="600" w:type="dxa"/>
            <w:vMerge w:val="restart"/>
            <w:noWrap/>
            <w:hideMark/>
          </w:tcPr>
          <w:p w:rsidR="00E427D5" w:rsidRPr="005052BB" w:rsidRDefault="00E427D5" w:rsidP="00E427D5">
            <w:pPr>
              <w:rPr>
                <w:b/>
                <w:bCs/>
                <w:sz w:val="16"/>
                <w:szCs w:val="16"/>
              </w:rPr>
            </w:pPr>
            <w:r w:rsidRPr="005052BB">
              <w:rPr>
                <w:b/>
                <w:bCs/>
                <w:sz w:val="16"/>
                <w:szCs w:val="16"/>
              </w:rPr>
              <w:t>4.1.</w:t>
            </w:r>
          </w:p>
        </w:tc>
        <w:tc>
          <w:tcPr>
            <w:tcW w:w="2580" w:type="dxa"/>
            <w:vMerge w:val="restart"/>
            <w:hideMark/>
          </w:tcPr>
          <w:p w:rsidR="00E427D5" w:rsidRPr="005052BB" w:rsidRDefault="00E427D5" w:rsidP="00E427D5">
            <w:pPr>
              <w:rPr>
                <w:sz w:val="16"/>
                <w:szCs w:val="16"/>
              </w:rPr>
            </w:pPr>
            <w:r w:rsidRPr="005052BB">
              <w:rPr>
                <w:sz w:val="16"/>
                <w:szCs w:val="16"/>
              </w:rPr>
              <w:t xml:space="preserve">Основное мероприятие 4: Реализация муниципального проекта «Поддержка </w:t>
            </w:r>
            <w:r w:rsidRPr="005052BB">
              <w:rPr>
                <w:sz w:val="16"/>
                <w:szCs w:val="16"/>
              </w:rPr>
              <w:lastRenderedPageBreak/>
              <w:t>семей, имеющих детей», направленного на достижение целей регионального проекта «Поддержка семей, имеющих детей»</w:t>
            </w:r>
          </w:p>
        </w:tc>
        <w:tc>
          <w:tcPr>
            <w:tcW w:w="640" w:type="dxa"/>
            <w:vMerge w:val="restart"/>
            <w:noWrap/>
            <w:hideMark/>
          </w:tcPr>
          <w:p w:rsidR="00E427D5" w:rsidRPr="005052BB" w:rsidRDefault="00E427D5" w:rsidP="00E427D5">
            <w:pPr>
              <w:rPr>
                <w:sz w:val="16"/>
                <w:szCs w:val="16"/>
              </w:rPr>
            </w:pPr>
            <w:r w:rsidRPr="005052BB">
              <w:rPr>
                <w:sz w:val="16"/>
                <w:szCs w:val="16"/>
              </w:rPr>
              <w:lastRenderedPageBreak/>
              <w:t>2020</w:t>
            </w:r>
          </w:p>
        </w:tc>
        <w:tc>
          <w:tcPr>
            <w:tcW w:w="720" w:type="dxa"/>
            <w:vMerge w:val="restart"/>
            <w:noWrap/>
            <w:hideMark/>
          </w:tcPr>
          <w:p w:rsidR="00E427D5" w:rsidRPr="005052BB" w:rsidRDefault="00E427D5" w:rsidP="00E427D5">
            <w:pPr>
              <w:rPr>
                <w:sz w:val="16"/>
                <w:szCs w:val="16"/>
              </w:rPr>
            </w:pPr>
            <w:r w:rsidRPr="005052BB">
              <w:rPr>
                <w:sz w:val="16"/>
                <w:szCs w:val="16"/>
              </w:rPr>
              <w:t>2026</w:t>
            </w:r>
          </w:p>
        </w:tc>
        <w:tc>
          <w:tcPr>
            <w:tcW w:w="1480" w:type="dxa"/>
            <w:vMerge w:val="restart"/>
            <w:hideMark/>
          </w:tcPr>
          <w:p w:rsidR="00E427D5" w:rsidRPr="005052BB" w:rsidRDefault="00E427D5" w:rsidP="00E427D5">
            <w:pPr>
              <w:rPr>
                <w:sz w:val="16"/>
                <w:szCs w:val="16"/>
              </w:rPr>
            </w:pPr>
            <w:r w:rsidRPr="005052BB">
              <w:rPr>
                <w:sz w:val="16"/>
                <w:szCs w:val="16"/>
              </w:rPr>
              <w:t xml:space="preserve">Комитет по образованию администрации </w:t>
            </w:r>
            <w:proofErr w:type="gramStart"/>
            <w:r w:rsidRPr="005052BB">
              <w:rPr>
                <w:sz w:val="16"/>
                <w:szCs w:val="16"/>
              </w:rPr>
              <w:lastRenderedPageBreak/>
              <w:t>Русско-Полянского</w:t>
            </w:r>
            <w:proofErr w:type="gramEnd"/>
            <w:r w:rsidRPr="005052BB">
              <w:rPr>
                <w:sz w:val="16"/>
                <w:szCs w:val="16"/>
              </w:rPr>
              <w:t xml:space="preserve"> муниципального района </w:t>
            </w:r>
          </w:p>
        </w:tc>
        <w:tc>
          <w:tcPr>
            <w:tcW w:w="1900" w:type="dxa"/>
            <w:hideMark/>
          </w:tcPr>
          <w:p w:rsidR="00E427D5" w:rsidRPr="005052BB" w:rsidRDefault="00E427D5">
            <w:pPr>
              <w:rPr>
                <w:sz w:val="16"/>
                <w:szCs w:val="16"/>
              </w:rPr>
            </w:pPr>
            <w:r w:rsidRPr="005052BB">
              <w:rPr>
                <w:sz w:val="16"/>
                <w:szCs w:val="16"/>
              </w:rPr>
              <w:lastRenderedPageBreak/>
              <w:t>всего, из них расходы за счет:</w:t>
            </w:r>
          </w:p>
        </w:tc>
        <w:tc>
          <w:tcPr>
            <w:tcW w:w="1500" w:type="dxa"/>
            <w:noWrap/>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2820" w:type="dxa"/>
            <w:vMerge w:val="restart"/>
            <w:hideMark/>
          </w:tcPr>
          <w:p w:rsidR="00E427D5" w:rsidRPr="005052BB" w:rsidRDefault="00E427D5" w:rsidP="00E427D5">
            <w:pPr>
              <w:rPr>
                <w:sz w:val="16"/>
                <w:szCs w:val="16"/>
              </w:rPr>
            </w:pPr>
            <w:proofErr w:type="gramStart"/>
            <w:r w:rsidRPr="005052BB">
              <w:rPr>
                <w:sz w:val="16"/>
                <w:szCs w:val="16"/>
              </w:rPr>
              <w:t xml:space="preserve">Количество организаций, оказывающих психолого-педагогическую, методическую и </w:t>
            </w:r>
            <w:r w:rsidRPr="005052BB">
              <w:rPr>
                <w:sz w:val="16"/>
                <w:szCs w:val="16"/>
              </w:rPr>
              <w:lastRenderedPageBreak/>
              <w:t>консультативную помощь родителям (законным представителям) детей, в которых внедрены методические рекомендации по обеспечению информационно-просветительской поддержки родителей, включающие создание, в том числе в дошкольных образовательных и общеобразовательных организациях, консультационных центров, обеспечивающих получение родителями детей дошкольного возраста методической, психолого-педагогической, консультативной помощи на безвозмездной основе</w:t>
            </w:r>
            <w:proofErr w:type="gramEnd"/>
          </w:p>
        </w:tc>
        <w:tc>
          <w:tcPr>
            <w:tcW w:w="920" w:type="dxa"/>
            <w:vMerge w:val="restart"/>
            <w:noWrap/>
            <w:hideMark/>
          </w:tcPr>
          <w:p w:rsidR="00E427D5" w:rsidRPr="005052BB" w:rsidRDefault="00E427D5" w:rsidP="00E427D5">
            <w:pPr>
              <w:rPr>
                <w:sz w:val="16"/>
                <w:szCs w:val="16"/>
              </w:rPr>
            </w:pPr>
            <w:r w:rsidRPr="005052BB">
              <w:rPr>
                <w:sz w:val="16"/>
                <w:szCs w:val="16"/>
              </w:rPr>
              <w:lastRenderedPageBreak/>
              <w:t>единиц</w:t>
            </w:r>
          </w:p>
        </w:tc>
        <w:tc>
          <w:tcPr>
            <w:tcW w:w="960" w:type="dxa"/>
            <w:vMerge w:val="restart"/>
            <w:noWrap/>
            <w:hideMark/>
          </w:tcPr>
          <w:p w:rsidR="00E427D5" w:rsidRPr="005052BB" w:rsidRDefault="00E427D5" w:rsidP="00E427D5">
            <w:pPr>
              <w:rPr>
                <w:sz w:val="16"/>
                <w:szCs w:val="16"/>
              </w:rPr>
            </w:pPr>
            <w:r w:rsidRPr="005052BB">
              <w:rPr>
                <w:sz w:val="16"/>
                <w:szCs w:val="16"/>
              </w:rPr>
              <w:t>10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6</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7</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8</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9</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w:t>
            </w: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r>
      <w:tr w:rsidR="00E427D5" w:rsidRPr="005052BB" w:rsidTr="00E427D5">
        <w:trPr>
          <w:trHeight w:val="1335"/>
        </w:trPr>
        <w:tc>
          <w:tcPr>
            <w:tcW w:w="600" w:type="dxa"/>
            <w:vMerge/>
            <w:hideMark/>
          </w:tcPr>
          <w:p w:rsidR="00E427D5" w:rsidRPr="005052BB" w:rsidRDefault="00E427D5">
            <w:pPr>
              <w:rPr>
                <w:b/>
                <w:bCs/>
                <w:sz w:val="16"/>
                <w:szCs w:val="16"/>
              </w:rPr>
            </w:pPr>
          </w:p>
        </w:tc>
        <w:tc>
          <w:tcPr>
            <w:tcW w:w="2580" w:type="dxa"/>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 xml:space="preserve">1. Налоговых и неналоговых доходов, поступлений нецелевого характера </w:t>
            </w:r>
          </w:p>
        </w:tc>
        <w:tc>
          <w:tcPr>
            <w:tcW w:w="1500" w:type="dxa"/>
            <w:noWrap/>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r>
      <w:tr w:rsidR="00E427D5" w:rsidRPr="005052BB" w:rsidTr="00E427D5">
        <w:trPr>
          <w:trHeight w:val="2460"/>
        </w:trPr>
        <w:tc>
          <w:tcPr>
            <w:tcW w:w="600" w:type="dxa"/>
            <w:vMerge/>
            <w:hideMark/>
          </w:tcPr>
          <w:p w:rsidR="00E427D5" w:rsidRPr="005052BB" w:rsidRDefault="00E427D5">
            <w:pPr>
              <w:rPr>
                <w:b/>
                <w:bCs/>
                <w:sz w:val="16"/>
                <w:szCs w:val="16"/>
              </w:rPr>
            </w:pPr>
          </w:p>
        </w:tc>
        <w:tc>
          <w:tcPr>
            <w:tcW w:w="2580" w:type="dxa"/>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 xml:space="preserve">2. Поступлений целевого характера </w:t>
            </w:r>
          </w:p>
        </w:tc>
        <w:tc>
          <w:tcPr>
            <w:tcW w:w="1500" w:type="dxa"/>
            <w:noWrap/>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r>
      <w:tr w:rsidR="00E427D5" w:rsidRPr="005052BB" w:rsidTr="00E427D5">
        <w:trPr>
          <w:trHeight w:val="1245"/>
        </w:trPr>
        <w:tc>
          <w:tcPr>
            <w:tcW w:w="600" w:type="dxa"/>
            <w:vMerge w:val="restart"/>
            <w:noWrap/>
            <w:hideMark/>
          </w:tcPr>
          <w:p w:rsidR="00E427D5" w:rsidRPr="005052BB" w:rsidRDefault="00E427D5" w:rsidP="00E427D5">
            <w:pPr>
              <w:rPr>
                <w:b/>
                <w:bCs/>
                <w:sz w:val="16"/>
                <w:szCs w:val="16"/>
              </w:rPr>
            </w:pPr>
            <w:r w:rsidRPr="005052BB">
              <w:rPr>
                <w:b/>
                <w:bCs/>
                <w:sz w:val="16"/>
                <w:szCs w:val="16"/>
              </w:rPr>
              <w:t>4.1.1</w:t>
            </w:r>
          </w:p>
        </w:tc>
        <w:tc>
          <w:tcPr>
            <w:tcW w:w="2580" w:type="dxa"/>
            <w:vMerge w:val="restart"/>
            <w:hideMark/>
          </w:tcPr>
          <w:p w:rsidR="00E427D5" w:rsidRPr="005052BB" w:rsidRDefault="00E427D5" w:rsidP="00E427D5">
            <w:pPr>
              <w:rPr>
                <w:sz w:val="16"/>
                <w:szCs w:val="16"/>
              </w:rPr>
            </w:pPr>
            <w:r w:rsidRPr="005052BB">
              <w:rPr>
                <w:sz w:val="16"/>
                <w:szCs w:val="16"/>
              </w:rPr>
              <w:t xml:space="preserve">Мероприятие 1: </w:t>
            </w:r>
            <w:proofErr w:type="gramStart"/>
            <w:r w:rsidRPr="005052BB">
              <w:rPr>
                <w:sz w:val="16"/>
                <w:szCs w:val="16"/>
              </w:rPr>
              <w:t xml:space="preserve">Создание условий для повышения компетентности родителей </w:t>
            </w:r>
            <w:r w:rsidRPr="005052BB">
              <w:rPr>
                <w:sz w:val="16"/>
                <w:szCs w:val="16"/>
              </w:rPr>
              <w:lastRenderedPageBreak/>
              <w:t>обучающихся в вопросах образования и воспитания, в том числе для раннего развития детей в возрасте до трех лет путем предоставления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roofErr w:type="gramEnd"/>
          </w:p>
        </w:tc>
        <w:tc>
          <w:tcPr>
            <w:tcW w:w="640" w:type="dxa"/>
            <w:vMerge w:val="restart"/>
            <w:noWrap/>
            <w:hideMark/>
          </w:tcPr>
          <w:p w:rsidR="00E427D5" w:rsidRPr="005052BB" w:rsidRDefault="00E427D5" w:rsidP="00E427D5">
            <w:pPr>
              <w:rPr>
                <w:sz w:val="16"/>
                <w:szCs w:val="16"/>
              </w:rPr>
            </w:pPr>
            <w:r w:rsidRPr="005052BB">
              <w:rPr>
                <w:sz w:val="16"/>
                <w:szCs w:val="16"/>
              </w:rPr>
              <w:lastRenderedPageBreak/>
              <w:t>2025</w:t>
            </w:r>
          </w:p>
        </w:tc>
        <w:tc>
          <w:tcPr>
            <w:tcW w:w="720" w:type="dxa"/>
            <w:vMerge w:val="restart"/>
            <w:noWrap/>
            <w:hideMark/>
          </w:tcPr>
          <w:p w:rsidR="00E427D5" w:rsidRPr="005052BB" w:rsidRDefault="00E427D5" w:rsidP="00E427D5">
            <w:pPr>
              <w:rPr>
                <w:sz w:val="16"/>
                <w:szCs w:val="16"/>
              </w:rPr>
            </w:pPr>
            <w:r w:rsidRPr="005052BB">
              <w:rPr>
                <w:sz w:val="16"/>
                <w:szCs w:val="16"/>
              </w:rPr>
              <w:t>2026</w:t>
            </w:r>
          </w:p>
        </w:tc>
        <w:tc>
          <w:tcPr>
            <w:tcW w:w="1480" w:type="dxa"/>
            <w:vMerge w:val="restart"/>
            <w:hideMark/>
          </w:tcPr>
          <w:p w:rsidR="00E427D5" w:rsidRPr="005052BB" w:rsidRDefault="00E427D5" w:rsidP="00E427D5">
            <w:pPr>
              <w:rPr>
                <w:sz w:val="16"/>
                <w:szCs w:val="16"/>
              </w:rPr>
            </w:pPr>
            <w:r w:rsidRPr="005052BB">
              <w:rPr>
                <w:sz w:val="16"/>
                <w:szCs w:val="16"/>
              </w:rPr>
              <w:t xml:space="preserve">Комитет по образованию администрации </w:t>
            </w:r>
            <w:proofErr w:type="gramStart"/>
            <w:r w:rsidRPr="005052BB">
              <w:rPr>
                <w:sz w:val="16"/>
                <w:szCs w:val="16"/>
              </w:rPr>
              <w:lastRenderedPageBreak/>
              <w:t>Русско-Полянского</w:t>
            </w:r>
            <w:proofErr w:type="gramEnd"/>
            <w:r w:rsidRPr="005052BB">
              <w:rPr>
                <w:sz w:val="16"/>
                <w:szCs w:val="16"/>
              </w:rPr>
              <w:t xml:space="preserve"> муниципального района </w:t>
            </w:r>
          </w:p>
        </w:tc>
        <w:tc>
          <w:tcPr>
            <w:tcW w:w="1900" w:type="dxa"/>
            <w:hideMark/>
          </w:tcPr>
          <w:p w:rsidR="00E427D5" w:rsidRPr="005052BB" w:rsidRDefault="00E427D5">
            <w:pPr>
              <w:rPr>
                <w:sz w:val="16"/>
                <w:szCs w:val="16"/>
              </w:rPr>
            </w:pPr>
            <w:r w:rsidRPr="005052BB">
              <w:rPr>
                <w:sz w:val="16"/>
                <w:szCs w:val="16"/>
              </w:rPr>
              <w:lastRenderedPageBreak/>
              <w:t>всего, из них расходы за счет:</w:t>
            </w:r>
          </w:p>
        </w:tc>
        <w:tc>
          <w:tcPr>
            <w:tcW w:w="1500" w:type="dxa"/>
            <w:noWrap/>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2820" w:type="dxa"/>
            <w:vMerge w:val="restart"/>
            <w:hideMark/>
          </w:tcPr>
          <w:p w:rsidR="00E427D5" w:rsidRPr="005052BB" w:rsidRDefault="00E427D5" w:rsidP="00E427D5">
            <w:pPr>
              <w:rPr>
                <w:sz w:val="16"/>
                <w:szCs w:val="16"/>
              </w:rPr>
            </w:pPr>
            <w:proofErr w:type="gramStart"/>
            <w:r w:rsidRPr="005052BB">
              <w:rPr>
                <w:sz w:val="16"/>
                <w:szCs w:val="16"/>
              </w:rPr>
              <w:t xml:space="preserve">Доля организаций, оказывающих психолого-педагогическую, методическую и </w:t>
            </w:r>
            <w:r w:rsidRPr="005052BB">
              <w:rPr>
                <w:sz w:val="16"/>
                <w:szCs w:val="16"/>
              </w:rPr>
              <w:lastRenderedPageBreak/>
              <w:t>консультативную помощь родителям (законным представителям) детей, в которых внедрены методические рекомендации по обеспечению информационно-просветительской поддержки родителей, включающие создание, в том числе в дошкольных образовательных и общеобразовательных организациях, консультационных центров, обеспечивающих получение родителями детей дошкольного возраста методической, психолого-педагогической, консультативной помощи на безвозмездной основе</w:t>
            </w:r>
            <w:proofErr w:type="gramEnd"/>
          </w:p>
        </w:tc>
        <w:tc>
          <w:tcPr>
            <w:tcW w:w="920" w:type="dxa"/>
            <w:vMerge w:val="restart"/>
            <w:noWrap/>
            <w:hideMark/>
          </w:tcPr>
          <w:p w:rsidR="00E427D5" w:rsidRPr="005052BB" w:rsidRDefault="00E427D5" w:rsidP="00E427D5">
            <w:pPr>
              <w:rPr>
                <w:sz w:val="16"/>
                <w:szCs w:val="16"/>
              </w:rPr>
            </w:pPr>
            <w:r w:rsidRPr="005052BB">
              <w:rPr>
                <w:sz w:val="16"/>
                <w:szCs w:val="16"/>
              </w:rPr>
              <w:lastRenderedPageBreak/>
              <w:t>процент</w:t>
            </w:r>
          </w:p>
        </w:tc>
        <w:tc>
          <w:tcPr>
            <w:tcW w:w="960" w:type="dxa"/>
            <w:vMerge w:val="restart"/>
            <w:noWrap/>
            <w:textDirection w:val="btLr"/>
            <w:hideMark/>
          </w:tcPr>
          <w:p w:rsidR="00E427D5" w:rsidRPr="005052BB" w:rsidRDefault="00E427D5" w:rsidP="00E427D5">
            <w:pPr>
              <w:rPr>
                <w:sz w:val="16"/>
                <w:szCs w:val="16"/>
              </w:rPr>
            </w:pPr>
            <w:r w:rsidRPr="005052BB">
              <w:rPr>
                <w:sz w:val="16"/>
                <w:szCs w:val="16"/>
              </w:rPr>
              <w:t>43,4</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43,4</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43,4</w:t>
            </w: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r>
      <w:tr w:rsidR="00E427D5" w:rsidRPr="005052BB" w:rsidTr="00E427D5">
        <w:trPr>
          <w:trHeight w:val="1485"/>
        </w:trPr>
        <w:tc>
          <w:tcPr>
            <w:tcW w:w="600" w:type="dxa"/>
            <w:vMerge/>
            <w:hideMark/>
          </w:tcPr>
          <w:p w:rsidR="00E427D5" w:rsidRPr="005052BB" w:rsidRDefault="00E427D5">
            <w:pPr>
              <w:rPr>
                <w:b/>
                <w:bCs/>
                <w:sz w:val="16"/>
                <w:szCs w:val="16"/>
              </w:rPr>
            </w:pPr>
          </w:p>
        </w:tc>
        <w:tc>
          <w:tcPr>
            <w:tcW w:w="2580" w:type="dxa"/>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 xml:space="preserve">1. Налоговых и неналоговых доходов, поступлений нецелевого характера </w:t>
            </w:r>
          </w:p>
        </w:tc>
        <w:tc>
          <w:tcPr>
            <w:tcW w:w="1500" w:type="dxa"/>
            <w:noWrap/>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r>
      <w:tr w:rsidR="00E427D5" w:rsidRPr="005052BB" w:rsidTr="00E427D5">
        <w:trPr>
          <w:trHeight w:val="1665"/>
        </w:trPr>
        <w:tc>
          <w:tcPr>
            <w:tcW w:w="600" w:type="dxa"/>
            <w:vMerge/>
            <w:hideMark/>
          </w:tcPr>
          <w:p w:rsidR="00E427D5" w:rsidRPr="005052BB" w:rsidRDefault="00E427D5">
            <w:pPr>
              <w:rPr>
                <w:b/>
                <w:bCs/>
                <w:sz w:val="16"/>
                <w:szCs w:val="16"/>
              </w:rPr>
            </w:pPr>
          </w:p>
        </w:tc>
        <w:tc>
          <w:tcPr>
            <w:tcW w:w="2580" w:type="dxa"/>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 xml:space="preserve">2. Поступлений целевого характера </w:t>
            </w:r>
          </w:p>
        </w:tc>
        <w:tc>
          <w:tcPr>
            <w:tcW w:w="1500" w:type="dxa"/>
            <w:noWrap/>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r>
      <w:tr w:rsidR="00E427D5" w:rsidRPr="005052BB" w:rsidTr="00E427D5">
        <w:trPr>
          <w:trHeight w:val="1890"/>
        </w:trPr>
        <w:tc>
          <w:tcPr>
            <w:tcW w:w="600" w:type="dxa"/>
            <w:vMerge w:val="restart"/>
            <w:noWrap/>
            <w:hideMark/>
          </w:tcPr>
          <w:p w:rsidR="00E427D5" w:rsidRPr="005052BB" w:rsidRDefault="00E427D5" w:rsidP="00E427D5">
            <w:pPr>
              <w:rPr>
                <w:sz w:val="16"/>
                <w:szCs w:val="16"/>
              </w:rPr>
            </w:pPr>
            <w:r w:rsidRPr="005052BB">
              <w:rPr>
                <w:sz w:val="16"/>
                <w:szCs w:val="16"/>
              </w:rPr>
              <w:t>5</w:t>
            </w:r>
          </w:p>
        </w:tc>
        <w:tc>
          <w:tcPr>
            <w:tcW w:w="2580" w:type="dxa"/>
            <w:vMerge w:val="restart"/>
            <w:hideMark/>
          </w:tcPr>
          <w:p w:rsidR="00E427D5" w:rsidRPr="005052BB" w:rsidRDefault="00E427D5" w:rsidP="00E427D5">
            <w:pPr>
              <w:rPr>
                <w:sz w:val="16"/>
                <w:szCs w:val="16"/>
              </w:rPr>
            </w:pPr>
            <w:r w:rsidRPr="005052BB">
              <w:rPr>
                <w:sz w:val="16"/>
                <w:szCs w:val="16"/>
              </w:rPr>
              <w:t>Задача 5 подпрограммы</w:t>
            </w:r>
            <w:proofErr w:type="gramStart"/>
            <w:r w:rsidRPr="005052BB">
              <w:rPr>
                <w:sz w:val="16"/>
                <w:szCs w:val="16"/>
              </w:rPr>
              <w:t>1</w:t>
            </w:r>
            <w:proofErr w:type="gramEnd"/>
            <w:r w:rsidRPr="005052BB">
              <w:rPr>
                <w:sz w:val="16"/>
                <w:szCs w:val="16"/>
              </w:rPr>
              <w:t xml:space="preserve"> муниципальной программы: Обеспечение функционирования модели персонифицированного финансировани</w:t>
            </w:r>
            <w:r w:rsidRPr="005052BB">
              <w:rPr>
                <w:sz w:val="16"/>
                <w:szCs w:val="16"/>
              </w:rPr>
              <w:lastRenderedPageBreak/>
              <w:t>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r w:rsidRPr="005052BB">
              <w:rPr>
                <w:sz w:val="16"/>
                <w:szCs w:val="16"/>
              </w:rPr>
              <w:br w:type="page"/>
            </w:r>
          </w:p>
        </w:tc>
        <w:tc>
          <w:tcPr>
            <w:tcW w:w="640" w:type="dxa"/>
            <w:vMerge w:val="restart"/>
            <w:noWrap/>
            <w:hideMark/>
          </w:tcPr>
          <w:p w:rsidR="00E427D5" w:rsidRPr="005052BB" w:rsidRDefault="00E427D5" w:rsidP="00E427D5">
            <w:pPr>
              <w:rPr>
                <w:sz w:val="16"/>
                <w:szCs w:val="16"/>
              </w:rPr>
            </w:pPr>
            <w:r w:rsidRPr="005052BB">
              <w:rPr>
                <w:sz w:val="16"/>
                <w:szCs w:val="16"/>
              </w:rPr>
              <w:lastRenderedPageBreak/>
              <w:t>2020</w:t>
            </w:r>
          </w:p>
        </w:tc>
        <w:tc>
          <w:tcPr>
            <w:tcW w:w="720" w:type="dxa"/>
            <w:vMerge w:val="restart"/>
            <w:noWrap/>
            <w:hideMark/>
          </w:tcPr>
          <w:p w:rsidR="00E427D5" w:rsidRPr="005052BB" w:rsidRDefault="00E427D5" w:rsidP="00E427D5">
            <w:pPr>
              <w:rPr>
                <w:sz w:val="16"/>
                <w:szCs w:val="16"/>
              </w:rPr>
            </w:pPr>
            <w:r w:rsidRPr="005052BB">
              <w:rPr>
                <w:sz w:val="16"/>
                <w:szCs w:val="16"/>
              </w:rPr>
              <w:t>2026</w:t>
            </w:r>
          </w:p>
        </w:tc>
        <w:tc>
          <w:tcPr>
            <w:tcW w:w="1480" w:type="dxa"/>
            <w:vMerge w:val="restart"/>
            <w:hideMark/>
          </w:tcPr>
          <w:p w:rsidR="00E427D5" w:rsidRPr="005052BB" w:rsidRDefault="00E427D5" w:rsidP="00E427D5">
            <w:pPr>
              <w:rPr>
                <w:sz w:val="16"/>
                <w:szCs w:val="16"/>
              </w:rPr>
            </w:pPr>
            <w:r w:rsidRPr="005052BB">
              <w:rPr>
                <w:sz w:val="16"/>
                <w:szCs w:val="16"/>
              </w:rPr>
              <w:t xml:space="preserve">Комитет по образованию администрации </w:t>
            </w:r>
            <w:proofErr w:type="gramStart"/>
            <w:r w:rsidRPr="005052BB">
              <w:rPr>
                <w:sz w:val="16"/>
                <w:szCs w:val="16"/>
              </w:rPr>
              <w:t>Русско-Полянского</w:t>
            </w:r>
            <w:proofErr w:type="gramEnd"/>
            <w:r w:rsidRPr="005052BB">
              <w:rPr>
                <w:sz w:val="16"/>
                <w:szCs w:val="16"/>
              </w:rPr>
              <w:t xml:space="preserve"> муници</w:t>
            </w:r>
            <w:r w:rsidRPr="005052BB">
              <w:rPr>
                <w:sz w:val="16"/>
                <w:szCs w:val="16"/>
              </w:rPr>
              <w:lastRenderedPageBreak/>
              <w:t xml:space="preserve">пального района </w:t>
            </w:r>
          </w:p>
        </w:tc>
        <w:tc>
          <w:tcPr>
            <w:tcW w:w="1900" w:type="dxa"/>
            <w:hideMark/>
          </w:tcPr>
          <w:p w:rsidR="00E427D5" w:rsidRPr="005052BB" w:rsidRDefault="00E427D5">
            <w:pPr>
              <w:rPr>
                <w:sz w:val="16"/>
                <w:szCs w:val="16"/>
              </w:rPr>
            </w:pPr>
            <w:r w:rsidRPr="005052BB">
              <w:rPr>
                <w:sz w:val="16"/>
                <w:szCs w:val="16"/>
              </w:rPr>
              <w:lastRenderedPageBreak/>
              <w:t>всего, из них расходы за счет:</w:t>
            </w:r>
          </w:p>
        </w:tc>
        <w:tc>
          <w:tcPr>
            <w:tcW w:w="1500" w:type="dxa"/>
            <w:noWrap/>
            <w:hideMark/>
          </w:tcPr>
          <w:p w:rsidR="00E427D5" w:rsidRPr="005052BB" w:rsidRDefault="00E427D5" w:rsidP="00E427D5">
            <w:pPr>
              <w:rPr>
                <w:sz w:val="16"/>
                <w:szCs w:val="16"/>
              </w:rPr>
            </w:pPr>
            <w:r w:rsidRPr="005052BB">
              <w:rPr>
                <w:sz w:val="16"/>
                <w:szCs w:val="16"/>
              </w:rPr>
              <w:t>45 646 126,00</w:t>
            </w:r>
          </w:p>
        </w:tc>
        <w:tc>
          <w:tcPr>
            <w:tcW w:w="320" w:type="dxa"/>
            <w:noWrap/>
            <w:textDirection w:val="btLr"/>
            <w:hideMark/>
          </w:tcPr>
          <w:p w:rsidR="00E427D5" w:rsidRPr="005052BB" w:rsidRDefault="00E427D5" w:rsidP="00E427D5">
            <w:pPr>
              <w:rPr>
                <w:sz w:val="16"/>
                <w:szCs w:val="16"/>
              </w:rPr>
            </w:pPr>
            <w:r w:rsidRPr="005052BB">
              <w:rPr>
                <w:sz w:val="16"/>
                <w:szCs w:val="16"/>
              </w:rPr>
              <w:t>2 227 598,09</w:t>
            </w:r>
          </w:p>
        </w:tc>
        <w:tc>
          <w:tcPr>
            <w:tcW w:w="320" w:type="dxa"/>
            <w:noWrap/>
            <w:textDirection w:val="btLr"/>
            <w:hideMark/>
          </w:tcPr>
          <w:p w:rsidR="00E427D5" w:rsidRPr="005052BB" w:rsidRDefault="00E427D5" w:rsidP="00E427D5">
            <w:pPr>
              <w:rPr>
                <w:sz w:val="16"/>
                <w:szCs w:val="16"/>
              </w:rPr>
            </w:pPr>
            <w:r w:rsidRPr="005052BB">
              <w:rPr>
                <w:sz w:val="16"/>
                <w:szCs w:val="16"/>
              </w:rPr>
              <w:t>9 238 966,56</w:t>
            </w:r>
          </w:p>
        </w:tc>
        <w:tc>
          <w:tcPr>
            <w:tcW w:w="320" w:type="dxa"/>
            <w:noWrap/>
            <w:textDirection w:val="btLr"/>
            <w:hideMark/>
          </w:tcPr>
          <w:p w:rsidR="00E427D5" w:rsidRPr="005052BB" w:rsidRDefault="00E427D5" w:rsidP="00E427D5">
            <w:pPr>
              <w:rPr>
                <w:sz w:val="16"/>
                <w:szCs w:val="16"/>
              </w:rPr>
            </w:pPr>
            <w:r w:rsidRPr="005052BB">
              <w:rPr>
                <w:sz w:val="16"/>
                <w:szCs w:val="16"/>
              </w:rPr>
              <w:t>9 340 028,83</w:t>
            </w:r>
          </w:p>
        </w:tc>
        <w:tc>
          <w:tcPr>
            <w:tcW w:w="320" w:type="dxa"/>
            <w:noWrap/>
            <w:textDirection w:val="btLr"/>
            <w:hideMark/>
          </w:tcPr>
          <w:p w:rsidR="00E427D5" w:rsidRPr="005052BB" w:rsidRDefault="00E427D5" w:rsidP="00E427D5">
            <w:pPr>
              <w:rPr>
                <w:sz w:val="16"/>
                <w:szCs w:val="16"/>
              </w:rPr>
            </w:pPr>
            <w:r w:rsidRPr="005052BB">
              <w:rPr>
                <w:sz w:val="16"/>
                <w:szCs w:val="16"/>
              </w:rPr>
              <w:t>10 854 582,52</w:t>
            </w:r>
          </w:p>
        </w:tc>
        <w:tc>
          <w:tcPr>
            <w:tcW w:w="320" w:type="dxa"/>
            <w:noWrap/>
            <w:textDirection w:val="btLr"/>
            <w:hideMark/>
          </w:tcPr>
          <w:p w:rsidR="00E427D5" w:rsidRPr="005052BB" w:rsidRDefault="00E427D5" w:rsidP="00E427D5">
            <w:pPr>
              <w:rPr>
                <w:sz w:val="16"/>
                <w:szCs w:val="16"/>
              </w:rPr>
            </w:pPr>
            <w:r w:rsidRPr="005052BB">
              <w:rPr>
                <w:sz w:val="16"/>
                <w:szCs w:val="16"/>
              </w:rPr>
              <w:t>13 984 950,00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2820" w:type="dxa"/>
            <w:vMerge w:val="restart"/>
            <w:noWrap/>
            <w:hideMark/>
          </w:tcPr>
          <w:p w:rsidR="00E427D5" w:rsidRPr="005052BB" w:rsidRDefault="00E427D5" w:rsidP="00E427D5">
            <w:pPr>
              <w:rPr>
                <w:sz w:val="16"/>
                <w:szCs w:val="16"/>
              </w:rPr>
            </w:pPr>
            <w:r w:rsidRPr="005052BB">
              <w:rPr>
                <w:sz w:val="16"/>
                <w:szCs w:val="16"/>
              </w:rPr>
              <w:t>Х</w:t>
            </w:r>
          </w:p>
        </w:tc>
        <w:tc>
          <w:tcPr>
            <w:tcW w:w="920" w:type="dxa"/>
            <w:vMerge w:val="restart"/>
            <w:noWrap/>
            <w:hideMark/>
          </w:tcPr>
          <w:p w:rsidR="00E427D5" w:rsidRPr="005052BB" w:rsidRDefault="00E427D5" w:rsidP="00E427D5">
            <w:pPr>
              <w:rPr>
                <w:sz w:val="16"/>
                <w:szCs w:val="16"/>
              </w:rPr>
            </w:pPr>
            <w:r w:rsidRPr="005052BB">
              <w:rPr>
                <w:sz w:val="16"/>
                <w:szCs w:val="16"/>
              </w:rPr>
              <w:t>Х</w:t>
            </w:r>
          </w:p>
        </w:tc>
        <w:tc>
          <w:tcPr>
            <w:tcW w:w="960" w:type="dxa"/>
            <w:vMerge w:val="restart"/>
            <w:noWrap/>
            <w:hideMark/>
          </w:tcPr>
          <w:p w:rsidR="00E427D5" w:rsidRPr="005052BB" w:rsidRDefault="00E427D5" w:rsidP="00E427D5">
            <w:pPr>
              <w:rPr>
                <w:sz w:val="16"/>
                <w:szCs w:val="16"/>
              </w:rPr>
            </w:pPr>
            <w:r w:rsidRPr="005052BB">
              <w:rPr>
                <w:sz w:val="16"/>
                <w:szCs w:val="16"/>
              </w:rPr>
              <w:t>Х</w:t>
            </w:r>
          </w:p>
        </w:tc>
        <w:tc>
          <w:tcPr>
            <w:tcW w:w="320" w:type="dxa"/>
            <w:vMerge w:val="restart"/>
            <w:noWrap/>
            <w:hideMark/>
          </w:tcPr>
          <w:p w:rsidR="00E427D5" w:rsidRPr="005052BB" w:rsidRDefault="00E427D5" w:rsidP="00E427D5">
            <w:pPr>
              <w:rPr>
                <w:sz w:val="16"/>
                <w:szCs w:val="16"/>
              </w:rPr>
            </w:pPr>
            <w:r w:rsidRPr="005052BB">
              <w:rPr>
                <w:sz w:val="16"/>
                <w:szCs w:val="16"/>
              </w:rPr>
              <w:t>Х</w:t>
            </w:r>
          </w:p>
        </w:tc>
        <w:tc>
          <w:tcPr>
            <w:tcW w:w="320" w:type="dxa"/>
            <w:vMerge w:val="restart"/>
            <w:noWrap/>
            <w:hideMark/>
          </w:tcPr>
          <w:p w:rsidR="00E427D5" w:rsidRPr="005052BB" w:rsidRDefault="00E427D5" w:rsidP="00E427D5">
            <w:pPr>
              <w:rPr>
                <w:sz w:val="16"/>
                <w:szCs w:val="16"/>
              </w:rPr>
            </w:pPr>
            <w:r w:rsidRPr="005052BB">
              <w:rPr>
                <w:sz w:val="16"/>
                <w:szCs w:val="16"/>
              </w:rPr>
              <w:t>Х</w:t>
            </w:r>
          </w:p>
        </w:tc>
        <w:tc>
          <w:tcPr>
            <w:tcW w:w="320" w:type="dxa"/>
            <w:vMerge w:val="restart"/>
            <w:noWrap/>
            <w:hideMark/>
          </w:tcPr>
          <w:p w:rsidR="00E427D5" w:rsidRPr="005052BB" w:rsidRDefault="00E427D5" w:rsidP="00E427D5">
            <w:pPr>
              <w:rPr>
                <w:sz w:val="16"/>
                <w:szCs w:val="16"/>
              </w:rPr>
            </w:pPr>
            <w:r w:rsidRPr="005052BB">
              <w:rPr>
                <w:sz w:val="16"/>
                <w:szCs w:val="16"/>
              </w:rPr>
              <w:t>Х</w:t>
            </w:r>
          </w:p>
        </w:tc>
        <w:tc>
          <w:tcPr>
            <w:tcW w:w="320" w:type="dxa"/>
            <w:vMerge w:val="restart"/>
            <w:noWrap/>
            <w:hideMark/>
          </w:tcPr>
          <w:p w:rsidR="00E427D5" w:rsidRPr="005052BB" w:rsidRDefault="00E427D5" w:rsidP="00E427D5">
            <w:pPr>
              <w:rPr>
                <w:sz w:val="16"/>
                <w:szCs w:val="16"/>
              </w:rPr>
            </w:pPr>
            <w:r w:rsidRPr="005052BB">
              <w:rPr>
                <w:sz w:val="16"/>
                <w:szCs w:val="16"/>
              </w:rPr>
              <w:t>Х</w:t>
            </w:r>
          </w:p>
        </w:tc>
        <w:tc>
          <w:tcPr>
            <w:tcW w:w="320" w:type="dxa"/>
            <w:vMerge w:val="restart"/>
            <w:noWrap/>
            <w:hideMark/>
          </w:tcPr>
          <w:p w:rsidR="00E427D5" w:rsidRPr="005052BB" w:rsidRDefault="00E427D5" w:rsidP="00E427D5">
            <w:pPr>
              <w:rPr>
                <w:sz w:val="16"/>
                <w:szCs w:val="16"/>
              </w:rPr>
            </w:pPr>
            <w:r w:rsidRPr="005052BB">
              <w:rPr>
                <w:sz w:val="16"/>
                <w:szCs w:val="16"/>
              </w:rPr>
              <w:t>Х</w:t>
            </w:r>
          </w:p>
        </w:tc>
        <w:tc>
          <w:tcPr>
            <w:tcW w:w="320" w:type="dxa"/>
            <w:vMerge w:val="restart"/>
            <w:noWrap/>
            <w:hideMark/>
          </w:tcPr>
          <w:p w:rsidR="00E427D5" w:rsidRPr="005052BB" w:rsidRDefault="00E427D5" w:rsidP="00E427D5">
            <w:pPr>
              <w:rPr>
                <w:sz w:val="16"/>
                <w:szCs w:val="16"/>
              </w:rPr>
            </w:pPr>
            <w:r w:rsidRPr="005052BB">
              <w:rPr>
                <w:sz w:val="16"/>
                <w:szCs w:val="16"/>
              </w:rPr>
              <w:t>Х</w:t>
            </w:r>
          </w:p>
        </w:tc>
        <w:tc>
          <w:tcPr>
            <w:tcW w:w="320" w:type="dxa"/>
            <w:vMerge w:val="restart"/>
            <w:noWrap/>
            <w:hideMark/>
          </w:tcPr>
          <w:p w:rsidR="00E427D5" w:rsidRPr="005052BB" w:rsidRDefault="00E427D5" w:rsidP="00E427D5">
            <w:pPr>
              <w:rPr>
                <w:sz w:val="16"/>
                <w:szCs w:val="16"/>
              </w:rPr>
            </w:pPr>
            <w:r w:rsidRPr="005052BB">
              <w:rPr>
                <w:sz w:val="16"/>
                <w:szCs w:val="16"/>
              </w:rPr>
              <w:t>Х</w:t>
            </w:r>
          </w:p>
        </w:tc>
        <w:tc>
          <w:tcPr>
            <w:tcW w:w="1960" w:type="dxa"/>
            <w:noWrap/>
            <w:hideMark/>
          </w:tcPr>
          <w:p w:rsidR="00E427D5" w:rsidRPr="005052BB" w:rsidRDefault="00E427D5" w:rsidP="00E427D5">
            <w:pPr>
              <w:rPr>
                <w:b/>
                <w:bCs/>
                <w:sz w:val="16"/>
                <w:szCs w:val="16"/>
              </w:rPr>
            </w:pPr>
            <w:r w:rsidRPr="005052BB">
              <w:rPr>
                <w:b/>
                <w:bCs/>
                <w:sz w:val="16"/>
                <w:szCs w:val="16"/>
              </w:rPr>
              <w:t>13 984 950,00</w:t>
            </w: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r>
      <w:tr w:rsidR="00E427D5" w:rsidRPr="005052BB" w:rsidTr="00E427D5">
        <w:trPr>
          <w:trHeight w:val="1635"/>
        </w:trPr>
        <w:tc>
          <w:tcPr>
            <w:tcW w:w="600" w:type="dxa"/>
            <w:vMerge/>
            <w:hideMark/>
          </w:tcPr>
          <w:p w:rsidR="00E427D5" w:rsidRPr="005052BB" w:rsidRDefault="00E427D5">
            <w:pPr>
              <w:rPr>
                <w:sz w:val="16"/>
                <w:szCs w:val="16"/>
              </w:rPr>
            </w:pPr>
          </w:p>
        </w:tc>
        <w:tc>
          <w:tcPr>
            <w:tcW w:w="2580" w:type="dxa"/>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 xml:space="preserve">1. Налоговых и неналоговых доходов, поступлений нецелевого характера </w:t>
            </w:r>
          </w:p>
        </w:tc>
        <w:tc>
          <w:tcPr>
            <w:tcW w:w="1500" w:type="dxa"/>
            <w:noWrap/>
            <w:hideMark/>
          </w:tcPr>
          <w:p w:rsidR="00E427D5" w:rsidRPr="005052BB" w:rsidRDefault="00E427D5" w:rsidP="00E427D5">
            <w:pPr>
              <w:rPr>
                <w:sz w:val="16"/>
                <w:szCs w:val="16"/>
              </w:rPr>
            </w:pPr>
            <w:r w:rsidRPr="005052BB">
              <w:rPr>
                <w:sz w:val="16"/>
                <w:szCs w:val="16"/>
              </w:rPr>
              <w:t>13 472 585,88</w:t>
            </w:r>
          </w:p>
        </w:tc>
        <w:tc>
          <w:tcPr>
            <w:tcW w:w="320" w:type="dxa"/>
            <w:noWrap/>
            <w:textDirection w:val="btLr"/>
            <w:hideMark/>
          </w:tcPr>
          <w:p w:rsidR="00E427D5" w:rsidRPr="005052BB" w:rsidRDefault="00E427D5" w:rsidP="00E427D5">
            <w:pPr>
              <w:rPr>
                <w:sz w:val="16"/>
                <w:szCs w:val="16"/>
              </w:rPr>
            </w:pPr>
            <w:r w:rsidRPr="005052BB">
              <w:rPr>
                <w:sz w:val="16"/>
                <w:szCs w:val="16"/>
              </w:rPr>
              <w:t>574 776,37</w:t>
            </w:r>
          </w:p>
        </w:tc>
        <w:tc>
          <w:tcPr>
            <w:tcW w:w="320" w:type="dxa"/>
            <w:noWrap/>
            <w:textDirection w:val="btLr"/>
            <w:hideMark/>
          </w:tcPr>
          <w:p w:rsidR="00E427D5" w:rsidRPr="005052BB" w:rsidRDefault="00E427D5" w:rsidP="00E427D5">
            <w:pPr>
              <w:rPr>
                <w:sz w:val="16"/>
                <w:szCs w:val="16"/>
              </w:rPr>
            </w:pPr>
            <w:r w:rsidRPr="005052BB">
              <w:rPr>
                <w:sz w:val="16"/>
                <w:szCs w:val="16"/>
              </w:rPr>
              <w:t>2 674 680,82</w:t>
            </w:r>
          </w:p>
        </w:tc>
        <w:tc>
          <w:tcPr>
            <w:tcW w:w="320" w:type="dxa"/>
            <w:noWrap/>
            <w:textDirection w:val="btLr"/>
            <w:hideMark/>
          </w:tcPr>
          <w:p w:rsidR="00E427D5" w:rsidRPr="005052BB" w:rsidRDefault="00E427D5" w:rsidP="00E427D5">
            <w:pPr>
              <w:rPr>
                <w:sz w:val="16"/>
                <w:szCs w:val="16"/>
              </w:rPr>
            </w:pPr>
            <w:r w:rsidRPr="005052BB">
              <w:rPr>
                <w:sz w:val="16"/>
                <w:szCs w:val="16"/>
              </w:rPr>
              <w:t>2 450 450,27</w:t>
            </w:r>
          </w:p>
        </w:tc>
        <w:tc>
          <w:tcPr>
            <w:tcW w:w="320" w:type="dxa"/>
            <w:noWrap/>
            <w:textDirection w:val="btLr"/>
            <w:hideMark/>
          </w:tcPr>
          <w:p w:rsidR="00E427D5" w:rsidRPr="005052BB" w:rsidRDefault="00E427D5" w:rsidP="00E427D5">
            <w:pPr>
              <w:rPr>
                <w:sz w:val="16"/>
                <w:szCs w:val="16"/>
              </w:rPr>
            </w:pPr>
            <w:r w:rsidRPr="005052BB">
              <w:rPr>
                <w:sz w:val="16"/>
                <w:szCs w:val="16"/>
              </w:rPr>
              <w:t>2 735 782,44</w:t>
            </w:r>
          </w:p>
        </w:tc>
        <w:tc>
          <w:tcPr>
            <w:tcW w:w="320" w:type="dxa"/>
            <w:noWrap/>
            <w:textDirection w:val="btLr"/>
            <w:hideMark/>
          </w:tcPr>
          <w:p w:rsidR="00E427D5" w:rsidRPr="005052BB" w:rsidRDefault="00E427D5" w:rsidP="00E427D5">
            <w:pPr>
              <w:rPr>
                <w:sz w:val="16"/>
                <w:szCs w:val="16"/>
              </w:rPr>
            </w:pPr>
            <w:r w:rsidRPr="005052BB">
              <w:rPr>
                <w:sz w:val="16"/>
                <w:szCs w:val="16"/>
              </w:rPr>
              <w:t>5 036 895,98</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5 036 895,98</w:t>
            </w: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r>
      <w:tr w:rsidR="00E427D5" w:rsidRPr="005052BB" w:rsidTr="00E427D5">
        <w:trPr>
          <w:trHeight w:val="2175"/>
        </w:trPr>
        <w:tc>
          <w:tcPr>
            <w:tcW w:w="600" w:type="dxa"/>
            <w:vMerge/>
            <w:hideMark/>
          </w:tcPr>
          <w:p w:rsidR="00E427D5" w:rsidRPr="005052BB" w:rsidRDefault="00E427D5">
            <w:pPr>
              <w:rPr>
                <w:sz w:val="16"/>
                <w:szCs w:val="16"/>
              </w:rPr>
            </w:pPr>
          </w:p>
        </w:tc>
        <w:tc>
          <w:tcPr>
            <w:tcW w:w="2580" w:type="dxa"/>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 xml:space="preserve">2. Поступлений целевого характера </w:t>
            </w:r>
          </w:p>
        </w:tc>
        <w:tc>
          <w:tcPr>
            <w:tcW w:w="1500" w:type="dxa"/>
            <w:noWrap/>
            <w:hideMark/>
          </w:tcPr>
          <w:p w:rsidR="00E427D5" w:rsidRPr="005052BB" w:rsidRDefault="00E427D5" w:rsidP="00E427D5">
            <w:pPr>
              <w:rPr>
                <w:sz w:val="16"/>
                <w:szCs w:val="16"/>
              </w:rPr>
            </w:pPr>
            <w:r w:rsidRPr="005052BB">
              <w:rPr>
                <w:sz w:val="16"/>
                <w:szCs w:val="16"/>
              </w:rPr>
              <w:t>32 173 540,12</w:t>
            </w:r>
          </w:p>
        </w:tc>
        <w:tc>
          <w:tcPr>
            <w:tcW w:w="320" w:type="dxa"/>
            <w:noWrap/>
            <w:textDirection w:val="btLr"/>
            <w:hideMark/>
          </w:tcPr>
          <w:p w:rsidR="00E427D5" w:rsidRPr="005052BB" w:rsidRDefault="00E427D5" w:rsidP="00E427D5">
            <w:pPr>
              <w:rPr>
                <w:sz w:val="16"/>
                <w:szCs w:val="16"/>
              </w:rPr>
            </w:pPr>
            <w:r w:rsidRPr="005052BB">
              <w:rPr>
                <w:sz w:val="16"/>
                <w:szCs w:val="16"/>
              </w:rPr>
              <w:t>1 652 821,72</w:t>
            </w:r>
          </w:p>
        </w:tc>
        <w:tc>
          <w:tcPr>
            <w:tcW w:w="320" w:type="dxa"/>
            <w:noWrap/>
            <w:textDirection w:val="btLr"/>
            <w:hideMark/>
          </w:tcPr>
          <w:p w:rsidR="00E427D5" w:rsidRPr="005052BB" w:rsidRDefault="00E427D5" w:rsidP="00E427D5">
            <w:pPr>
              <w:rPr>
                <w:sz w:val="16"/>
                <w:szCs w:val="16"/>
              </w:rPr>
            </w:pPr>
            <w:r w:rsidRPr="005052BB">
              <w:rPr>
                <w:sz w:val="16"/>
                <w:szCs w:val="16"/>
              </w:rPr>
              <w:t>6 564 285,74</w:t>
            </w:r>
          </w:p>
        </w:tc>
        <w:tc>
          <w:tcPr>
            <w:tcW w:w="320" w:type="dxa"/>
            <w:noWrap/>
            <w:textDirection w:val="btLr"/>
            <w:hideMark/>
          </w:tcPr>
          <w:p w:rsidR="00E427D5" w:rsidRPr="005052BB" w:rsidRDefault="00E427D5" w:rsidP="00E427D5">
            <w:pPr>
              <w:rPr>
                <w:sz w:val="16"/>
                <w:szCs w:val="16"/>
              </w:rPr>
            </w:pPr>
            <w:r w:rsidRPr="005052BB">
              <w:rPr>
                <w:sz w:val="16"/>
                <w:szCs w:val="16"/>
              </w:rPr>
              <w:t>6 889 578,56</w:t>
            </w:r>
          </w:p>
        </w:tc>
        <w:tc>
          <w:tcPr>
            <w:tcW w:w="320" w:type="dxa"/>
            <w:noWrap/>
            <w:textDirection w:val="btLr"/>
            <w:hideMark/>
          </w:tcPr>
          <w:p w:rsidR="00E427D5" w:rsidRPr="005052BB" w:rsidRDefault="00E427D5" w:rsidP="00E427D5">
            <w:pPr>
              <w:rPr>
                <w:sz w:val="16"/>
                <w:szCs w:val="16"/>
              </w:rPr>
            </w:pPr>
            <w:r w:rsidRPr="005052BB">
              <w:rPr>
                <w:sz w:val="16"/>
                <w:szCs w:val="16"/>
              </w:rPr>
              <w:t>8 118 800,08</w:t>
            </w:r>
          </w:p>
        </w:tc>
        <w:tc>
          <w:tcPr>
            <w:tcW w:w="320" w:type="dxa"/>
            <w:noWrap/>
            <w:textDirection w:val="btLr"/>
            <w:hideMark/>
          </w:tcPr>
          <w:p w:rsidR="00E427D5" w:rsidRPr="005052BB" w:rsidRDefault="00E427D5" w:rsidP="00E427D5">
            <w:pPr>
              <w:rPr>
                <w:sz w:val="16"/>
                <w:szCs w:val="16"/>
              </w:rPr>
            </w:pPr>
            <w:r w:rsidRPr="005052BB">
              <w:rPr>
                <w:sz w:val="16"/>
                <w:szCs w:val="16"/>
              </w:rPr>
              <w:t>8 948 054,02</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8 948 054,02</w:t>
            </w: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r>
      <w:tr w:rsidR="00E427D5" w:rsidRPr="005052BB" w:rsidTr="00E427D5">
        <w:trPr>
          <w:trHeight w:val="1305"/>
        </w:trPr>
        <w:tc>
          <w:tcPr>
            <w:tcW w:w="600" w:type="dxa"/>
            <w:vMerge w:val="restart"/>
            <w:noWrap/>
            <w:hideMark/>
          </w:tcPr>
          <w:p w:rsidR="00E427D5" w:rsidRPr="005052BB" w:rsidRDefault="00E427D5" w:rsidP="00E427D5">
            <w:pPr>
              <w:rPr>
                <w:b/>
                <w:bCs/>
                <w:sz w:val="16"/>
                <w:szCs w:val="16"/>
              </w:rPr>
            </w:pPr>
            <w:r w:rsidRPr="005052BB">
              <w:rPr>
                <w:b/>
                <w:bCs/>
                <w:sz w:val="16"/>
                <w:szCs w:val="16"/>
              </w:rPr>
              <w:t>5.1.</w:t>
            </w:r>
          </w:p>
        </w:tc>
        <w:tc>
          <w:tcPr>
            <w:tcW w:w="2580" w:type="dxa"/>
            <w:vMerge w:val="restart"/>
            <w:hideMark/>
          </w:tcPr>
          <w:p w:rsidR="00E427D5" w:rsidRPr="005052BB" w:rsidRDefault="00E427D5" w:rsidP="00E427D5">
            <w:pPr>
              <w:rPr>
                <w:sz w:val="16"/>
                <w:szCs w:val="16"/>
              </w:rPr>
            </w:pPr>
            <w:r w:rsidRPr="005052BB">
              <w:rPr>
                <w:sz w:val="16"/>
                <w:szCs w:val="16"/>
              </w:rPr>
              <w:t xml:space="preserve">Основное мероприятие 5: Обеспечение </w:t>
            </w:r>
            <w:proofErr w:type="gramStart"/>
            <w:r w:rsidRPr="005052BB">
              <w:rPr>
                <w:sz w:val="16"/>
                <w:szCs w:val="16"/>
              </w:rPr>
              <w:t>функционирования модели персонифицированного финансирования дополнительного образования детей</w:t>
            </w:r>
            <w:proofErr w:type="gramEnd"/>
          </w:p>
        </w:tc>
        <w:tc>
          <w:tcPr>
            <w:tcW w:w="640" w:type="dxa"/>
            <w:vMerge w:val="restart"/>
            <w:noWrap/>
            <w:hideMark/>
          </w:tcPr>
          <w:p w:rsidR="00E427D5" w:rsidRPr="005052BB" w:rsidRDefault="00E427D5" w:rsidP="00E427D5">
            <w:pPr>
              <w:rPr>
                <w:sz w:val="16"/>
                <w:szCs w:val="16"/>
              </w:rPr>
            </w:pPr>
            <w:r w:rsidRPr="005052BB">
              <w:rPr>
                <w:sz w:val="16"/>
                <w:szCs w:val="16"/>
              </w:rPr>
              <w:t>2020</w:t>
            </w:r>
          </w:p>
        </w:tc>
        <w:tc>
          <w:tcPr>
            <w:tcW w:w="720" w:type="dxa"/>
            <w:vMerge w:val="restart"/>
            <w:noWrap/>
            <w:hideMark/>
          </w:tcPr>
          <w:p w:rsidR="00E427D5" w:rsidRPr="005052BB" w:rsidRDefault="00E427D5" w:rsidP="00E427D5">
            <w:pPr>
              <w:rPr>
                <w:sz w:val="16"/>
                <w:szCs w:val="16"/>
              </w:rPr>
            </w:pPr>
            <w:r w:rsidRPr="005052BB">
              <w:rPr>
                <w:sz w:val="16"/>
                <w:szCs w:val="16"/>
              </w:rPr>
              <w:t>2026</w:t>
            </w:r>
          </w:p>
        </w:tc>
        <w:tc>
          <w:tcPr>
            <w:tcW w:w="1480" w:type="dxa"/>
            <w:vMerge w:val="restart"/>
            <w:hideMark/>
          </w:tcPr>
          <w:p w:rsidR="00E427D5" w:rsidRPr="005052BB" w:rsidRDefault="00E427D5" w:rsidP="00E427D5">
            <w:pPr>
              <w:rPr>
                <w:sz w:val="16"/>
                <w:szCs w:val="16"/>
              </w:rPr>
            </w:pPr>
            <w:r w:rsidRPr="005052BB">
              <w:rPr>
                <w:sz w:val="16"/>
                <w:szCs w:val="16"/>
              </w:rPr>
              <w:t xml:space="preserve">Комитет по образованию администрации </w:t>
            </w:r>
            <w:proofErr w:type="gramStart"/>
            <w:r w:rsidRPr="005052BB">
              <w:rPr>
                <w:sz w:val="16"/>
                <w:szCs w:val="16"/>
              </w:rPr>
              <w:t>Русско-Полянского</w:t>
            </w:r>
            <w:proofErr w:type="gramEnd"/>
            <w:r w:rsidRPr="005052BB">
              <w:rPr>
                <w:sz w:val="16"/>
                <w:szCs w:val="16"/>
              </w:rPr>
              <w:t xml:space="preserve"> муниципального района </w:t>
            </w:r>
          </w:p>
        </w:tc>
        <w:tc>
          <w:tcPr>
            <w:tcW w:w="1900" w:type="dxa"/>
            <w:hideMark/>
          </w:tcPr>
          <w:p w:rsidR="00E427D5" w:rsidRPr="005052BB" w:rsidRDefault="00E427D5">
            <w:pPr>
              <w:rPr>
                <w:sz w:val="16"/>
                <w:szCs w:val="16"/>
              </w:rPr>
            </w:pPr>
            <w:r w:rsidRPr="005052BB">
              <w:rPr>
                <w:sz w:val="16"/>
                <w:szCs w:val="16"/>
              </w:rPr>
              <w:t>всего, из них расходы за счет:</w:t>
            </w:r>
          </w:p>
        </w:tc>
        <w:tc>
          <w:tcPr>
            <w:tcW w:w="1500" w:type="dxa"/>
            <w:noWrap/>
            <w:hideMark/>
          </w:tcPr>
          <w:p w:rsidR="00E427D5" w:rsidRPr="005052BB" w:rsidRDefault="00E427D5" w:rsidP="00E427D5">
            <w:pPr>
              <w:rPr>
                <w:sz w:val="16"/>
                <w:szCs w:val="16"/>
              </w:rPr>
            </w:pPr>
            <w:r w:rsidRPr="005052BB">
              <w:rPr>
                <w:sz w:val="16"/>
                <w:szCs w:val="16"/>
              </w:rPr>
              <w:t>45 646 126,00</w:t>
            </w:r>
          </w:p>
        </w:tc>
        <w:tc>
          <w:tcPr>
            <w:tcW w:w="320" w:type="dxa"/>
            <w:noWrap/>
            <w:textDirection w:val="btLr"/>
            <w:hideMark/>
          </w:tcPr>
          <w:p w:rsidR="00E427D5" w:rsidRPr="005052BB" w:rsidRDefault="00E427D5" w:rsidP="00E427D5">
            <w:pPr>
              <w:rPr>
                <w:sz w:val="16"/>
                <w:szCs w:val="16"/>
              </w:rPr>
            </w:pPr>
            <w:r w:rsidRPr="005052BB">
              <w:rPr>
                <w:sz w:val="16"/>
                <w:szCs w:val="16"/>
              </w:rPr>
              <w:t>2 227 598,09</w:t>
            </w:r>
          </w:p>
        </w:tc>
        <w:tc>
          <w:tcPr>
            <w:tcW w:w="320" w:type="dxa"/>
            <w:noWrap/>
            <w:textDirection w:val="btLr"/>
            <w:hideMark/>
          </w:tcPr>
          <w:p w:rsidR="00E427D5" w:rsidRPr="005052BB" w:rsidRDefault="00E427D5" w:rsidP="00E427D5">
            <w:pPr>
              <w:rPr>
                <w:sz w:val="16"/>
                <w:szCs w:val="16"/>
              </w:rPr>
            </w:pPr>
            <w:r w:rsidRPr="005052BB">
              <w:rPr>
                <w:sz w:val="16"/>
                <w:szCs w:val="16"/>
              </w:rPr>
              <w:t>9 238 966,56</w:t>
            </w:r>
          </w:p>
        </w:tc>
        <w:tc>
          <w:tcPr>
            <w:tcW w:w="320" w:type="dxa"/>
            <w:noWrap/>
            <w:textDirection w:val="btLr"/>
            <w:hideMark/>
          </w:tcPr>
          <w:p w:rsidR="00E427D5" w:rsidRPr="005052BB" w:rsidRDefault="00E427D5" w:rsidP="00E427D5">
            <w:pPr>
              <w:rPr>
                <w:sz w:val="16"/>
                <w:szCs w:val="16"/>
              </w:rPr>
            </w:pPr>
            <w:r w:rsidRPr="005052BB">
              <w:rPr>
                <w:sz w:val="16"/>
                <w:szCs w:val="16"/>
              </w:rPr>
              <w:t>9 340 028,83</w:t>
            </w:r>
          </w:p>
        </w:tc>
        <w:tc>
          <w:tcPr>
            <w:tcW w:w="320" w:type="dxa"/>
            <w:noWrap/>
            <w:textDirection w:val="btLr"/>
            <w:hideMark/>
          </w:tcPr>
          <w:p w:rsidR="00E427D5" w:rsidRPr="005052BB" w:rsidRDefault="00E427D5" w:rsidP="00E427D5">
            <w:pPr>
              <w:rPr>
                <w:sz w:val="16"/>
                <w:szCs w:val="16"/>
              </w:rPr>
            </w:pPr>
            <w:r w:rsidRPr="005052BB">
              <w:rPr>
                <w:sz w:val="16"/>
                <w:szCs w:val="16"/>
              </w:rPr>
              <w:t>10 854 582,52</w:t>
            </w:r>
          </w:p>
        </w:tc>
        <w:tc>
          <w:tcPr>
            <w:tcW w:w="320" w:type="dxa"/>
            <w:noWrap/>
            <w:textDirection w:val="btLr"/>
            <w:hideMark/>
          </w:tcPr>
          <w:p w:rsidR="00E427D5" w:rsidRPr="005052BB" w:rsidRDefault="00E427D5" w:rsidP="00E427D5">
            <w:pPr>
              <w:rPr>
                <w:sz w:val="16"/>
                <w:szCs w:val="16"/>
              </w:rPr>
            </w:pPr>
            <w:r w:rsidRPr="005052BB">
              <w:rPr>
                <w:sz w:val="16"/>
                <w:szCs w:val="16"/>
              </w:rPr>
              <w:t>13 984 950,00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2820" w:type="dxa"/>
            <w:vMerge w:val="restart"/>
            <w:hideMark/>
          </w:tcPr>
          <w:p w:rsidR="00E427D5" w:rsidRPr="005052BB" w:rsidRDefault="00E427D5" w:rsidP="00E427D5">
            <w:pPr>
              <w:rPr>
                <w:sz w:val="16"/>
                <w:szCs w:val="16"/>
              </w:rPr>
            </w:pPr>
            <w:r w:rsidRPr="005052BB">
              <w:rPr>
                <w:sz w:val="16"/>
                <w:szCs w:val="16"/>
              </w:rPr>
              <w:t>Х</w:t>
            </w:r>
          </w:p>
        </w:tc>
        <w:tc>
          <w:tcPr>
            <w:tcW w:w="920" w:type="dxa"/>
            <w:vMerge w:val="restart"/>
            <w:hideMark/>
          </w:tcPr>
          <w:p w:rsidR="00E427D5" w:rsidRPr="005052BB" w:rsidRDefault="00E427D5" w:rsidP="00E427D5">
            <w:pPr>
              <w:rPr>
                <w:sz w:val="16"/>
                <w:szCs w:val="16"/>
              </w:rPr>
            </w:pPr>
            <w:r w:rsidRPr="005052BB">
              <w:rPr>
                <w:sz w:val="16"/>
                <w:szCs w:val="16"/>
              </w:rPr>
              <w:t>Х</w:t>
            </w:r>
          </w:p>
        </w:tc>
        <w:tc>
          <w:tcPr>
            <w:tcW w:w="960" w:type="dxa"/>
            <w:vMerge w:val="restart"/>
            <w:hideMark/>
          </w:tcPr>
          <w:p w:rsidR="00E427D5" w:rsidRPr="005052BB" w:rsidRDefault="00E427D5" w:rsidP="00E427D5">
            <w:pPr>
              <w:rPr>
                <w:sz w:val="16"/>
                <w:szCs w:val="16"/>
              </w:rPr>
            </w:pPr>
            <w:r w:rsidRPr="005052BB">
              <w:rPr>
                <w:sz w:val="16"/>
                <w:szCs w:val="16"/>
              </w:rPr>
              <w:t>Х</w:t>
            </w:r>
          </w:p>
        </w:tc>
        <w:tc>
          <w:tcPr>
            <w:tcW w:w="320" w:type="dxa"/>
            <w:vMerge w:val="restart"/>
            <w:hideMark/>
          </w:tcPr>
          <w:p w:rsidR="00E427D5" w:rsidRPr="005052BB" w:rsidRDefault="00E427D5" w:rsidP="00E427D5">
            <w:pPr>
              <w:rPr>
                <w:sz w:val="16"/>
                <w:szCs w:val="16"/>
              </w:rPr>
            </w:pPr>
            <w:r w:rsidRPr="005052BB">
              <w:rPr>
                <w:sz w:val="16"/>
                <w:szCs w:val="16"/>
              </w:rPr>
              <w:t>Х</w:t>
            </w:r>
          </w:p>
        </w:tc>
        <w:tc>
          <w:tcPr>
            <w:tcW w:w="320" w:type="dxa"/>
            <w:vMerge w:val="restart"/>
            <w:hideMark/>
          </w:tcPr>
          <w:p w:rsidR="00E427D5" w:rsidRPr="005052BB" w:rsidRDefault="00E427D5" w:rsidP="00E427D5">
            <w:pPr>
              <w:rPr>
                <w:sz w:val="16"/>
                <w:szCs w:val="16"/>
              </w:rPr>
            </w:pPr>
            <w:r w:rsidRPr="005052BB">
              <w:rPr>
                <w:sz w:val="16"/>
                <w:szCs w:val="16"/>
              </w:rPr>
              <w:t>Х</w:t>
            </w:r>
          </w:p>
        </w:tc>
        <w:tc>
          <w:tcPr>
            <w:tcW w:w="320" w:type="dxa"/>
            <w:vMerge w:val="restart"/>
            <w:hideMark/>
          </w:tcPr>
          <w:p w:rsidR="00E427D5" w:rsidRPr="005052BB" w:rsidRDefault="00E427D5" w:rsidP="00E427D5">
            <w:pPr>
              <w:rPr>
                <w:sz w:val="16"/>
                <w:szCs w:val="16"/>
              </w:rPr>
            </w:pPr>
            <w:r w:rsidRPr="005052BB">
              <w:rPr>
                <w:sz w:val="16"/>
                <w:szCs w:val="16"/>
              </w:rPr>
              <w:t>Х</w:t>
            </w:r>
          </w:p>
        </w:tc>
        <w:tc>
          <w:tcPr>
            <w:tcW w:w="320" w:type="dxa"/>
            <w:vMerge w:val="restart"/>
            <w:hideMark/>
          </w:tcPr>
          <w:p w:rsidR="00E427D5" w:rsidRPr="005052BB" w:rsidRDefault="00E427D5" w:rsidP="00E427D5">
            <w:pPr>
              <w:rPr>
                <w:sz w:val="16"/>
                <w:szCs w:val="16"/>
              </w:rPr>
            </w:pPr>
            <w:r w:rsidRPr="005052BB">
              <w:rPr>
                <w:sz w:val="16"/>
                <w:szCs w:val="16"/>
              </w:rPr>
              <w:t>Х</w:t>
            </w:r>
          </w:p>
        </w:tc>
        <w:tc>
          <w:tcPr>
            <w:tcW w:w="320" w:type="dxa"/>
            <w:vMerge w:val="restart"/>
            <w:hideMark/>
          </w:tcPr>
          <w:p w:rsidR="00E427D5" w:rsidRPr="005052BB" w:rsidRDefault="00E427D5" w:rsidP="00E427D5">
            <w:pPr>
              <w:rPr>
                <w:sz w:val="16"/>
                <w:szCs w:val="16"/>
              </w:rPr>
            </w:pPr>
            <w:r w:rsidRPr="005052BB">
              <w:rPr>
                <w:sz w:val="16"/>
                <w:szCs w:val="16"/>
              </w:rPr>
              <w:t>Х</w:t>
            </w:r>
          </w:p>
        </w:tc>
        <w:tc>
          <w:tcPr>
            <w:tcW w:w="320" w:type="dxa"/>
            <w:vMerge w:val="restart"/>
            <w:hideMark/>
          </w:tcPr>
          <w:p w:rsidR="00E427D5" w:rsidRPr="005052BB" w:rsidRDefault="00E427D5" w:rsidP="00E427D5">
            <w:pPr>
              <w:rPr>
                <w:sz w:val="16"/>
                <w:szCs w:val="16"/>
              </w:rPr>
            </w:pPr>
            <w:r w:rsidRPr="005052BB">
              <w:rPr>
                <w:sz w:val="16"/>
                <w:szCs w:val="16"/>
              </w:rPr>
              <w:t>Х</w:t>
            </w:r>
          </w:p>
        </w:tc>
        <w:tc>
          <w:tcPr>
            <w:tcW w:w="320" w:type="dxa"/>
            <w:vMerge w:val="restart"/>
            <w:hideMark/>
          </w:tcPr>
          <w:p w:rsidR="00E427D5" w:rsidRPr="005052BB" w:rsidRDefault="00E427D5" w:rsidP="00E427D5">
            <w:pPr>
              <w:rPr>
                <w:sz w:val="16"/>
                <w:szCs w:val="16"/>
              </w:rPr>
            </w:pPr>
            <w:r w:rsidRPr="005052BB">
              <w:rPr>
                <w:sz w:val="16"/>
                <w:szCs w:val="16"/>
              </w:rPr>
              <w:t>Х</w:t>
            </w:r>
          </w:p>
        </w:tc>
        <w:tc>
          <w:tcPr>
            <w:tcW w:w="1960" w:type="dxa"/>
            <w:noWrap/>
            <w:hideMark/>
          </w:tcPr>
          <w:p w:rsidR="00E427D5" w:rsidRPr="005052BB" w:rsidRDefault="00E427D5" w:rsidP="00E427D5">
            <w:pPr>
              <w:rPr>
                <w:b/>
                <w:bCs/>
                <w:sz w:val="16"/>
                <w:szCs w:val="16"/>
              </w:rPr>
            </w:pPr>
            <w:r w:rsidRPr="005052BB">
              <w:rPr>
                <w:b/>
                <w:bCs/>
                <w:sz w:val="16"/>
                <w:szCs w:val="16"/>
              </w:rPr>
              <w:t>13 984 950,00</w:t>
            </w: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r>
      <w:tr w:rsidR="00E427D5" w:rsidRPr="005052BB" w:rsidTr="00E427D5">
        <w:trPr>
          <w:trHeight w:val="1380"/>
        </w:trPr>
        <w:tc>
          <w:tcPr>
            <w:tcW w:w="600" w:type="dxa"/>
            <w:vMerge/>
            <w:hideMark/>
          </w:tcPr>
          <w:p w:rsidR="00E427D5" w:rsidRPr="005052BB" w:rsidRDefault="00E427D5">
            <w:pPr>
              <w:rPr>
                <w:b/>
                <w:bCs/>
                <w:sz w:val="16"/>
                <w:szCs w:val="16"/>
              </w:rPr>
            </w:pPr>
          </w:p>
        </w:tc>
        <w:tc>
          <w:tcPr>
            <w:tcW w:w="2580" w:type="dxa"/>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 xml:space="preserve">1. Налоговых и неналоговых доходов, поступлений нецелевого характера </w:t>
            </w:r>
          </w:p>
        </w:tc>
        <w:tc>
          <w:tcPr>
            <w:tcW w:w="1500" w:type="dxa"/>
            <w:noWrap/>
            <w:hideMark/>
          </w:tcPr>
          <w:p w:rsidR="00E427D5" w:rsidRPr="005052BB" w:rsidRDefault="00E427D5" w:rsidP="00E427D5">
            <w:pPr>
              <w:rPr>
                <w:sz w:val="16"/>
                <w:szCs w:val="16"/>
              </w:rPr>
            </w:pPr>
            <w:r w:rsidRPr="005052BB">
              <w:rPr>
                <w:sz w:val="16"/>
                <w:szCs w:val="16"/>
              </w:rPr>
              <w:t>13 472 585,88</w:t>
            </w:r>
          </w:p>
        </w:tc>
        <w:tc>
          <w:tcPr>
            <w:tcW w:w="320" w:type="dxa"/>
            <w:noWrap/>
            <w:textDirection w:val="btLr"/>
            <w:hideMark/>
          </w:tcPr>
          <w:p w:rsidR="00E427D5" w:rsidRPr="005052BB" w:rsidRDefault="00E427D5" w:rsidP="00E427D5">
            <w:pPr>
              <w:rPr>
                <w:sz w:val="16"/>
                <w:szCs w:val="16"/>
              </w:rPr>
            </w:pPr>
            <w:r w:rsidRPr="005052BB">
              <w:rPr>
                <w:sz w:val="16"/>
                <w:szCs w:val="16"/>
              </w:rPr>
              <w:t>574 776,37</w:t>
            </w:r>
          </w:p>
        </w:tc>
        <w:tc>
          <w:tcPr>
            <w:tcW w:w="320" w:type="dxa"/>
            <w:noWrap/>
            <w:textDirection w:val="btLr"/>
            <w:hideMark/>
          </w:tcPr>
          <w:p w:rsidR="00E427D5" w:rsidRPr="005052BB" w:rsidRDefault="00E427D5" w:rsidP="00E427D5">
            <w:pPr>
              <w:rPr>
                <w:sz w:val="16"/>
                <w:szCs w:val="16"/>
              </w:rPr>
            </w:pPr>
            <w:r w:rsidRPr="005052BB">
              <w:rPr>
                <w:sz w:val="16"/>
                <w:szCs w:val="16"/>
              </w:rPr>
              <w:t>2 674 680,82</w:t>
            </w:r>
          </w:p>
        </w:tc>
        <w:tc>
          <w:tcPr>
            <w:tcW w:w="320" w:type="dxa"/>
            <w:noWrap/>
            <w:textDirection w:val="btLr"/>
            <w:hideMark/>
          </w:tcPr>
          <w:p w:rsidR="00E427D5" w:rsidRPr="005052BB" w:rsidRDefault="00E427D5" w:rsidP="00E427D5">
            <w:pPr>
              <w:rPr>
                <w:sz w:val="16"/>
                <w:szCs w:val="16"/>
              </w:rPr>
            </w:pPr>
            <w:r w:rsidRPr="005052BB">
              <w:rPr>
                <w:sz w:val="16"/>
                <w:szCs w:val="16"/>
              </w:rPr>
              <w:t>2 450 450,27</w:t>
            </w:r>
          </w:p>
        </w:tc>
        <w:tc>
          <w:tcPr>
            <w:tcW w:w="320" w:type="dxa"/>
            <w:noWrap/>
            <w:textDirection w:val="btLr"/>
            <w:hideMark/>
          </w:tcPr>
          <w:p w:rsidR="00E427D5" w:rsidRPr="005052BB" w:rsidRDefault="00E427D5" w:rsidP="00E427D5">
            <w:pPr>
              <w:rPr>
                <w:sz w:val="16"/>
                <w:szCs w:val="16"/>
              </w:rPr>
            </w:pPr>
            <w:r w:rsidRPr="005052BB">
              <w:rPr>
                <w:sz w:val="16"/>
                <w:szCs w:val="16"/>
              </w:rPr>
              <w:t>2 735 782,44</w:t>
            </w:r>
          </w:p>
        </w:tc>
        <w:tc>
          <w:tcPr>
            <w:tcW w:w="320" w:type="dxa"/>
            <w:noWrap/>
            <w:textDirection w:val="btLr"/>
            <w:hideMark/>
          </w:tcPr>
          <w:p w:rsidR="00E427D5" w:rsidRPr="005052BB" w:rsidRDefault="00E427D5" w:rsidP="00E427D5">
            <w:pPr>
              <w:rPr>
                <w:sz w:val="16"/>
                <w:szCs w:val="16"/>
              </w:rPr>
            </w:pPr>
            <w:r w:rsidRPr="005052BB">
              <w:rPr>
                <w:sz w:val="16"/>
                <w:szCs w:val="16"/>
              </w:rPr>
              <w:t>5 036 895,98</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5 036 895,98</w:t>
            </w: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r>
      <w:tr w:rsidR="00E427D5" w:rsidRPr="005052BB" w:rsidTr="00E427D5">
        <w:trPr>
          <w:trHeight w:val="1815"/>
        </w:trPr>
        <w:tc>
          <w:tcPr>
            <w:tcW w:w="600" w:type="dxa"/>
            <w:vMerge/>
            <w:hideMark/>
          </w:tcPr>
          <w:p w:rsidR="00E427D5" w:rsidRPr="005052BB" w:rsidRDefault="00E427D5">
            <w:pPr>
              <w:rPr>
                <w:b/>
                <w:bCs/>
                <w:sz w:val="16"/>
                <w:szCs w:val="16"/>
              </w:rPr>
            </w:pPr>
          </w:p>
        </w:tc>
        <w:tc>
          <w:tcPr>
            <w:tcW w:w="2580" w:type="dxa"/>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 xml:space="preserve">2. Поступлений целевого характера </w:t>
            </w:r>
          </w:p>
        </w:tc>
        <w:tc>
          <w:tcPr>
            <w:tcW w:w="1500" w:type="dxa"/>
            <w:noWrap/>
            <w:hideMark/>
          </w:tcPr>
          <w:p w:rsidR="00E427D5" w:rsidRPr="005052BB" w:rsidRDefault="00E427D5" w:rsidP="00E427D5">
            <w:pPr>
              <w:rPr>
                <w:sz w:val="16"/>
                <w:szCs w:val="16"/>
              </w:rPr>
            </w:pPr>
            <w:r w:rsidRPr="005052BB">
              <w:rPr>
                <w:sz w:val="16"/>
                <w:szCs w:val="16"/>
              </w:rPr>
              <w:t>32 173 540,12</w:t>
            </w:r>
          </w:p>
        </w:tc>
        <w:tc>
          <w:tcPr>
            <w:tcW w:w="320" w:type="dxa"/>
            <w:noWrap/>
            <w:textDirection w:val="btLr"/>
            <w:hideMark/>
          </w:tcPr>
          <w:p w:rsidR="00E427D5" w:rsidRPr="005052BB" w:rsidRDefault="00E427D5" w:rsidP="00E427D5">
            <w:pPr>
              <w:rPr>
                <w:sz w:val="16"/>
                <w:szCs w:val="16"/>
              </w:rPr>
            </w:pPr>
            <w:r w:rsidRPr="005052BB">
              <w:rPr>
                <w:sz w:val="16"/>
                <w:szCs w:val="16"/>
              </w:rPr>
              <w:t>1 652 821,72</w:t>
            </w:r>
          </w:p>
        </w:tc>
        <w:tc>
          <w:tcPr>
            <w:tcW w:w="320" w:type="dxa"/>
            <w:noWrap/>
            <w:textDirection w:val="btLr"/>
            <w:hideMark/>
          </w:tcPr>
          <w:p w:rsidR="00E427D5" w:rsidRPr="005052BB" w:rsidRDefault="00E427D5" w:rsidP="00E427D5">
            <w:pPr>
              <w:rPr>
                <w:sz w:val="16"/>
                <w:szCs w:val="16"/>
              </w:rPr>
            </w:pPr>
            <w:r w:rsidRPr="005052BB">
              <w:rPr>
                <w:sz w:val="16"/>
                <w:szCs w:val="16"/>
              </w:rPr>
              <w:t>6 564 285,74</w:t>
            </w:r>
          </w:p>
        </w:tc>
        <w:tc>
          <w:tcPr>
            <w:tcW w:w="320" w:type="dxa"/>
            <w:noWrap/>
            <w:textDirection w:val="btLr"/>
            <w:hideMark/>
          </w:tcPr>
          <w:p w:rsidR="00E427D5" w:rsidRPr="005052BB" w:rsidRDefault="00E427D5" w:rsidP="00E427D5">
            <w:pPr>
              <w:rPr>
                <w:sz w:val="16"/>
                <w:szCs w:val="16"/>
              </w:rPr>
            </w:pPr>
            <w:r w:rsidRPr="005052BB">
              <w:rPr>
                <w:sz w:val="16"/>
                <w:szCs w:val="16"/>
              </w:rPr>
              <w:t>6 889 578,56</w:t>
            </w:r>
          </w:p>
        </w:tc>
        <w:tc>
          <w:tcPr>
            <w:tcW w:w="320" w:type="dxa"/>
            <w:noWrap/>
            <w:textDirection w:val="btLr"/>
            <w:hideMark/>
          </w:tcPr>
          <w:p w:rsidR="00E427D5" w:rsidRPr="005052BB" w:rsidRDefault="00E427D5" w:rsidP="00E427D5">
            <w:pPr>
              <w:rPr>
                <w:sz w:val="16"/>
                <w:szCs w:val="16"/>
              </w:rPr>
            </w:pPr>
            <w:r w:rsidRPr="005052BB">
              <w:rPr>
                <w:sz w:val="16"/>
                <w:szCs w:val="16"/>
              </w:rPr>
              <w:t>8 118 800,08</w:t>
            </w:r>
          </w:p>
        </w:tc>
        <w:tc>
          <w:tcPr>
            <w:tcW w:w="320" w:type="dxa"/>
            <w:noWrap/>
            <w:textDirection w:val="btLr"/>
            <w:hideMark/>
          </w:tcPr>
          <w:p w:rsidR="00E427D5" w:rsidRPr="005052BB" w:rsidRDefault="00E427D5" w:rsidP="00E427D5">
            <w:pPr>
              <w:rPr>
                <w:sz w:val="16"/>
                <w:szCs w:val="16"/>
              </w:rPr>
            </w:pPr>
            <w:r w:rsidRPr="005052BB">
              <w:rPr>
                <w:sz w:val="16"/>
                <w:szCs w:val="16"/>
              </w:rPr>
              <w:t>8 948 054,02</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8 948 054,02</w:t>
            </w: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r>
      <w:tr w:rsidR="00E427D5" w:rsidRPr="005052BB" w:rsidTr="00E427D5">
        <w:trPr>
          <w:trHeight w:val="1590"/>
        </w:trPr>
        <w:tc>
          <w:tcPr>
            <w:tcW w:w="600" w:type="dxa"/>
            <w:vMerge w:val="restart"/>
            <w:noWrap/>
            <w:hideMark/>
          </w:tcPr>
          <w:p w:rsidR="00E427D5" w:rsidRPr="005052BB" w:rsidRDefault="00E427D5" w:rsidP="00E427D5">
            <w:pPr>
              <w:rPr>
                <w:b/>
                <w:bCs/>
                <w:sz w:val="16"/>
                <w:szCs w:val="16"/>
              </w:rPr>
            </w:pPr>
            <w:r w:rsidRPr="005052BB">
              <w:rPr>
                <w:b/>
                <w:bCs/>
                <w:sz w:val="16"/>
                <w:szCs w:val="16"/>
              </w:rPr>
              <w:lastRenderedPageBreak/>
              <w:t>5.1.1</w:t>
            </w:r>
          </w:p>
        </w:tc>
        <w:tc>
          <w:tcPr>
            <w:tcW w:w="2580" w:type="dxa"/>
            <w:vMerge w:val="restart"/>
            <w:hideMark/>
          </w:tcPr>
          <w:p w:rsidR="00E427D5" w:rsidRPr="005052BB" w:rsidRDefault="00E427D5" w:rsidP="00E427D5">
            <w:pPr>
              <w:rPr>
                <w:sz w:val="16"/>
                <w:szCs w:val="16"/>
              </w:rPr>
            </w:pPr>
            <w:r w:rsidRPr="005052BB">
              <w:rPr>
                <w:sz w:val="16"/>
                <w:szCs w:val="16"/>
              </w:rPr>
              <w:t>Мероприятие 1: 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640" w:type="dxa"/>
            <w:vMerge w:val="restart"/>
            <w:noWrap/>
            <w:hideMark/>
          </w:tcPr>
          <w:p w:rsidR="00E427D5" w:rsidRPr="005052BB" w:rsidRDefault="00E427D5" w:rsidP="00E427D5">
            <w:pPr>
              <w:rPr>
                <w:sz w:val="16"/>
                <w:szCs w:val="16"/>
              </w:rPr>
            </w:pPr>
            <w:r w:rsidRPr="005052BB">
              <w:rPr>
                <w:sz w:val="16"/>
                <w:szCs w:val="16"/>
              </w:rPr>
              <w:t>2020</w:t>
            </w:r>
          </w:p>
        </w:tc>
        <w:tc>
          <w:tcPr>
            <w:tcW w:w="720" w:type="dxa"/>
            <w:vMerge w:val="restart"/>
            <w:noWrap/>
            <w:hideMark/>
          </w:tcPr>
          <w:p w:rsidR="00E427D5" w:rsidRPr="005052BB" w:rsidRDefault="00E427D5" w:rsidP="00E427D5">
            <w:pPr>
              <w:rPr>
                <w:sz w:val="16"/>
                <w:szCs w:val="16"/>
              </w:rPr>
            </w:pPr>
            <w:r w:rsidRPr="005052BB">
              <w:rPr>
                <w:sz w:val="16"/>
                <w:szCs w:val="16"/>
              </w:rPr>
              <w:t>2026</w:t>
            </w:r>
          </w:p>
        </w:tc>
        <w:tc>
          <w:tcPr>
            <w:tcW w:w="1480" w:type="dxa"/>
            <w:vMerge w:val="restart"/>
            <w:hideMark/>
          </w:tcPr>
          <w:p w:rsidR="00E427D5" w:rsidRPr="005052BB" w:rsidRDefault="00E427D5" w:rsidP="00E427D5">
            <w:pPr>
              <w:rPr>
                <w:sz w:val="16"/>
                <w:szCs w:val="16"/>
              </w:rPr>
            </w:pPr>
            <w:r w:rsidRPr="005052BB">
              <w:rPr>
                <w:sz w:val="16"/>
                <w:szCs w:val="16"/>
              </w:rPr>
              <w:t xml:space="preserve">Комитет по образованию администрации </w:t>
            </w:r>
            <w:proofErr w:type="gramStart"/>
            <w:r w:rsidRPr="005052BB">
              <w:rPr>
                <w:sz w:val="16"/>
                <w:szCs w:val="16"/>
              </w:rPr>
              <w:t>Русско-Полянского</w:t>
            </w:r>
            <w:proofErr w:type="gramEnd"/>
            <w:r w:rsidRPr="005052BB">
              <w:rPr>
                <w:sz w:val="16"/>
                <w:szCs w:val="16"/>
              </w:rPr>
              <w:t xml:space="preserve"> муниципального района </w:t>
            </w:r>
          </w:p>
        </w:tc>
        <w:tc>
          <w:tcPr>
            <w:tcW w:w="1900" w:type="dxa"/>
            <w:hideMark/>
          </w:tcPr>
          <w:p w:rsidR="00E427D5" w:rsidRPr="005052BB" w:rsidRDefault="00E427D5">
            <w:pPr>
              <w:rPr>
                <w:sz w:val="16"/>
                <w:szCs w:val="16"/>
              </w:rPr>
            </w:pPr>
            <w:r w:rsidRPr="005052BB">
              <w:rPr>
                <w:sz w:val="16"/>
                <w:szCs w:val="16"/>
              </w:rPr>
              <w:t>всего, из них расходы за счет:</w:t>
            </w:r>
          </w:p>
        </w:tc>
        <w:tc>
          <w:tcPr>
            <w:tcW w:w="1500" w:type="dxa"/>
            <w:noWrap/>
            <w:hideMark/>
          </w:tcPr>
          <w:p w:rsidR="00E427D5" w:rsidRPr="005052BB" w:rsidRDefault="00E427D5" w:rsidP="00E427D5">
            <w:pPr>
              <w:rPr>
                <w:sz w:val="16"/>
                <w:szCs w:val="16"/>
              </w:rPr>
            </w:pPr>
            <w:r w:rsidRPr="005052BB">
              <w:rPr>
                <w:sz w:val="16"/>
                <w:szCs w:val="16"/>
              </w:rPr>
              <w:t>44 033 637,69</w:t>
            </w:r>
          </w:p>
        </w:tc>
        <w:tc>
          <w:tcPr>
            <w:tcW w:w="320" w:type="dxa"/>
            <w:noWrap/>
            <w:textDirection w:val="btLr"/>
            <w:hideMark/>
          </w:tcPr>
          <w:p w:rsidR="00E427D5" w:rsidRPr="005052BB" w:rsidRDefault="00E427D5" w:rsidP="00E427D5">
            <w:pPr>
              <w:rPr>
                <w:sz w:val="16"/>
                <w:szCs w:val="16"/>
              </w:rPr>
            </w:pPr>
            <w:r w:rsidRPr="005052BB">
              <w:rPr>
                <w:sz w:val="16"/>
                <w:szCs w:val="16"/>
              </w:rPr>
              <w:t>2 006 035,78</w:t>
            </w:r>
          </w:p>
        </w:tc>
        <w:tc>
          <w:tcPr>
            <w:tcW w:w="320" w:type="dxa"/>
            <w:noWrap/>
            <w:textDirection w:val="btLr"/>
            <w:hideMark/>
          </w:tcPr>
          <w:p w:rsidR="00E427D5" w:rsidRPr="005052BB" w:rsidRDefault="00E427D5" w:rsidP="00E427D5">
            <w:pPr>
              <w:rPr>
                <w:sz w:val="16"/>
                <w:szCs w:val="16"/>
              </w:rPr>
            </w:pPr>
            <w:r w:rsidRPr="005052BB">
              <w:rPr>
                <w:sz w:val="16"/>
                <w:szCs w:val="16"/>
              </w:rPr>
              <w:t>9 238 966,56</w:t>
            </w:r>
          </w:p>
        </w:tc>
        <w:tc>
          <w:tcPr>
            <w:tcW w:w="320" w:type="dxa"/>
            <w:noWrap/>
            <w:textDirection w:val="btLr"/>
            <w:hideMark/>
          </w:tcPr>
          <w:p w:rsidR="00E427D5" w:rsidRPr="005052BB" w:rsidRDefault="00E427D5" w:rsidP="00E427D5">
            <w:pPr>
              <w:rPr>
                <w:sz w:val="16"/>
                <w:szCs w:val="16"/>
              </w:rPr>
            </w:pPr>
            <w:r w:rsidRPr="005052BB">
              <w:rPr>
                <w:sz w:val="16"/>
                <w:szCs w:val="16"/>
              </w:rPr>
              <w:t>9 340 028,83</w:t>
            </w:r>
          </w:p>
        </w:tc>
        <w:tc>
          <w:tcPr>
            <w:tcW w:w="320" w:type="dxa"/>
            <w:noWrap/>
            <w:textDirection w:val="btLr"/>
            <w:hideMark/>
          </w:tcPr>
          <w:p w:rsidR="00E427D5" w:rsidRPr="005052BB" w:rsidRDefault="00E427D5" w:rsidP="00E427D5">
            <w:pPr>
              <w:rPr>
                <w:sz w:val="16"/>
                <w:szCs w:val="16"/>
              </w:rPr>
            </w:pPr>
            <w:r w:rsidRPr="005052BB">
              <w:rPr>
                <w:sz w:val="16"/>
                <w:szCs w:val="16"/>
              </w:rPr>
              <w:t>10 854 582,52</w:t>
            </w:r>
          </w:p>
        </w:tc>
        <w:tc>
          <w:tcPr>
            <w:tcW w:w="320" w:type="dxa"/>
            <w:noWrap/>
            <w:textDirection w:val="btLr"/>
            <w:hideMark/>
          </w:tcPr>
          <w:p w:rsidR="00E427D5" w:rsidRPr="005052BB" w:rsidRDefault="00E427D5" w:rsidP="00E427D5">
            <w:pPr>
              <w:rPr>
                <w:sz w:val="16"/>
                <w:szCs w:val="16"/>
              </w:rPr>
            </w:pPr>
            <w:r w:rsidRPr="005052BB">
              <w:rPr>
                <w:sz w:val="16"/>
                <w:szCs w:val="16"/>
              </w:rPr>
              <w:t>12 594 024,00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2820" w:type="dxa"/>
            <w:vMerge w:val="restart"/>
            <w:hideMark/>
          </w:tcPr>
          <w:p w:rsidR="00E427D5" w:rsidRPr="005052BB" w:rsidRDefault="00E427D5" w:rsidP="00E427D5">
            <w:pPr>
              <w:rPr>
                <w:sz w:val="16"/>
                <w:szCs w:val="16"/>
              </w:rPr>
            </w:pPr>
            <w:r w:rsidRPr="005052BB">
              <w:rPr>
                <w:sz w:val="16"/>
                <w:szCs w:val="16"/>
              </w:rPr>
              <w:t xml:space="preserve">Достижение уровня средней номинальной начисленной заработной платы педагогических работников муниципальных организаций дополнительного образования </w:t>
            </w:r>
            <w:proofErr w:type="gramStart"/>
            <w:r w:rsidRPr="005052BB">
              <w:rPr>
                <w:sz w:val="16"/>
                <w:szCs w:val="16"/>
              </w:rPr>
              <w:t>Русско-Полянского</w:t>
            </w:r>
            <w:proofErr w:type="gramEnd"/>
            <w:r w:rsidRPr="005052BB">
              <w:rPr>
                <w:sz w:val="16"/>
                <w:szCs w:val="16"/>
              </w:rPr>
              <w:t xml:space="preserve"> муниципального района Омской области</w:t>
            </w:r>
          </w:p>
        </w:tc>
        <w:tc>
          <w:tcPr>
            <w:tcW w:w="920" w:type="dxa"/>
            <w:vMerge w:val="restart"/>
            <w:noWrap/>
            <w:hideMark/>
          </w:tcPr>
          <w:p w:rsidR="00E427D5" w:rsidRPr="005052BB" w:rsidRDefault="00E427D5" w:rsidP="00E427D5">
            <w:pPr>
              <w:rPr>
                <w:sz w:val="16"/>
                <w:szCs w:val="16"/>
              </w:rPr>
            </w:pPr>
            <w:r w:rsidRPr="005052BB">
              <w:rPr>
                <w:sz w:val="16"/>
                <w:szCs w:val="16"/>
              </w:rPr>
              <w:t>процент</w:t>
            </w:r>
          </w:p>
        </w:tc>
        <w:tc>
          <w:tcPr>
            <w:tcW w:w="960" w:type="dxa"/>
            <w:vMerge w:val="restart"/>
            <w:noWrap/>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1960" w:type="dxa"/>
            <w:noWrap/>
            <w:hideMark/>
          </w:tcPr>
          <w:p w:rsidR="00E427D5" w:rsidRPr="005052BB" w:rsidRDefault="00E427D5" w:rsidP="00E427D5">
            <w:pPr>
              <w:rPr>
                <w:b/>
                <w:bCs/>
                <w:sz w:val="16"/>
                <w:szCs w:val="16"/>
              </w:rPr>
            </w:pPr>
            <w:r w:rsidRPr="005052BB">
              <w:rPr>
                <w:b/>
                <w:bCs/>
                <w:sz w:val="16"/>
                <w:szCs w:val="16"/>
              </w:rPr>
              <w:t>12 594 024,00</w:t>
            </w: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r>
      <w:tr w:rsidR="00E427D5" w:rsidRPr="005052BB" w:rsidTr="00E427D5">
        <w:trPr>
          <w:trHeight w:val="1260"/>
        </w:trPr>
        <w:tc>
          <w:tcPr>
            <w:tcW w:w="600" w:type="dxa"/>
            <w:vMerge/>
            <w:hideMark/>
          </w:tcPr>
          <w:p w:rsidR="00E427D5" w:rsidRPr="005052BB" w:rsidRDefault="00E427D5">
            <w:pPr>
              <w:rPr>
                <w:b/>
                <w:bCs/>
                <w:sz w:val="16"/>
                <w:szCs w:val="16"/>
              </w:rPr>
            </w:pPr>
          </w:p>
        </w:tc>
        <w:tc>
          <w:tcPr>
            <w:tcW w:w="2580" w:type="dxa"/>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 xml:space="preserve">1. Налоговых и неналоговых доходов, поступлений нецелевого характера </w:t>
            </w:r>
          </w:p>
        </w:tc>
        <w:tc>
          <w:tcPr>
            <w:tcW w:w="1500" w:type="dxa"/>
            <w:noWrap/>
            <w:hideMark/>
          </w:tcPr>
          <w:p w:rsidR="00E427D5" w:rsidRPr="005052BB" w:rsidRDefault="00E427D5" w:rsidP="00E427D5">
            <w:pPr>
              <w:rPr>
                <w:sz w:val="16"/>
                <w:szCs w:val="16"/>
              </w:rPr>
            </w:pPr>
            <w:r w:rsidRPr="005052BB">
              <w:rPr>
                <w:sz w:val="16"/>
                <w:szCs w:val="16"/>
              </w:rPr>
              <w:t>11 860 097,57</w:t>
            </w:r>
          </w:p>
        </w:tc>
        <w:tc>
          <w:tcPr>
            <w:tcW w:w="320" w:type="dxa"/>
            <w:noWrap/>
            <w:textDirection w:val="btLr"/>
            <w:hideMark/>
          </w:tcPr>
          <w:p w:rsidR="00E427D5" w:rsidRPr="005052BB" w:rsidRDefault="00E427D5" w:rsidP="00E427D5">
            <w:pPr>
              <w:rPr>
                <w:sz w:val="16"/>
                <w:szCs w:val="16"/>
              </w:rPr>
            </w:pPr>
            <w:r w:rsidRPr="005052BB">
              <w:rPr>
                <w:sz w:val="16"/>
                <w:szCs w:val="16"/>
              </w:rPr>
              <w:t>353 214,06</w:t>
            </w:r>
          </w:p>
        </w:tc>
        <w:tc>
          <w:tcPr>
            <w:tcW w:w="320" w:type="dxa"/>
            <w:noWrap/>
            <w:textDirection w:val="btLr"/>
            <w:hideMark/>
          </w:tcPr>
          <w:p w:rsidR="00E427D5" w:rsidRPr="005052BB" w:rsidRDefault="00E427D5" w:rsidP="00E427D5">
            <w:pPr>
              <w:rPr>
                <w:sz w:val="16"/>
                <w:szCs w:val="16"/>
              </w:rPr>
            </w:pPr>
            <w:r w:rsidRPr="005052BB">
              <w:rPr>
                <w:sz w:val="16"/>
                <w:szCs w:val="16"/>
              </w:rPr>
              <w:t>2 674 680,82</w:t>
            </w:r>
          </w:p>
        </w:tc>
        <w:tc>
          <w:tcPr>
            <w:tcW w:w="320" w:type="dxa"/>
            <w:noWrap/>
            <w:textDirection w:val="btLr"/>
            <w:hideMark/>
          </w:tcPr>
          <w:p w:rsidR="00E427D5" w:rsidRPr="005052BB" w:rsidRDefault="00E427D5" w:rsidP="00E427D5">
            <w:pPr>
              <w:rPr>
                <w:sz w:val="16"/>
                <w:szCs w:val="16"/>
              </w:rPr>
            </w:pPr>
            <w:r w:rsidRPr="005052BB">
              <w:rPr>
                <w:sz w:val="16"/>
                <w:szCs w:val="16"/>
              </w:rPr>
              <w:t>2 450 450,27</w:t>
            </w:r>
          </w:p>
        </w:tc>
        <w:tc>
          <w:tcPr>
            <w:tcW w:w="320" w:type="dxa"/>
            <w:noWrap/>
            <w:textDirection w:val="btLr"/>
            <w:hideMark/>
          </w:tcPr>
          <w:p w:rsidR="00E427D5" w:rsidRPr="005052BB" w:rsidRDefault="00E427D5" w:rsidP="00E427D5">
            <w:pPr>
              <w:rPr>
                <w:sz w:val="16"/>
                <w:szCs w:val="16"/>
              </w:rPr>
            </w:pPr>
            <w:r w:rsidRPr="005052BB">
              <w:rPr>
                <w:sz w:val="16"/>
                <w:szCs w:val="16"/>
              </w:rPr>
              <w:t>2 735 782,44</w:t>
            </w:r>
          </w:p>
        </w:tc>
        <w:tc>
          <w:tcPr>
            <w:tcW w:w="320" w:type="dxa"/>
            <w:noWrap/>
            <w:textDirection w:val="btLr"/>
            <w:hideMark/>
          </w:tcPr>
          <w:p w:rsidR="00E427D5" w:rsidRPr="005052BB" w:rsidRDefault="00E427D5" w:rsidP="00E427D5">
            <w:pPr>
              <w:rPr>
                <w:sz w:val="16"/>
                <w:szCs w:val="16"/>
              </w:rPr>
            </w:pPr>
            <w:r w:rsidRPr="005052BB">
              <w:rPr>
                <w:sz w:val="16"/>
                <w:szCs w:val="16"/>
              </w:rPr>
              <w:t>3 645 969,98</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3 645 969,98</w:t>
            </w: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r>
      <w:tr w:rsidR="00E427D5" w:rsidRPr="005052BB" w:rsidTr="00E427D5">
        <w:trPr>
          <w:trHeight w:val="1830"/>
        </w:trPr>
        <w:tc>
          <w:tcPr>
            <w:tcW w:w="600" w:type="dxa"/>
            <w:vMerge/>
            <w:hideMark/>
          </w:tcPr>
          <w:p w:rsidR="00E427D5" w:rsidRPr="005052BB" w:rsidRDefault="00E427D5">
            <w:pPr>
              <w:rPr>
                <w:b/>
                <w:bCs/>
                <w:sz w:val="16"/>
                <w:szCs w:val="16"/>
              </w:rPr>
            </w:pPr>
          </w:p>
        </w:tc>
        <w:tc>
          <w:tcPr>
            <w:tcW w:w="2580" w:type="dxa"/>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 xml:space="preserve">2. Поступлений целевого характера </w:t>
            </w:r>
          </w:p>
        </w:tc>
        <w:tc>
          <w:tcPr>
            <w:tcW w:w="1500" w:type="dxa"/>
            <w:noWrap/>
            <w:hideMark/>
          </w:tcPr>
          <w:p w:rsidR="00E427D5" w:rsidRPr="005052BB" w:rsidRDefault="00E427D5" w:rsidP="00E427D5">
            <w:pPr>
              <w:rPr>
                <w:sz w:val="16"/>
                <w:szCs w:val="16"/>
              </w:rPr>
            </w:pPr>
            <w:r w:rsidRPr="005052BB">
              <w:rPr>
                <w:sz w:val="16"/>
                <w:szCs w:val="16"/>
              </w:rPr>
              <w:t>32 173 540,12</w:t>
            </w:r>
          </w:p>
        </w:tc>
        <w:tc>
          <w:tcPr>
            <w:tcW w:w="320" w:type="dxa"/>
            <w:noWrap/>
            <w:textDirection w:val="btLr"/>
            <w:hideMark/>
          </w:tcPr>
          <w:p w:rsidR="00E427D5" w:rsidRPr="005052BB" w:rsidRDefault="00E427D5" w:rsidP="00E427D5">
            <w:pPr>
              <w:rPr>
                <w:sz w:val="16"/>
                <w:szCs w:val="16"/>
              </w:rPr>
            </w:pPr>
            <w:r w:rsidRPr="005052BB">
              <w:rPr>
                <w:sz w:val="16"/>
                <w:szCs w:val="16"/>
              </w:rPr>
              <w:t>1 652 821,72</w:t>
            </w:r>
          </w:p>
        </w:tc>
        <w:tc>
          <w:tcPr>
            <w:tcW w:w="320" w:type="dxa"/>
            <w:noWrap/>
            <w:textDirection w:val="btLr"/>
            <w:hideMark/>
          </w:tcPr>
          <w:p w:rsidR="00E427D5" w:rsidRPr="005052BB" w:rsidRDefault="00E427D5" w:rsidP="00E427D5">
            <w:pPr>
              <w:rPr>
                <w:sz w:val="16"/>
                <w:szCs w:val="16"/>
              </w:rPr>
            </w:pPr>
            <w:r w:rsidRPr="005052BB">
              <w:rPr>
                <w:sz w:val="16"/>
                <w:szCs w:val="16"/>
              </w:rPr>
              <w:t>6 564 285,74</w:t>
            </w:r>
          </w:p>
        </w:tc>
        <w:tc>
          <w:tcPr>
            <w:tcW w:w="320" w:type="dxa"/>
            <w:noWrap/>
            <w:textDirection w:val="btLr"/>
            <w:hideMark/>
          </w:tcPr>
          <w:p w:rsidR="00E427D5" w:rsidRPr="005052BB" w:rsidRDefault="00E427D5" w:rsidP="00E427D5">
            <w:pPr>
              <w:rPr>
                <w:sz w:val="16"/>
                <w:szCs w:val="16"/>
              </w:rPr>
            </w:pPr>
            <w:r w:rsidRPr="005052BB">
              <w:rPr>
                <w:sz w:val="16"/>
                <w:szCs w:val="16"/>
              </w:rPr>
              <w:t>6 889 578,56</w:t>
            </w:r>
          </w:p>
        </w:tc>
        <w:tc>
          <w:tcPr>
            <w:tcW w:w="320" w:type="dxa"/>
            <w:noWrap/>
            <w:textDirection w:val="btLr"/>
            <w:hideMark/>
          </w:tcPr>
          <w:p w:rsidR="00E427D5" w:rsidRPr="005052BB" w:rsidRDefault="00E427D5" w:rsidP="00E427D5">
            <w:pPr>
              <w:rPr>
                <w:sz w:val="16"/>
                <w:szCs w:val="16"/>
              </w:rPr>
            </w:pPr>
            <w:r w:rsidRPr="005052BB">
              <w:rPr>
                <w:sz w:val="16"/>
                <w:szCs w:val="16"/>
              </w:rPr>
              <w:t>8 118 800,08</w:t>
            </w:r>
          </w:p>
        </w:tc>
        <w:tc>
          <w:tcPr>
            <w:tcW w:w="320" w:type="dxa"/>
            <w:noWrap/>
            <w:textDirection w:val="btLr"/>
            <w:hideMark/>
          </w:tcPr>
          <w:p w:rsidR="00E427D5" w:rsidRPr="005052BB" w:rsidRDefault="00E427D5" w:rsidP="00E427D5">
            <w:pPr>
              <w:rPr>
                <w:sz w:val="16"/>
                <w:szCs w:val="16"/>
              </w:rPr>
            </w:pPr>
            <w:r w:rsidRPr="005052BB">
              <w:rPr>
                <w:sz w:val="16"/>
                <w:szCs w:val="16"/>
              </w:rPr>
              <w:t>8 948 054,02</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8 948 054,02</w:t>
            </w: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r>
      <w:tr w:rsidR="00E427D5" w:rsidRPr="005052BB" w:rsidTr="00E427D5">
        <w:trPr>
          <w:trHeight w:val="1920"/>
        </w:trPr>
        <w:tc>
          <w:tcPr>
            <w:tcW w:w="600" w:type="dxa"/>
            <w:vMerge w:val="restart"/>
            <w:noWrap/>
            <w:hideMark/>
          </w:tcPr>
          <w:p w:rsidR="00E427D5" w:rsidRPr="005052BB" w:rsidRDefault="00E427D5" w:rsidP="00E427D5">
            <w:pPr>
              <w:rPr>
                <w:b/>
                <w:bCs/>
                <w:sz w:val="16"/>
                <w:szCs w:val="16"/>
              </w:rPr>
            </w:pPr>
            <w:r w:rsidRPr="005052BB">
              <w:rPr>
                <w:b/>
                <w:bCs/>
                <w:sz w:val="16"/>
                <w:szCs w:val="16"/>
              </w:rPr>
              <w:t>5.1.2.</w:t>
            </w:r>
          </w:p>
        </w:tc>
        <w:tc>
          <w:tcPr>
            <w:tcW w:w="2580" w:type="dxa"/>
            <w:vMerge w:val="restart"/>
            <w:hideMark/>
          </w:tcPr>
          <w:p w:rsidR="00E427D5" w:rsidRPr="005052BB" w:rsidRDefault="00E427D5" w:rsidP="00E427D5">
            <w:pPr>
              <w:rPr>
                <w:sz w:val="16"/>
                <w:szCs w:val="16"/>
              </w:rPr>
            </w:pPr>
            <w:r w:rsidRPr="005052BB">
              <w:rPr>
                <w:sz w:val="16"/>
                <w:szCs w:val="16"/>
              </w:rPr>
              <w:t xml:space="preserve">Мероприятие 2:Обеспечение </w:t>
            </w:r>
            <w:proofErr w:type="gramStart"/>
            <w:r w:rsidRPr="005052BB">
              <w:rPr>
                <w:sz w:val="16"/>
                <w:szCs w:val="16"/>
              </w:rPr>
              <w:t>функционирования модели персонифицированного финансирования дополнительного образования детей</w:t>
            </w:r>
            <w:proofErr w:type="gramEnd"/>
            <w:r w:rsidRPr="005052BB">
              <w:rPr>
                <w:sz w:val="16"/>
                <w:szCs w:val="16"/>
              </w:rPr>
              <w:t xml:space="preserve"> за счет средств местного бюджета</w:t>
            </w:r>
          </w:p>
        </w:tc>
        <w:tc>
          <w:tcPr>
            <w:tcW w:w="640" w:type="dxa"/>
            <w:vMerge w:val="restart"/>
            <w:noWrap/>
            <w:hideMark/>
          </w:tcPr>
          <w:p w:rsidR="00E427D5" w:rsidRPr="005052BB" w:rsidRDefault="00E427D5" w:rsidP="00E427D5">
            <w:pPr>
              <w:rPr>
                <w:sz w:val="16"/>
                <w:szCs w:val="16"/>
              </w:rPr>
            </w:pPr>
            <w:r w:rsidRPr="005052BB">
              <w:rPr>
                <w:sz w:val="16"/>
                <w:szCs w:val="16"/>
              </w:rPr>
              <w:t>2020</w:t>
            </w:r>
          </w:p>
        </w:tc>
        <w:tc>
          <w:tcPr>
            <w:tcW w:w="720" w:type="dxa"/>
            <w:vMerge w:val="restart"/>
            <w:noWrap/>
            <w:hideMark/>
          </w:tcPr>
          <w:p w:rsidR="00E427D5" w:rsidRPr="005052BB" w:rsidRDefault="00E427D5" w:rsidP="00E427D5">
            <w:pPr>
              <w:rPr>
                <w:sz w:val="16"/>
                <w:szCs w:val="16"/>
              </w:rPr>
            </w:pPr>
            <w:r w:rsidRPr="005052BB">
              <w:rPr>
                <w:sz w:val="16"/>
                <w:szCs w:val="16"/>
              </w:rPr>
              <w:t>2026</w:t>
            </w:r>
          </w:p>
        </w:tc>
        <w:tc>
          <w:tcPr>
            <w:tcW w:w="1480" w:type="dxa"/>
            <w:vMerge w:val="restart"/>
            <w:hideMark/>
          </w:tcPr>
          <w:p w:rsidR="00E427D5" w:rsidRPr="005052BB" w:rsidRDefault="00E427D5" w:rsidP="00E427D5">
            <w:pPr>
              <w:rPr>
                <w:sz w:val="16"/>
                <w:szCs w:val="16"/>
              </w:rPr>
            </w:pPr>
            <w:r w:rsidRPr="005052BB">
              <w:rPr>
                <w:sz w:val="16"/>
                <w:szCs w:val="16"/>
              </w:rPr>
              <w:t xml:space="preserve">Комитет по образованию администрации </w:t>
            </w:r>
            <w:proofErr w:type="gramStart"/>
            <w:r w:rsidRPr="005052BB">
              <w:rPr>
                <w:sz w:val="16"/>
                <w:szCs w:val="16"/>
              </w:rPr>
              <w:t>Русско-Полянского</w:t>
            </w:r>
            <w:proofErr w:type="gramEnd"/>
            <w:r w:rsidRPr="005052BB">
              <w:rPr>
                <w:sz w:val="16"/>
                <w:szCs w:val="16"/>
              </w:rPr>
              <w:t xml:space="preserve"> муниципального района </w:t>
            </w:r>
          </w:p>
        </w:tc>
        <w:tc>
          <w:tcPr>
            <w:tcW w:w="1900" w:type="dxa"/>
            <w:hideMark/>
          </w:tcPr>
          <w:p w:rsidR="00E427D5" w:rsidRPr="005052BB" w:rsidRDefault="00E427D5">
            <w:pPr>
              <w:rPr>
                <w:sz w:val="16"/>
                <w:szCs w:val="16"/>
              </w:rPr>
            </w:pPr>
            <w:r w:rsidRPr="005052BB">
              <w:rPr>
                <w:sz w:val="16"/>
                <w:szCs w:val="16"/>
              </w:rPr>
              <w:t>всего, из них расходы за счет:</w:t>
            </w:r>
          </w:p>
        </w:tc>
        <w:tc>
          <w:tcPr>
            <w:tcW w:w="1500" w:type="dxa"/>
            <w:noWrap/>
            <w:hideMark/>
          </w:tcPr>
          <w:p w:rsidR="00E427D5" w:rsidRPr="005052BB" w:rsidRDefault="00E427D5" w:rsidP="00E427D5">
            <w:pPr>
              <w:rPr>
                <w:sz w:val="16"/>
                <w:szCs w:val="16"/>
              </w:rPr>
            </w:pPr>
            <w:r w:rsidRPr="005052BB">
              <w:rPr>
                <w:sz w:val="16"/>
                <w:szCs w:val="16"/>
              </w:rPr>
              <w:t>1 612 488,31</w:t>
            </w:r>
          </w:p>
        </w:tc>
        <w:tc>
          <w:tcPr>
            <w:tcW w:w="320" w:type="dxa"/>
            <w:noWrap/>
            <w:textDirection w:val="btLr"/>
            <w:hideMark/>
          </w:tcPr>
          <w:p w:rsidR="00E427D5" w:rsidRPr="005052BB" w:rsidRDefault="00E427D5" w:rsidP="00E427D5">
            <w:pPr>
              <w:rPr>
                <w:sz w:val="16"/>
                <w:szCs w:val="16"/>
              </w:rPr>
            </w:pPr>
            <w:r w:rsidRPr="005052BB">
              <w:rPr>
                <w:sz w:val="16"/>
                <w:szCs w:val="16"/>
              </w:rPr>
              <w:t>221 562,31</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1 390 926,00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2820" w:type="dxa"/>
            <w:vMerge w:val="restart"/>
            <w:hideMark/>
          </w:tcPr>
          <w:p w:rsidR="00E427D5" w:rsidRPr="005052BB" w:rsidRDefault="00E427D5" w:rsidP="00E427D5">
            <w:pPr>
              <w:rPr>
                <w:sz w:val="16"/>
                <w:szCs w:val="16"/>
              </w:rPr>
            </w:pPr>
            <w:r w:rsidRPr="005052BB">
              <w:rPr>
                <w:sz w:val="16"/>
                <w:szCs w:val="16"/>
              </w:rPr>
              <w:t>количество детей в возрасте от 5 до 18 лет, охваченных системой персонифицированного финансирования дополнительного образования детей</w:t>
            </w:r>
          </w:p>
        </w:tc>
        <w:tc>
          <w:tcPr>
            <w:tcW w:w="920" w:type="dxa"/>
            <w:vMerge w:val="restart"/>
            <w:noWrap/>
            <w:hideMark/>
          </w:tcPr>
          <w:p w:rsidR="00E427D5" w:rsidRPr="005052BB" w:rsidRDefault="00E427D5" w:rsidP="00E427D5">
            <w:pPr>
              <w:rPr>
                <w:sz w:val="16"/>
                <w:szCs w:val="16"/>
              </w:rPr>
            </w:pPr>
            <w:r w:rsidRPr="005052BB">
              <w:rPr>
                <w:sz w:val="16"/>
                <w:szCs w:val="16"/>
              </w:rPr>
              <w:t>человек</w:t>
            </w:r>
          </w:p>
        </w:tc>
        <w:tc>
          <w:tcPr>
            <w:tcW w:w="960" w:type="dxa"/>
            <w:vMerge w:val="restart"/>
            <w:noWrap/>
            <w:textDirection w:val="btLr"/>
            <w:hideMark/>
          </w:tcPr>
          <w:p w:rsidR="00E427D5" w:rsidRPr="005052BB" w:rsidRDefault="00E427D5" w:rsidP="00E427D5">
            <w:pPr>
              <w:rPr>
                <w:sz w:val="16"/>
                <w:szCs w:val="16"/>
              </w:rPr>
            </w:pPr>
            <w:r w:rsidRPr="005052BB">
              <w:rPr>
                <w:sz w:val="16"/>
                <w:szCs w:val="16"/>
              </w:rPr>
              <w:t>941</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710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893</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941</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0</w:t>
            </w:r>
          </w:p>
        </w:tc>
        <w:tc>
          <w:tcPr>
            <w:tcW w:w="1960" w:type="dxa"/>
            <w:noWrap/>
            <w:hideMark/>
          </w:tcPr>
          <w:p w:rsidR="00E427D5" w:rsidRPr="005052BB" w:rsidRDefault="00E427D5" w:rsidP="00E427D5">
            <w:pPr>
              <w:rPr>
                <w:b/>
                <w:bCs/>
                <w:sz w:val="16"/>
                <w:szCs w:val="16"/>
              </w:rPr>
            </w:pPr>
            <w:r w:rsidRPr="005052BB">
              <w:rPr>
                <w:b/>
                <w:bCs/>
                <w:sz w:val="16"/>
                <w:szCs w:val="16"/>
              </w:rPr>
              <w:t>1 390 926,00</w:t>
            </w: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r>
      <w:tr w:rsidR="00E427D5" w:rsidRPr="005052BB" w:rsidTr="00E427D5">
        <w:trPr>
          <w:trHeight w:val="1740"/>
        </w:trPr>
        <w:tc>
          <w:tcPr>
            <w:tcW w:w="600" w:type="dxa"/>
            <w:vMerge/>
            <w:hideMark/>
          </w:tcPr>
          <w:p w:rsidR="00E427D5" w:rsidRPr="005052BB" w:rsidRDefault="00E427D5">
            <w:pPr>
              <w:rPr>
                <w:b/>
                <w:bCs/>
                <w:sz w:val="16"/>
                <w:szCs w:val="16"/>
              </w:rPr>
            </w:pPr>
          </w:p>
        </w:tc>
        <w:tc>
          <w:tcPr>
            <w:tcW w:w="2580" w:type="dxa"/>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 xml:space="preserve">1. Налоговых и неналоговых доходов, поступлений нецелевого </w:t>
            </w:r>
            <w:r w:rsidRPr="005052BB">
              <w:rPr>
                <w:sz w:val="16"/>
                <w:szCs w:val="16"/>
              </w:rPr>
              <w:lastRenderedPageBreak/>
              <w:t xml:space="preserve">характера </w:t>
            </w:r>
          </w:p>
        </w:tc>
        <w:tc>
          <w:tcPr>
            <w:tcW w:w="1500" w:type="dxa"/>
            <w:noWrap/>
            <w:hideMark/>
          </w:tcPr>
          <w:p w:rsidR="00E427D5" w:rsidRPr="005052BB" w:rsidRDefault="00E427D5" w:rsidP="00E427D5">
            <w:pPr>
              <w:rPr>
                <w:sz w:val="16"/>
                <w:szCs w:val="16"/>
              </w:rPr>
            </w:pPr>
            <w:r w:rsidRPr="005052BB">
              <w:rPr>
                <w:sz w:val="16"/>
                <w:szCs w:val="16"/>
              </w:rPr>
              <w:lastRenderedPageBreak/>
              <w:t>1 612 488,31</w:t>
            </w:r>
          </w:p>
        </w:tc>
        <w:tc>
          <w:tcPr>
            <w:tcW w:w="320" w:type="dxa"/>
            <w:noWrap/>
            <w:textDirection w:val="btLr"/>
            <w:hideMark/>
          </w:tcPr>
          <w:p w:rsidR="00E427D5" w:rsidRPr="005052BB" w:rsidRDefault="00E427D5" w:rsidP="00E427D5">
            <w:pPr>
              <w:rPr>
                <w:sz w:val="16"/>
                <w:szCs w:val="16"/>
              </w:rPr>
            </w:pPr>
            <w:r w:rsidRPr="005052BB">
              <w:rPr>
                <w:sz w:val="16"/>
                <w:szCs w:val="16"/>
              </w:rPr>
              <w:t>221 562,31</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1 390 926,00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1 390 926,00</w:t>
            </w: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r>
      <w:tr w:rsidR="00E427D5" w:rsidRPr="005052BB" w:rsidTr="00E427D5">
        <w:trPr>
          <w:trHeight w:val="1455"/>
        </w:trPr>
        <w:tc>
          <w:tcPr>
            <w:tcW w:w="600" w:type="dxa"/>
            <w:vMerge/>
            <w:hideMark/>
          </w:tcPr>
          <w:p w:rsidR="00E427D5" w:rsidRPr="005052BB" w:rsidRDefault="00E427D5">
            <w:pPr>
              <w:rPr>
                <w:b/>
                <w:bCs/>
                <w:sz w:val="16"/>
                <w:szCs w:val="16"/>
              </w:rPr>
            </w:pPr>
          </w:p>
        </w:tc>
        <w:tc>
          <w:tcPr>
            <w:tcW w:w="2580" w:type="dxa"/>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 xml:space="preserve">2. Поступлений целевого характера </w:t>
            </w:r>
          </w:p>
        </w:tc>
        <w:tc>
          <w:tcPr>
            <w:tcW w:w="1500" w:type="dxa"/>
            <w:noWrap/>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r>
      <w:tr w:rsidR="00E427D5" w:rsidRPr="005052BB" w:rsidTr="00E427D5">
        <w:trPr>
          <w:trHeight w:val="1410"/>
        </w:trPr>
        <w:tc>
          <w:tcPr>
            <w:tcW w:w="600" w:type="dxa"/>
            <w:vMerge w:val="restart"/>
            <w:noWrap/>
            <w:hideMark/>
          </w:tcPr>
          <w:p w:rsidR="00E427D5" w:rsidRPr="005052BB" w:rsidRDefault="00E427D5" w:rsidP="00E427D5">
            <w:pPr>
              <w:rPr>
                <w:b/>
                <w:bCs/>
                <w:sz w:val="16"/>
                <w:szCs w:val="16"/>
              </w:rPr>
            </w:pPr>
            <w:r w:rsidRPr="005052BB">
              <w:rPr>
                <w:b/>
                <w:bCs/>
                <w:sz w:val="16"/>
                <w:szCs w:val="16"/>
              </w:rPr>
              <w:t>6</w:t>
            </w:r>
          </w:p>
        </w:tc>
        <w:tc>
          <w:tcPr>
            <w:tcW w:w="2580" w:type="dxa"/>
            <w:vMerge w:val="restart"/>
            <w:hideMark/>
          </w:tcPr>
          <w:p w:rsidR="00E427D5" w:rsidRPr="005052BB" w:rsidRDefault="00E427D5" w:rsidP="00E427D5">
            <w:pPr>
              <w:rPr>
                <w:sz w:val="16"/>
                <w:szCs w:val="16"/>
              </w:rPr>
            </w:pPr>
            <w:r w:rsidRPr="005052BB">
              <w:rPr>
                <w:sz w:val="16"/>
                <w:szCs w:val="16"/>
              </w:rPr>
              <w:t>Задача 6 подпрограммы</w:t>
            </w:r>
            <w:proofErr w:type="gramStart"/>
            <w:r w:rsidRPr="005052BB">
              <w:rPr>
                <w:sz w:val="16"/>
                <w:szCs w:val="16"/>
              </w:rPr>
              <w:t>1</w:t>
            </w:r>
            <w:proofErr w:type="gramEnd"/>
            <w:r w:rsidRPr="005052BB">
              <w:rPr>
                <w:sz w:val="16"/>
                <w:szCs w:val="16"/>
              </w:rPr>
              <w:t xml:space="preserve"> муниципальной программы: Патриотическое воспитание обучающихся образовательных организаций</w:t>
            </w:r>
            <w:r w:rsidRPr="005052BB">
              <w:rPr>
                <w:sz w:val="16"/>
                <w:szCs w:val="16"/>
              </w:rPr>
              <w:br w:type="page"/>
            </w:r>
          </w:p>
        </w:tc>
        <w:tc>
          <w:tcPr>
            <w:tcW w:w="640" w:type="dxa"/>
            <w:vMerge w:val="restart"/>
            <w:noWrap/>
            <w:hideMark/>
          </w:tcPr>
          <w:p w:rsidR="00E427D5" w:rsidRPr="005052BB" w:rsidRDefault="00E427D5" w:rsidP="00E427D5">
            <w:pPr>
              <w:rPr>
                <w:sz w:val="16"/>
                <w:szCs w:val="16"/>
              </w:rPr>
            </w:pPr>
            <w:r w:rsidRPr="005052BB">
              <w:rPr>
                <w:sz w:val="16"/>
                <w:szCs w:val="16"/>
              </w:rPr>
              <w:t>2022</w:t>
            </w:r>
          </w:p>
        </w:tc>
        <w:tc>
          <w:tcPr>
            <w:tcW w:w="720" w:type="dxa"/>
            <w:vMerge w:val="restart"/>
            <w:noWrap/>
            <w:hideMark/>
          </w:tcPr>
          <w:p w:rsidR="00E427D5" w:rsidRPr="005052BB" w:rsidRDefault="00E427D5" w:rsidP="00E427D5">
            <w:pPr>
              <w:rPr>
                <w:sz w:val="16"/>
                <w:szCs w:val="16"/>
              </w:rPr>
            </w:pPr>
            <w:r w:rsidRPr="005052BB">
              <w:rPr>
                <w:sz w:val="16"/>
                <w:szCs w:val="16"/>
              </w:rPr>
              <w:t>2026</w:t>
            </w:r>
          </w:p>
        </w:tc>
        <w:tc>
          <w:tcPr>
            <w:tcW w:w="1480" w:type="dxa"/>
            <w:vMerge w:val="restart"/>
            <w:hideMark/>
          </w:tcPr>
          <w:p w:rsidR="00E427D5" w:rsidRPr="005052BB" w:rsidRDefault="00E427D5" w:rsidP="00E427D5">
            <w:pPr>
              <w:rPr>
                <w:sz w:val="16"/>
                <w:szCs w:val="16"/>
              </w:rPr>
            </w:pPr>
            <w:r w:rsidRPr="005052BB">
              <w:rPr>
                <w:sz w:val="16"/>
                <w:szCs w:val="16"/>
              </w:rPr>
              <w:t xml:space="preserve">Комитет по образованию администрации </w:t>
            </w:r>
            <w:proofErr w:type="gramStart"/>
            <w:r w:rsidRPr="005052BB">
              <w:rPr>
                <w:sz w:val="16"/>
                <w:szCs w:val="16"/>
              </w:rPr>
              <w:t>Русско-Полянского</w:t>
            </w:r>
            <w:proofErr w:type="gramEnd"/>
            <w:r w:rsidRPr="005052BB">
              <w:rPr>
                <w:sz w:val="16"/>
                <w:szCs w:val="16"/>
              </w:rPr>
              <w:t xml:space="preserve"> муниципального района </w:t>
            </w:r>
          </w:p>
        </w:tc>
        <w:tc>
          <w:tcPr>
            <w:tcW w:w="1900" w:type="dxa"/>
            <w:hideMark/>
          </w:tcPr>
          <w:p w:rsidR="00E427D5" w:rsidRPr="005052BB" w:rsidRDefault="00E427D5">
            <w:pPr>
              <w:rPr>
                <w:sz w:val="16"/>
                <w:szCs w:val="16"/>
              </w:rPr>
            </w:pPr>
            <w:r w:rsidRPr="005052BB">
              <w:rPr>
                <w:sz w:val="16"/>
                <w:szCs w:val="16"/>
              </w:rPr>
              <w:t>всего, из них расходы за счет:</w:t>
            </w:r>
          </w:p>
        </w:tc>
        <w:tc>
          <w:tcPr>
            <w:tcW w:w="1500" w:type="dxa"/>
            <w:noWrap/>
            <w:hideMark/>
          </w:tcPr>
          <w:p w:rsidR="00E427D5" w:rsidRPr="005052BB" w:rsidRDefault="00E427D5" w:rsidP="00E427D5">
            <w:pPr>
              <w:rPr>
                <w:sz w:val="16"/>
                <w:szCs w:val="16"/>
              </w:rPr>
            </w:pPr>
            <w:r w:rsidRPr="005052BB">
              <w:rPr>
                <w:sz w:val="16"/>
                <w:szCs w:val="16"/>
              </w:rPr>
              <w:t>16 395 010,40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1 155 043,47</w:t>
            </w:r>
          </w:p>
        </w:tc>
        <w:tc>
          <w:tcPr>
            <w:tcW w:w="320" w:type="dxa"/>
            <w:noWrap/>
            <w:textDirection w:val="btLr"/>
            <w:hideMark/>
          </w:tcPr>
          <w:p w:rsidR="00E427D5" w:rsidRPr="005052BB" w:rsidRDefault="00E427D5" w:rsidP="00E427D5">
            <w:pPr>
              <w:rPr>
                <w:sz w:val="16"/>
                <w:szCs w:val="16"/>
              </w:rPr>
            </w:pPr>
            <w:r w:rsidRPr="005052BB">
              <w:rPr>
                <w:sz w:val="16"/>
                <w:szCs w:val="16"/>
              </w:rPr>
              <w:t>3 655 715,49</w:t>
            </w:r>
          </w:p>
        </w:tc>
        <w:tc>
          <w:tcPr>
            <w:tcW w:w="320" w:type="dxa"/>
            <w:noWrap/>
            <w:textDirection w:val="btLr"/>
            <w:hideMark/>
          </w:tcPr>
          <w:p w:rsidR="00E427D5" w:rsidRPr="005052BB" w:rsidRDefault="00E427D5" w:rsidP="00E427D5">
            <w:pPr>
              <w:rPr>
                <w:sz w:val="16"/>
                <w:szCs w:val="16"/>
              </w:rPr>
            </w:pPr>
            <w:r w:rsidRPr="005052BB">
              <w:rPr>
                <w:sz w:val="16"/>
                <w:szCs w:val="16"/>
              </w:rPr>
              <w:t>3 613 552,84</w:t>
            </w:r>
          </w:p>
        </w:tc>
        <w:tc>
          <w:tcPr>
            <w:tcW w:w="320" w:type="dxa"/>
            <w:noWrap/>
            <w:textDirection w:val="btLr"/>
            <w:hideMark/>
          </w:tcPr>
          <w:p w:rsidR="00E427D5" w:rsidRPr="005052BB" w:rsidRDefault="00E427D5" w:rsidP="00E427D5">
            <w:pPr>
              <w:rPr>
                <w:sz w:val="16"/>
                <w:szCs w:val="16"/>
              </w:rPr>
            </w:pPr>
            <w:r w:rsidRPr="005052BB">
              <w:rPr>
                <w:sz w:val="16"/>
                <w:szCs w:val="16"/>
              </w:rPr>
              <w:t>3 613 552,84</w:t>
            </w:r>
          </w:p>
        </w:tc>
        <w:tc>
          <w:tcPr>
            <w:tcW w:w="320" w:type="dxa"/>
            <w:noWrap/>
            <w:textDirection w:val="btLr"/>
            <w:hideMark/>
          </w:tcPr>
          <w:p w:rsidR="00E427D5" w:rsidRPr="005052BB" w:rsidRDefault="00E427D5" w:rsidP="00E427D5">
            <w:pPr>
              <w:rPr>
                <w:sz w:val="16"/>
                <w:szCs w:val="16"/>
              </w:rPr>
            </w:pPr>
            <w:r w:rsidRPr="005052BB">
              <w:rPr>
                <w:sz w:val="16"/>
                <w:szCs w:val="16"/>
              </w:rPr>
              <w:t>4 357 145,76</w:t>
            </w:r>
          </w:p>
        </w:tc>
        <w:tc>
          <w:tcPr>
            <w:tcW w:w="2820" w:type="dxa"/>
            <w:vMerge w:val="restart"/>
            <w:noWrap/>
            <w:hideMark/>
          </w:tcPr>
          <w:p w:rsidR="00E427D5" w:rsidRPr="005052BB" w:rsidRDefault="00E427D5" w:rsidP="00E427D5">
            <w:pPr>
              <w:rPr>
                <w:sz w:val="16"/>
                <w:szCs w:val="16"/>
              </w:rPr>
            </w:pPr>
            <w:r w:rsidRPr="005052BB">
              <w:rPr>
                <w:sz w:val="16"/>
                <w:szCs w:val="16"/>
              </w:rPr>
              <w:t>Х</w:t>
            </w:r>
          </w:p>
        </w:tc>
        <w:tc>
          <w:tcPr>
            <w:tcW w:w="920" w:type="dxa"/>
            <w:vMerge w:val="restart"/>
            <w:noWrap/>
            <w:hideMark/>
          </w:tcPr>
          <w:p w:rsidR="00E427D5" w:rsidRPr="005052BB" w:rsidRDefault="00E427D5" w:rsidP="00E427D5">
            <w:pPr>
              <w:rPr>
                <w:sz w:val="16"/>
                <w:szCs w:val="16"/>
              </w:rPr>
            </w:pPr>
            <w:r w:rsidRPr="005052BB">
              <w:rPr>
                <w:sz w:val="16"/>
                <w:szCs w:val="16"/>
              </w:rPr>
              <w:t>Х</w:t>
            </w:r>
          </w:p>
        </w:tc>
        <w:tc>
          <w:tcPr>
            <w:tcW w:w="960" w:type="dxa"/>
            <w:vMerge w:val="restart"/>
            <w:noWrap/>
            <w:hideMark/>
          </w:tcPr>
          <w:p w:rsidR="00E427D5" w:rsidRPr="005052BB" w:rsidRDefault="00E427D5" w:rsidP="00E427D5">
            <w:pPr>
              <w:rPr>
                <w:sz w:val="16"/>
                <w:szCs w:val="16"/>
              </w:rPr>
            </w:pPr>
            <w:r w:rsidRPr="005052BB">
              <w:rPr>
                <w:sz w:val="16"/>
                <w:szCs w:val="16"/>
              </w:rPr>
              <w:t>Х</w:t>
            </w:r>
          </w:p>
        </w:tc>
        <w:tc>
          <w:tcPr>
            <w:tcW w:w="320" w:type="dxa"/>
            <w:vMerge w:val="restart"/>
            <w:noWrap/>
            <w:hideMark/>
          </w:tcPr>
          <w:p w:rsidR="00E427D5" w:rsidRPr="005052BB" w:rsidRDefault="00E427D5" w:rsidP="00E427D5">
            <w:pPr>
              <w:rPr>
                <w:sz w:val="16"/>
                <w:szCs w:val="16"/>
              </w:rPr>
            </w:pPr>
            <w:r w:rsidRPr="005052BB">
              <w:rPr>
                <w:sz w:val="16"/>
                <w:szCs w:val="16"/>
              </w:rPr>
              <w:t>Х</w:t>
            </w:r>
          </w:p>
        </w:tc>
        <w:tc>
          <w:tcPr>
            <w:tcW w:w="320" w:type="dxa"/>
            <w:vMerge w:val="restart"/>
            <w:noWrap/>
            <w:hideMark/>
          </w:tcPr>
          <w:p w:rsidR="00E427D5" w:rsidRPr="005052BB" w:rsidRDefault="00E427D5" w:rsidP="00E427D5">
            <w:pPr>
              <w:rPr>
                <w:sz w:val="16"/>
                <w:szCs w:val="16"/>
              </w:rPr>
            </w:pPr>
            <w:r w:rsidRPr="005052BB">
              <w:rPr>
                <w:sz w:val="16"/>
                <w:szCs w:val="16"/>
              </w:rPr>
              <w:t>Х</w:t>
            </w:r>
          </w:p>
        </w:tc>
        <w:tc>
          <w:tcPr>
            <w:tcW w:w="320" w:type="dxa"/>
            <w:vMerge w:val="restart"/>
            <w:noWrap/>
            <w:hideMark/>
          </w:tcPr>
          <w:p w:rsidR="00E427D5" w:rsidRPr="005052BB" w:rsidRDefault="00E427D5" w:rsidP="00E427D5">
            <w:pPr>
              <w:rPr>
                <w:sz w:val="16"/>
                <w:szCs w:val="16"/>
              </w:rPr>
            </w:pPr>
            <w:r w:rsidRPr="005052BB">
              <w:rPr>
                <w:sz w:val="16"/>
                <w:szCs w:val="16"/>
              </w:rPr>
              <w:t>Х</w:t>
            </w:r>
          </w:p>
        </w:tc>
        <w:tc>
          <w:tcPr>
            <w:tcW w:w="320" w:type="dxa"/>
            <w:vMerge w:val="restart"/>
            <w:noWrap/>
            <w:hideMark/>
          </w:tcPr>
          <w:p w:rsidR="00E427D5" w:rsidRPr="005052BB" w:rsidRDefault="00E427D5" w:rsidP="00E427D5">
            <w:pPr>
              <w:rPr>
                <w:sz w:val="16"/>
                <w:szCs w:val="16"/>
              </w:rPr>
            </w:pPr>
            <w:r w:rsidRPr="005052BB">
              <w:rPr>
                <w:sz w:val="16"/>
                <w:szCs w:val="16"/>
              </w:rPr>
              <w:t>Х</w:t>
            </w:r>
          </w:p>
        </w:tc>
        <w:tc>
          <w:tcPr>
            <w:tcW w:w="320" w:type="dxa"/>
            <w:vMerge w:val="restart"/>
            <w:noWrap/>
            <w:hideMark/>
          </w:tcPr>
          <w:p w:rsidR="00E427D5" w:rsidRPr="005052BB" w:rsidRDefault="00E427D5" w:rsidP="00E427D5">
            <w:pPr>
              <w:rPr>
                <w:sz w:val="16"/>
                <w:szCs w:val="16"/>
              </w:rPr>
            </w:pPr>
            <w:r w:rsidRPr="005052BB">
              <w:rPr>
                <w:sz w:val="16"/>
                <w:szCs w:val="16"/>
              </w:rPr>
              <w:t>Х</w:t>
            </w:r>
          </w:p>
        </w:tc>
        <w:tc>
          <w:tcPr>
            <w:tcW w:w="320" w:type="dxa"/>
            <w:vMerge w:val="restart"/>
            <w:noWrap/>
            <w:hideMark/>
          </w:tcPr>
          <w:p w:rsidR="00E427D5" w:rsidRPr="005052BB" w:rsidRDefault="00E427D5" w:rsidP="00E427D5">
            <w:pPr>
              <w:rPr>
                <w:sz w:val="16"/>
                <w:szCs w:val="16"/>
              </w:rPr>
            </w:pPr>
            <w:r w:rsidRPr="005052BB">
              <w:rPr>
                <w:sz w:val="16"/>
                <w:szCs w:val="16"/>
              </w:rPr>
              <w:t>Х</w:t>
            </w:r>
          </w:p>
        </w:tc>
        <w:tc>
          <w:tcPr>
            <w:tcW w:w="320" w:type="dxa"/>
            <w:vMerge w:val="restart"/>
            <w:noWrap/>
            <w:hideMark/>
          </w:tcPr>
          <w:p w:rsidR="00E427D5" w:rsidRPr="005052BB" w:rsidRDefault="00E427D5" w:rsidP="00E427D5">
            <w:pPr>
              <w:rPr>
                <w:sz w:val="16"/>
                <w:szCs w:val="16"/>
              </w:rPr>
            </w:pPr>
            <w:r w:rsidRPr="005052BB">
              <w:rPr>
                <w:sz w:val="16"/>
                <w:szCs w:val="16"/>
              </w:rPr>
              <w:t>Х</w:t>
            </w:r>
          </w:p>
        </w:tc>
        <w:tc>
          <w:tcPr>
            <w:tcW w:w="1960" w:type="dxa"/>
            <w:noWrap/>
            <w:hideMark/>
          </w:tcPr>
          <w:p w:rsidR="00E427D5" w:rsidRPr="005052BB" w:rsidRDefault="00E427D5" w:rsidP="00E427D5">
            <w:pPr>
              <w:rPr>
                <w:b/>
                <w:bCs/>
                <w:sz w:val="16"/>
                <w:szCs w:val="16"/>
              </w:rPr>
            </w:pPr>
            <w:r w:rsidRPr="005052BB">
              <w:rPr>
                <w:b/>
                <w:bCs/>
                <w:sz w:val="16"/>
                <w:szCs w:val="16"/>
              </w:rPr>
              <w:t>3 613 552,84</w:t>
            </w:r>
          </w:p>
        </w:tc>
        <w:tc>
          <w:tcPr>
            <w:tcW w:w="1960" w:type="dxa"/>
            <w:noWrap/>
            <w:hideMark/>
          </w:tcPr>
          <w:p w:rsidR="00E427D5" w:rsidRPr="005052BB" w:rsidRDefault="00E427D5" w:rsidP="00E427D5">
            <w:pPr>
              <w:rPr>
                <w:b/>
                <w:bCs/>
                <w:sz w:val="16"/>
                <w:szCs w:val="16"/>
              </w:rPr>
            </w:pPr>
            <w:r w:rsidRPr="005052BB">
              <w:rPr>
                <w:b/>
                <w:bCs/>
                <w:sz w:val="16"/>
                <w:szCs w:val="16"/>
              </w:rPr>
              <w:t>3 613 552,84</w:t>
            </w:r>
          </w:p>
        </w:tc>
        <w:tc>
          <w:tcPr>
            <w:tcW w:w="1960" w:type="dxa"/>
            <w:noWrap/>
            <w:hideMark/>
          </w:tcPr>
          <w:p w:rsidR="00E427D5" w:rsidRPr="005052BB" w:rsidRDefault="00E427D5" w:rsidP="00E427D5">
            <w:pPr>
              <w:rPr>
                <w:b/>
                <w:bCs/>
                <w:sz w:val="16"/>
                <w:szCs w:val="16"/>
              </w:rPr>
            </w:pPr>
            <w:r w:rsidRPr="005052BB">
              <w:rPr>
                <w:b/>
                <w:bCs/>
                <w:sz w:val="16"/>
                <w:szCs w:val="16"/>
              </w:rPr>
              <w:t>4 357 145,76</w:t>
            </w:r>
          </w:p>
        </w:tc>
      </w:tr>
      <w:tr w:rsidR="00E427D5" w:rsidRPr="005052BB" w:rsidTr="00E427D5">
        <w:trPr>
          <w:trHeight w:val="1695"/>
        </w:trPr>
        <w:tc>
          <w:tcPr>
            <w:tcW w:w="600" w:type="dxa"/>
            <w:vMerge/>
            <w:hideMark/>
          </w:tcPr>
          <w:p w:rsidR="00E427D5" w:rsidRPr="005052BB" w:rsidRDefault="00E427D5">
            <w:pPr>
              <w:rPr>
                <w:b/>
                <w:bCs/>
                <w:sz w:val="16"/>
                <w:szCs w:val="16"/>
              </w:rPr>
            </w:pPr>
          </w:p>
        </w:tc>
        <w:tc>
          <w:tcPr>
            <w:tcW w:w="2580" w:type="dxa"/>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 xml:space="preserve">1. Налоговых и неналоговых доходов, поступлений нецелевого характера </w:t>
            </w:r>
          </w:p>
        </w:tc>
        <w:tc>
          <w:tcPr>
            <w:tcW w:w="1500" w:type="dxa"/>
            <w:noWrap/>
            <w:hideMark/>
          </w:tcPr>
          <w:p w:rsidR="00E427D5" w:rsidRPr="005052BB" w:rsidRDefault="00E427D5" w:rsidP="00E427D5">
            <w:pPr>
              <w:rPr>
                <w:sz w:val="16"/>
                <w:szCs w:val="16"/>
              </w:rPr>
            </w:pPr>
            <w:r w:rsidRPr="005052BB">
              <w:rPr>
                <w:sz w:val="16"/>
                <w:szCs w:val="16"/>
              </w:rPr>
              <w:t>345 970,44</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23 100,87</w:t>
            </w:r>
          </w:p>
        </w:tc>
        <w:tc>
          <w:tcPr>
            <w:tcW w:w="320" w:type="dxa"/>
            <w:noWrap/>
            <w:textDirection w:val="btLr"/>
            <w:hideMark/>
          </w:tcPr>
          <w:p w:rsidR="00E427D5" w:rsidRPr="005052BB" w:rsidRDefault="00E427D5" w:rsidP="00E427D5">
            <w:pPr>
              <w:rPr>
                <w:sz w:val="16"/>
                <w:szCs w:val="16"/>
              </w:rPr>
            </w:pPr>
            <w:r w:rsidRPr="005052BB">
              <w:rPr>
                <w:sz w:val="16"/>
                <w:szCs w:val="16"/>
              </w:rPr>
              <w:t>73 114,31</w:t>
            </w:r>
          </w:p>
        </w:tc>
        <w:tc>
          <w:tcPr>
            <w:tcW w:w="320" w:type="dxa"/>
            <w:noWrap/>
            <w:textDirection w:val="btLr"/>
            <w:hideMark/>
          </w:tcPr>
          <w:p w:rsidR="00E427D5" w:rsidRPr="005052BB" w:rsidRDefault="00E427D5" w:rsidP="00E427D5">
            <w:pPr>
              <w:rPr>
                <w:sz w:val="16"/>
                <w:szCs w:val="16"/>
              </w:rPr>
            </w:pPr>
            <w:r w:rsidRPr="005052BB">
              <w:rPr>
                <w:sz w:val="16"/>
                <w:szCs w:val="16"/>
              </w:rPr>
              <w:t>81 250,00</w:t>
            </w:r>
          </w:p>
        </w:tc>
        <w:tc>
          <w:tcPr>
            <w:tcW w:w="320" w:type="dxa"/>
            <w:noWrap/>
            <w:textDirection w:val="btLr"/>
            <w:hideMark/>
          </w:tcPr>
          <w:p w:rsidR="00E427D5" w:rsidRPr="005052BB" w:rsidRDefault="00E427D5" w:rsidP="00E427D5">
            <w:pPr>
              <w:rPr>
                <w:sz w:val="16"/>
                <w:szCs w:val="16"/>
              </w:rPr>
            </w:pPr>
            <w:r w:rsidRPr="005052BB">
              <w:rPr>
                <w:sz w:val="16"/>
                <w:szCs w:val="16"/>
              </w:rPr>
              <w:t>81 250,00</w:t>
            </w:r>
          </w:p>
        </w:tc>
        <w:tc>
          <w:tcPr>
            <w:tcW w:w="320" w:type="dxa"/>
            <w:noWrap/>
            <w:textDirection w:val="btLr"/>
            <w:hideMark/>
          </w:tcPr>
          <w:p w:rsidR="00E427D5" w:rsidRPr="005052BB" w:rsidRDefault="00E427D5" w:rsidP="00E427D5">
            <w:pPr>
              <w:rPr>
                <w:sz w:val="16"/>
                <w:szCs w:val="16"/>
              </w:rPr>
            </w:pPr>
            <w:r w:rsidRPr="005052BB">
              <w:rPr>
                <w:sz w:val="16"/>
                <w:szCs w:val="16"/>
              </w:rPr>
              <w:t>87 255,26</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81 250,00</w:t>
            </w:r>
          </w:p>
        </w:tc>
        <w:tc>
          <w:tcPr>
            <w:tcW w:w="1960" w:type="dxa"/>
            <w:noWrap/>
            <w:hideMark/>
          </w:tcPr>
          <w:p w:rsidR="00E427D5" w:rsidRPr="005052BB" w:rsidRDefault="00E427D5" w:rsidP="00E427D5">
            <w:pPr>
              <w:rPr>
                <w:b/>
                <w:bCs/>
                <w:sz w:val="16"/>
                <w:szCs w:val="16"/>
              </w:rPr>
            </w:pPr>
            <w:r w:rsidRPr="005052BB">
              <w:rPr>
                <w:b/>
                <w:bCs/>
                <w:sz w:val="16"/>
                <w:szCs w:val="16"/>
              </w:rPr>
              <w:t>81 250,00</w:t>
            </w:r>
          </w:p>
        </w:tc>
        <w:tc>
          <w:tcPr>
            <w:tcW w:w="1960" w:type="dxa"/>
            <w:noWrap/>
            <w:hideMark/>
          </w:tcPr>
          <w:p w:rsidR="00E427D5" w:rsidRPr="005052BB" w:rsidRDefault="00E427D5" w:rsidP="00E427D5">
            <w:pPr>
              <w:rPr>
                <w:b/>
                <w:bCs/>
                <w:sz w:val="16"/>
                <w:szCs w:val="16"/>
              </w:rPr>
            </w:pPr>
            <w:r w:rsidRPr="005052BB">
              <w:rPr>
                <w:b/>
                <w:bCs/>
                <w:sz w:val="16"/>
                <w:szCs w:val="16"/>
              </w:rPr>
              <w:t>87 255,26</w:t>
            </w:r>
          </w:p>
        </w:tc>
      </w:tr>
      <w:tr w:rsidR="00E427D5" w:rsidRPr="005052BB" w:rsidTr="00E427D5">
        <w:trPr>
          <w:trHeight w:val="1725"/>
        </w:trPr>
        <w:tc>
          <w:tcPr>
            <w:tcW w:w="600" w:type="dxa"/>
            <w:vMerge/>
            <w:hideMark/>
          </w:tcPr>
          <w:p w:rsidR="00E427D5" w:rsidRPr="005052BB" w:rsidRDefault="00E427D5">
            <w:pPr>
              <w:rPr>
                <w:b/>
                <w:bCs/>
                <w:sz w:val="16"/>
                <w:szCs w:val="16"/>
              </w:rPr>
            </w:pPr>
          </w:p>
        </w:tc>
        <w:tc>
          <w:tcPr>
            <w:tcW w:w="2580" w:type="dxa"/>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 xml:space="preserve">2. Поступлений целевого характера </w:t>
            </w:r>
          </w:p>
        </w:tc>
        <w:tc>
          <w:tcPr>
            <w:tcW w:w="1500" w:type="dxa"/>
            <w:noWrap/>
            <w:hideMark/>
          </w:tcPr>
          <w:p w:rsidR="00E427D5" w:rsidRPr="005052BB" w:rsidRDefault="00E427D5" w:rsidP="00E427D5">
            <w:pPr>
              <w:rPr>
                <w:sz w:val="16"/>
                <w:szCs w:val="16"/>
              </w:rPr>
            </w:pPr>
            <w:r w:rsidRPr="005052BB">
              <w:rPr>
                <w:sz w:val="16"/>
                <w:szCs w:val="16"/>
              </w:rPr>
              <w:t>16 049 039,96</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1 131 942,60</w:t>
            </w:r>
          </w:p>
        </w:tc>
        <w:tc>
          <w:tcPr>
            <w:tcW w:w="320" w:type="dxa"/>
            <w:noWrap/>
            <w:textDirection w:val="btLr"/>
            <w:hideMark/>
          </w:tcPr>
          <w:p w:rsidR="00E427D5" w:rsidRPr="005052BB" w:rsidRDefault="00E427D5" w:rsidP="00E427D5">
            <w:pPr>
              <w:rPr>
                <w:sz w:val="16"/>
                <w:szCs w:val="16"/>
              </w:rPr>
            </w:pPr>
            <w:r w:rsidRPr="005052BB">
              <w:rPr>
                <w:sz w:val="16"/>
                <w:szCs w:val="16"/>
              </w:rPr>
              <w:t>3 582 601,18</w:t>
            </w:r>
          </w:p>
        </w:tc>
        <w:tc>
          <w:tcPr>
            <w:tcW w:w="320" w:type="dxa"/>
            <w:noWrap/>
            <w:textDirection w:val="btLr"/>
            <w:hideMark/>
          </w:tcPr>
          <w:p w:rsidR="00E427D5" w:rsidRPr="005052BB" w:rsidRDefault="00E427D5" w:rsidP="00E427D5">
            <w:pPr>
              <w:rPr>
                <w:sz w:val="16"/>
                <w:szCs w:val="16"/>
              </w:rPr>
            </w:pPr>
            <w:r w:rsidRPr="005052BB">
              <w:rPr>
                <w:sz w:val="16"/>
                <w:szCs w:val="16"/>
              </w:rPr>
              <w:t>3 532 302,84</w:t>
            </w:r>
          </w:p>
        </w:tc>
        <w:tc>
          <w:tcPr>
            <w:tcW w:w="320" w:type="dxa"/>
            <w:noWrap/>
            <w:textDirection w:val="btLr"/>
            <w:hideMark/>
          </w:tcPr>
          <w:p w:rsidR="00E427D5" w:rsidRPr="005052BB" w:rsidRDefault="00E427D5" w:rsidP="00E427D5">
            <w:pPr>
              <w:rPr>
                <w:sz w:val="16"/>
                <w:szCs w:val="16"/>
              </w:rPr>
            </w:pPr>
            <w:r w:rsidRPr="005052BB">
              <w:rPr>
                <w:sz w:val="16"/>
                <w:szCs w:val="16"/>
              </w:rPr>
              <w:t>3 532 302,84</w:t>
            </w:r>
          </w:p>
        </w:tc>
        <w:tc>
          <w:tcPr>
            <w:tcW w:w="320" w:type="dxa"/>
            <w:noWrap/>
            <w:textDirection w:val="btLr"/>
            <w:hideMark/>
          </w:tcPr>
          <w:p w:rsidR="00E427D5" w:rsidRPr="005052BB" w:rsidRDefault="00E427D5" w:rsidP="00E427D5">
            <w:pPr>
              <w:rPr>
                <w:sz w:val="16"/>
                <w:szCs w:val="16"/>
              </w:rPr>
            </w:pPr>
            <w:r w:rsidRPr="005052BB">
              <w:rPr>
                <w:sz w:val="16"/>
                <w:szCs w:val="16"/>
              </w:rPr>
              <w:t>4 269 890,50</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3 532 302,84</w:t>
            </w:r>
          </w:p>
        </w:tc>
        <w:tc>
          <w:tcPr>
            <w:tcW w:w="1960" w:type="dxa"/>
            <w:noWrap/>
            <w:hideMark/>
          </w:tcPr>
          <w:p w:rsidR="00E427D5" w:rsidRPr="005052BB" w:rsidRDefault="00E427D5" w:rsidP="00E427D5">
            <w:pPr>
              <w:rPr>
                <w:b/>
                <w:bCs/>
                <w:sz w:val="16"/>
                <w:szCs w:val="16"/>
              </w:rPr>
            </w:pPr>
            <w:r w:rsidRPr="005052BB">
              <w:rPr>
                <w:b/>
                <w:bCs/>
                <w:sz w:val="16"/>
                <w:szCs w:val="16"/>
              </w:rPr>
              <w:t>3 532 302,84</w:t>
            </w:r>
          </w:p>
        </w:tc>
        <w:tc>
          <w:tcPr>
            <w:tcW w:w="1960" w:type="dxa"/>
            <w:noWrap/>
            <w:hideMark/>
          </w:tcPr>
          <w:p w:rsidR="00E427D5" w:rsidRPr="005052BB" w:rsidRDefault="00E427D5" w:rsidP="00E427D5">
            <w:pPr>
              <w:rPr>
                <w:b/>
                <w:bCs/>
                <w:sz w:val="16"/>
                <w:szCs w:val="16"/>
              </w:rPr>
            </w:pPr>
            <w:r w:rsidRPr="005052BB">
              <w:rPr>
                <w:b/>
                <w:bCs/>
                <w:sz w:val="16"/>
                <w:szCs w:val="16"/>
              </w:rPr>
              <w:t>4 269 890,50</w:t>
            </w:r>
          </w:p>
        </w:tc>
      </w:tr>
      <w:tr w:rsidR="00E427D5" w:rsidRPr="005052BB" w:rsidTr="00E427D5">
        <w:trPr>
          <w:trHeight w:val="1515"/>
        </w:trPr>
        <w:tc>
          <w:tcPr>
            <w:tcW w:w="600" w:type="dxa"/>
            <w:vMerge w:val="restart"/>
            <w:noWrap/>
            <w:hideMark/>
          </w:tcPr>
          <w:p w:rsidR="00E427D5" w:rsidRPr="005052BB" w:rsidRDefault="00E427D5" w:rsidP="00E427D5">
            <w:pPr>
              <w:rPr>
                <w:b/>
                <w:bCs/>
                <w:sz w:val="16"/>
                <w:szCs w:val="16"/>
              </w:rPr>
            </w:pPr>
            <w:r w:rsidRPr="005052BB">
              <w:rPr>
                <w:b/>
                <w:bCs/>
                <w:sz w:val="16"/>
                <w:szCs w:val="16"/>
              </w:rPr>
              <w:lastRenderedPageBreak/>
              <w:t>6.1.</w:t>
            </w:r>
          </w:p>
        </w:tc>
        <w:tc>
          <w:tcPr>
            <w:tcW w:w="2580" w:type="dxa"/>
            <w:vMerge w:val="restart"/>
            <w:hideMark/>
          </w:tcPr>
          <w:p w:rsidR="00E427D5" w:rsidRPr="005052BB" w:rsidRDefault="00E427D5" w:rsidP="00E427D5">
            <w:pPr>
              <w:rPr>
                <w:sz w:val="16"/>
                <w:szCs w:val="16"/>
              </w:rPr>
            </w:pPr>
            <w:r w:rsidRPr="005052BB">
              <w:rPr>
                <w:sz w:val="16"/>
                <w:szCs w:val="16"/>
              </w:rPr>
              <w:t xml:space="preserve">Основное мероприятие 6: Реализация регионального проекта "Патриотическое воспитание граждан Российской Федерации", направленного на достижение целей федерального </w:t>
            </w:r>
            <w:proofErr w:type="spellStart"/>
            <w:r w:rsidRPr="005052BB">
              <w:rPr>
                <w:sz w:val="16"/>
                <w:szCs w:val="16"/>
              </w:rPr>
              <w:t>проектак</w:t>
            </w:r>
            <w:proofErr w:type="spellEnd"/>
            <w:r w:rsidRPr="005052BB">
              <w:rPr>
                <w:sz w:val="16"/>
                <w:szCs w:val="16"/>
              </w:rPr>
              <w:t xml:space="preserve"> "Патриотическое воспитание граждан Российской Федерации" </w:t>
            </w:r>
          </w:p>
        </w:tc>
        <w:tc>
          <w:tcPr>
            <w:tcW w:w="640" w:type="dxa"/>
            <w:vMerge w:val="restart"/>
            <w:noWrap/>
            <w:hideMark/>
          </w:tcPr>
          <w:p w:rsidR="00E427D5" w:rsidRPr="005052BB" w:rsidRDefault="00E427D5" w:rsidP="00E427D5">
            <w:pPr>
              <w:rPr>
                <w:sz w:val="16"/>
                <w:szCs w:val="16"/>
              </w:rPr>
            </w:pPr>
            <w:r w:rsidRPr="005052BB">
              <w:rPr>
                <w:sz w:val="16"/>
                <w:szCs w:val="16"/>
              </w:rPr>
              <w:t>2022</w:t>
            </w:r>
          </w:p>
        </w:tc>
        <w:tc>
          <w:tcPr>
            <w:tcW w:w="720" w:type="dxa"/>
            <w:vMerge w:val="restart"/>
            <w:noWrap/>
            <w:hideMark/>
          </w:tcPr>
          <w:p w:rsidR="00E427D5" w:rsidRPr="005052BB" w:rsidRDefault="00E427D5" w:rsidP="00E427D5">
            <w:pPr>
              <w:rPr>
                <w:sz w:val="16"/>
                <w:szCs w:val="16"/>
              </w:rPr>
            </w:pPr>
            <w:r w:rsidRPr="005052BB">
              <w:rPr>
                <w:sz w:val="16"/>
                <w:szCs w:val="16"/>
              </w:rPr>
              <w:t>2026</w:t>
            </w:r>
          </w:p>
        </w:tc>
        <w:tc>
          <w:tcPr>
            <w:tcW w:w="1480" w:type="dxa"/>
            <w:vMerge w:val="restart"/>
            <w:hideMark/>
          </w:tcPr>
          <w:p w:rsidR="00E427D5" w:rsidRPr="005052BB" w:rsidRDefault="00E427D5" w:rsidP="00E427D5">
            <w:pPr>
              <w:rPr>
                <w:sz w:val="16"/>
                <w:szCs w:val="16"/>
              </w:rPr>
            </w:pPr>
            <w:r w:rsidRPr="005052BB">
              <w:rPr>
                <w:sz w:val="16"/>
                <w:szCs w:val="16"/>
              </w:rPr>
              <w:t xml:space="preserve">Комитет по образованию администрации </w:t>
            </w:r>
            <w:proofErr w:type="gramStart"/>
            <w:r w:rsidRPr="005052BB">
              <w:rPr>
                <w:sz w:val="16"/>
                <w:szCs w:val="16"/>
              </w:rPr>
              <w:t>Русско-Полянского</w:t>
            </w:r>
            <w:proofErr w:type="gramEnd"/>
            <w:r w:rsidRPr="005052BB">
              <w:rPr>
                <w:sz w:val="16"/>
                <w:szCs w:val="16"/>
              </w:rPr>
              <w:t xml:space="preserve"> муниципального района </w:t>
            </w:r>
          </w:p>
        </w:tc>
        <w:tc>
          <w:tcPr>
            <w:tcW w:w="1900" w:type="dxa"/>
            <w:hideMark/>
          </w:tcPr>
          <w:p w:rsidR="00E427D5" w:rsidRPr="005052BB" w:rsidRDefault="00E427D5">
            <w:pPr>
              <w:rPr>
                <w:sz w:val="16"/>
                <w:szCs w:val="16"/>
              </w:rPr>
            </w:pPr>
            <w:r w:rsidRPr="005052BB">
              <w:rPr>
                <w:sz w:val="16"/>
                <w:szCs w:val="16"/>
              </w:rPr>
              <w:t>всего, из них расходы за счет:</w:t>
            </w:r>
          </w:p>
        </w:tc>
        <w:tc>
          <w:tcPr>
            <w:tcW w:w="1500" w:type="dxa"/>
            <w:noWrap/>
            <w:hideMark/>
          </w:tcPr>
          <w:p w:rsidR="00E427D5" w:rsidRPr="005052BB" w:rsidRDefault="00E427D5" w:rsidP="00E427D5">
            <w:pPr>
              <w:rPr>
                <w:sz w:val="16"/>
                <w:szCs w:val="16"/>
              </w:rPr>
            </w:pPr>
            <w:r w:rsidRPr="005052BB">
              <w:rPr>
                <w:sz w:val="16"/>
                <w:szCs w:val="16"/>
              </w:rPr>
              <w:t>16 395 010,40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1 155 043,47</w:t>
            </w:r>
          </w:p>
        </w:tc>
        <w:tc>
          <w:tcPr>
            <w:tcW w:w="320" w:type="dxa"/>
            <w:noWrap/>
            <w:textDirection w:val="btLr"/>
            <w:hideMark/>
          </w:tcPr>
          <w:p w:rsidR="00E427D5" w:rsidRPr="005052BB" w:rsidRDefault="00E427D5" w:rsidP="00E427D5">
            <w:pPr>
              <w:rPr>
                <w:sz w:val="16"/>
                <w:szCs w:val="16"/>
              </w:rPr>
            </w:pPr>
            <w:r w:rsidRPr="005052BB">
              <w:rPr>
                <w:sz w:val="16"/>
                <w:szCs w:val="16"/>
              </w:rPr>
              <w:t>3 655 715,49</w:t>
            </w:r>
          </w:p>
        </w:tc>
        <w:tc>
          <w:tcPr>
            <w:tcW w:w="320" w:type="dxa"/>
            <w:noWrap/>
            <w:textDirection w:val="btLr"/>
            <w:hideMark/>
          </w:tcPr>
          <w:p w:rsidR="00E427D5" w:rsidRPr="005052BB" w:rsidRDefault="00E427D5" w:rsidP="00E427D5">
            <w:pPr>
              <w:rPr>
                <w:sz w:val="16"/>
                <w:szCs w:val="16"/>
              </w:rPr>
            </w:pPr>
            <w:r w:rsidRPr="005052BB">
              <w:rPr>
                <w:sz w:val="16"/>
                <w:szCs w:val="16"/>
              </w:rPr>
              <w:t>3 613 552,84</w:t>
            </w:r>
          </w:p>
        </w:tc>
        <w:tc>
          <w:tcPr>
            <w:tcW w:w="320" w:type="dxa"/>
            <w:noWrap/>
            <w:textDirection w:val="btLr"/>
            <w:hideMark/>
          </w:tcPr>
          <w:p w:rsidR="00E427D5" w:rsidRPr="005052BB" w:rsidRDefault="00E427D5" w:rsidP="00E427D5">
            <w:pPr>
              <w:rPr>
                <w:sz w:val="16"/>
                <w:szCs w:val="16"/>
              </w:rPr>
            </w:pPr>
            <w:r w:rsidRPr="005052BB">
              <w:rPr>
                <w:sz w:val="16"/>
                <w:szCs w:val="16"/>
              </w:rPr>
              <w:t>3 613 552,84</w:t>
            </w:r>
          </w:p>
        </w:tc>
        <w:tc>
          <w:tcPr>
            <w:tcW w:w="320" w:type="dxa"/>
            <w:noWrap/>
            <w:textDirection w:val="btLr"/>
            <w:hideMark/>
          </w:tcPr>
          <w:p w:rsidR="00E427D5" w:rsidRPr="005052BB" w:rsidRDefault="00E427D5" w:rsidP="00E427D5">
            <w:pPr>
              <w:rPr>
                <w:sz w:val="16"/>
                <w:szCs w:val="16"/>
              </w:rPr>
            </w:pPr>
            <w:r w:rsidRPr="005052BB">
              <w:rPr>
                <w:sz w:val="16"/>
                <w:szCs w:val="16"/>
              </w:rPr>
              <w:t>4 357 145,76</w:t>
            </w:r>
          </w:p>
        </w:tc>
        <w:tc>
          <w:tcPr>
            <w:tcW w:w="2820" w:type="dxa"/>
            <w:vMerge w:val="restart"/>
            <w:hideMark/>
          </w:tcPr>
          <w:p w:rsidR="00E427D5" w:rsidRPr="005052BB" w:rsidRDefault="00E427D5" w:rsidP="00E427D5">
            <w:pPr>
              <w:rPr>
                <w:sz w:val="16"/>
                <w:szCs w:val="16"/>
              </w:rPr>
            </w:pPr>
            <w:r w:rsidRPr="005052BB">
              <w:rPr>
                <w:sz w:val="16"/>
                <w:szCs w:val="16"/>
              </w:rPr>
              <w:t>Х</w:t>
            </w:r>
          </w:p>
        </w:tc>
        <w:tc>
          <w:tcPr>
            <w:tcW w:w="920" w:type="dxa"/>
            <w:vMerge w:val="restart"/>
            <w:noWrap/>
            <w:hideMark/>
          </w:tcPr>
          <w:p w:rsidR="00E427D5" w:rsidRPr="005052BB" w:rsidRDefault="00E427D5" w:rsidP="00E427D5">
            <w:pPr>
              <w:rPr>
                <w:sz w:val="16"/>
                <w:szCs w:val="16"/>
              </w:rPr>
            </w:pPr>
            <w:r w:rsidRPr="005052BB">
              <w:rPr>
                <w:sz w:val="16"/>
                <w:szCs w:val="16"/>
              </w:rPr>
              <w:t>Х</w:t>
            </w:r>
          </w:p>
        </w:tc>
        <w:tc>
          <w:tcPr>
            <w:tcW w:w="960" w:type="dxa"/>
            <w:vMerge w:val="restart"/>
            <w:noWrap/>
            <w:hideMark/>
          </w:tcPr>
          <w:p w:rsidR="00E427D5" w:rsidRPr="005052BB" w:rsidRDefault="00E427D5" w:rsidP="00E427D5">
            <w:pPr>
              <w:rPr>
                <w:sz w:val="16"/>
                <w:szCs w:val="16"/>
              </w:rPr>
            </w:pPr>
            <w:r w:rsidRPr="005052BB">
              <w:rPr>
                <w:sz w:val="16"/>
                <w:szCs w:val="16"/>
              </w:rPr>
              <w:t>Х</w:t>
            </w:r>
          </w:p>
        </w:tc>
        <w:tc>
          <w:tcPr>
            <w:tcW w:w="320" w:type="dxa"/>
            <w:vMerge w:val="restart"/>
            <w:noWrap/>
            <w:hideMark/>
          </w:tcPr>
          <w:p w:rsidR="00E427D5" w:rsidRPr="005052BB" w:rsidRDefault="00E427D5" w:rsidP="00E427D5">
            <w:pPr>
              <w:rPr>
                <w:sz w:val="16"/>
                <w:szCs w:val="16"/>
              </w:rPr>
            </w:pPr>
            <w:r w:rsidRPr="005052BB">
              <w:rPr>
                <w:sz w:val="16"/>
                <w:szCs w:val="16"/>
              </w:rPr>
              <w:t>Х</w:t>
            </w:r>
          </w:p>
        </w:tc>
        <w:tc>
          <w:tcPr>
            <w:tcW w:w="320" w:type="dxa"/>
            <w:vMerge w:val="restart"/>
            <w:noWrap/>
            <w:hideMark/>
          </w:tcPr>
          <w:p w:rsidR="00E427D5" w:rsidRPr="005052BB" w:rsidRDefault="00E427D5" w:rsidP="00E427D5">
            <w:pPr>
              <w:rPr>
                <w:sz w:val="16"/>
                <w:szCs w:val="16"/>
              </w:rPr>
            </w:pPr>
            <w:r w:rsidRPr="005052BB">
              <w:rPr>
                <w:sz w:val="16"/>
                <w:szCs w:val="16"/>
              </w:rPr>
              <w:t>Х</w:t>
            </w:r>
          </w:p>
        </w:tc>
        <w:tc>
          <w:tcPr>
            <w:tcW w:w="320" w:type="dxa"/>
            <w:vMerge w:val="restart"/>
            <w:noWrap/>
            <w:hideMark/>
          </w:tcPr>
          <w:p w:rsidR="00E427D5" w:rsidRPr="005052BB" w:rsidRDefault="00E427D5" w:rsidP="00E427D5">
            <w:pPr>
              <w:rPr>
                <w:sz w:val="16"/>
                <w:szCs w:val="16"/>
              </w:rPr>
            </w:pPr>
            <w:r w:rsidRPr="005052BB">
              <w:rPr>
                <w:sz w:val="16"/>
                <w:szCs w:val="16"/>
              </w:rPr>
              <w:t>Х</w:t>
            </w:r>
          </w:p>
        </w:tc>
        <w:tc>
          <w:tcPr>
            <w:tcW w:w="320" w:type="dxa"/>
            <w:vMerge w:val="restart"/>
            <w:noWrap/>
            <w:hideMark/>
          </w:tcPr>
          <w:p w:rsidR="00E427D5" w:rsidRPr="005052BB" w:rsidRDefault="00E427D5" w:rsidP="00E427D5">
            <w:pPr>
              <w:rPr>
                <w:sz w:val="16"/>
                <w:szCs w:val="16"/>
              </w:rPr>
            </w:pPr>
            <w:r w:rsidRPr="005052BB">
              <w:rPr>
                <w:sz w:val="16"/>
                <w:szCs w:val="16"/>
              </w:rPr>
              <w:t>Х</w:t>
            </w:r>
          </w:p>
        </w:tc>
        <w:tc>
          <w:tcPr>
            <w:tcW w:w="320" w:type="dxa"/>
            <w:vMerge w:val="restart"/>
            <w:noWrap/>
            <w:hideMark/>
          </w:tcPr>
          <w:p w:rsidR="00E427D5" w:rsidRPr="005052BB" w:rsidRDefault="00E427D5" w:rsidP="00E427D5">
            <w:pPr>
              <w:rPr>
                <w:sz w:val="16"/>
                <w:szCs w:val="16"/>
              </w:rPr>
            </w:pPr>
            <w:r w:rsidRPr="005052BB">
              <w:rPr>
                <w:sz w:val="16"/>
                <w:szCs w:val="16"/>
              </w:rPr>
              <w:t>Х</w:t>
            </w:r>
          </w:p>
        </w:tc>
        <w:tc>
          <w:tcPr>
            <w:tcW w:w="320" w:type="dxa"/>
            <w:vMerge w:val="restart"/>
            <w:noWrap/>
            <w:hideMark/>
          </w:tcPr>
          <w:p w:rsidR="00E427D5" w:rsidRPr="005052BB" w:rsidRDefault="00E427D5" w:rsidP="00E427D5">
            <w:pPr>
              <w:rPr>
                <w:sz w:val="16"/>
                <w:szCs w:val="16"/>
              </w:rPr>
            </w:pPr>
            <w:r w:rsidRPr="005052BB">
              <w:rPr>
                <w:sz w:val="16"/>
                <w:szCs w:val="16"/>
              </w:rPr>
              <w:t>Х</w:t>
            </w:r>
          </w:p>
        </w:tc>
        <w:tc>
          <w:tcPr>
            <w:tcW w:w="320" w:type="dxa"/>
            <w:vMerge w:val="restart"/>
            <w:noWrap/>
            <w:hideMark/>
          </w:tcPr>
          <w:p w:rsidR="00E427D5" w:rsidRPr="005052BB" w:rsidRDefault="00E427D5" w:rsidP="00E427D5">
            <w:pPr>
              <w:rPr>
                <w:sz w:val="16"/>
                <w:szCs w:val="16"/>
              </w:rPr>
            </w:pPr>
            <w:r w:rsidRPr="005052BB">
              <w:rPr>
                <w:sz w:val="16"/>
                <w:szCs w:val="16"/>
              </w:rPr>
              <w:t>Х</w:t>
            </w:r>
          </w:p>
        </w:tc>
        <w:tc>
          <w:tcPr>
            <w:tcW w:w="1960" w:type="dxa"/>
            <w:noWrap/>
            <w:hideMark/>
          </w:tcPr>
          <w:p w:rsidR="00E427D5" w:rsidRPr="005052BB" w:rsidRDefault="00E427D5" w:rsidP="00E427D5">
            <w:pPr>
              <w:rPr>
                <w:b/>
                <w:bCs/>
                <w:sz w:val="16"/>
                <w:szCs w:val="16"/>
              </w:rPr>
            </w:pPr>
            <w:r w:rsidRPr="005052BB">
              <w:rPr>
                <w:b/>
                <w:bCs/>
                <w:sz w:val="16"/>
                <w:szCs w:val="16"/>
              </w:rPr>
              <w:t>3 613 552,84</w:t>
            </w:r>
          </w:p>
        </w:tc>
        <w:tc>
          <w:tcPr>
            <w:tcW w:w="1960" w:type="dxa"/>
            <w:noWrap/>
            <w:hideMark/>
          </w:tcPr>
          <w:p w:rsidR="00E427D5" w:rsidRPr="005052BB" w:rsidRDefault="00E427D5" w:rsidP="00E427D5">
            <w:pPr>
              <w:rPr>
                <w:b/>
                <w:bCs/>
                <w:sz w:val="16"/>
                <w:szCs w:val="16"/>
              </w:rPr>
            </w:pPr>
            <w:r w:rsidRPr="005052BB">
              <w:rPr>
                <w:b/>
                <w:bCs/>
                <w:sz w:val="16"/>
                <w:szCs w:val="16"/>
              </w:rPr>
              <w:t>3 613 552,84</w:t>
            </w:r>
          </w:p>
        </w:tc>
        <w:tc>
          <w:tcPr>
            <w:tcW w:w="1960" w:type="dxa"/>
            <w:noWrap/>
            <w:hideMark/>
          </w:tcPr>
          <w:p w:rsidR="00E427D5" w:rsidRPr="005052BB" w:rsidRDefault="00E427D5" w:rsidP="00E427D5">
            <w:pPr>
              <w:rPr>
                <w:b/>
                <w:bCs/>
                <w:sz w:val="16"/>
                <w:szCs w:val="16"/>
              </w:rPr>
            </w:pPr>
            <w:r w:rsidRPr="005052BB">
              <w:rPr>
                <w:b/>
                <w:bCs/>
                <w:sz w:val="16"/>
                <w:szCs w:val="16"/>
              </w:rPr>
              <w:t>4 357 145,76</w:t>
            </w:r>
          </w:p>
        </w:tc>
      </w:tr>
      <w:tr w:rsidR="00E427D5" w:rsidRPr="005052BB" w:rsidTr="00E427D5">
        <w:trPr>
          <w:trHeight w:val="1575"/>
        </w:trPr>
        <w:tc>
          <w:tcPr>
            <w:tcW w:w="600" w:type="dxa"/>
            <w:vMerge/>
            <w:hideMark/>
          </w:tcPr>
          <w:p w:rsidR="00E427D5" w:rsidRPr="005052BB" w:rsidRDefault="00E427D5">
            <w:pPr>
              <w:rPr>
                <w:b/>
                <w:bCs/>
                <w:sz w:val="16"/>
                <w:szCs w:val="16"/>
              </w:rPr>
            </w:pPr>
          </w:p>
        </w:tc>
        <w:tc>
          <w:tcPr>
            <w:tcW w:w="2580" w:type="dxa"/>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 xml:space="preserve">1. Налоговых и неналоговых доходов, поступлений нецелевого характера </w:t>
            </w:r>
          </w:p>
        </w:tc>
        <w:tc>
          <w:tcPr>
            <w:tcW w:w="1500" w:type="dxa"/>
            <w:noWrap/>
            <w:hideMark/>
          </w:tcPr>
          <w:p w:rsidR="00E427D5" w:rsidRPr="005052BB" w:rsidRDefault="00E427D5" w:rsidP="00E427D5">
            <w:pPr>
              <w:rPr>
                <w:sz w:val="16"/>
                <w:szCs w:val="16"/>
              </w:rPr>
            </w:pPr>
            <w:r w:rsidRPr="005052BB">
              <w:rPr>
                <w:sz w:val="16"/>
                <w:szCs w:val="16"/>
              </w:rPr>
              <w:t>345 970,44</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23 100,87</w:t>
            </w:r>
          </w:p>
        </w:tc>
        <w:tc>
          <w:tcPr>
            <w:tcW w:w="320" w:type="dxa"/>
            <w:noWrap/>
            <w:textDirection w:val="btLr"/>
            <w:hideMark/>
          </w:tcPr>
          <w:p w:rsidR="00E427D5" w:rsidRPr="005052BB" w:rsidRDefault="00E427D5" w:rsidP="00E427D5">
            <w:pPr>
              <w:rPr>
                <w:sz w:val="16"/>
                <w:szCs w:val="16"/>
              </w:rPr>
            </w:pPr>
            <w:r w:rsidRPr="005052BB">
              <w:rPr>
                <w:sz w:val="16"/>
                <w:szCs w:val="16"/>
              </w:rPr>
              <w:t>73 114,31</w:t>
            </w:r>
          </w:p>
        </w:tc>
        <w:tc>
          <w:tcPr>
            <w:tcW w:w="320" w:type="dxa"/>
            <w:noWrap/>
            <w:textDirection w:val="btLr"/>
            <w:hideMark/>
          </w:tcPr>
          <w:p w:rsidR="00E427D5" w:rsidRPr="005052BB" w:rsidRDefault="00E427D5" w:rsidP="00E427D5">
            <w:pPr>
              <w:rPr>
                <w:sz w:val="16"/>
                <w:szCs w:val="16"/>
              </w:rPr>
            </w:pPr>
            <w:r w:rsidRPr="005052BB">
              <w:rPr>
                <w:sz w:val="16"/>
                <w:szCs w:val="16"/>
              </w:rPr>
              <w:t>81 250,00</w:t>
            </w:r>
          </w:p>
        </w:tc>
        <w:tc>
          <w:tcPr>
            <w:tcW w:w="320" w:type="dxa"/>
            <w:noWrap/>
            <w:textDirection w:val="btLr"/>
            <w:hideMark/>
          </w:tcPr>
          <w:p w:rsidR="00E427D5" w:rsidRPr="005052BB" w:rsidRDefault="00E427D5" w:rsidP="00E427D5">
            <w:pPr>
              <w:rPr>
                <w:sz w:val="16"/>
                <w:szCs w:val="16"/>
              </w:rPr>
            </w:pPr>
            <w:r w:rsidRPr="005052BB">
              <w:rPr>
                <w:sz w:val="16"/>
                <w:szCs w:val="16"/>
              </w:rPr>
              <w:t>81 250,00</w:t>
            </w:r>
          </w:p>
        </w:tc>
        <w:tc>
          <w:tcPr>
            <w:tcW w:w="320" w:type="dxa"/>
            <w:noWrap/>
            <w:textDirection w:val="btLr"/>
            <w:hideMark/>
          </w:tcPr>
          <w:p w:rsidR="00E427D5" w:rsidRPr="005052BB" w:rsidRDefault="00E427D5" w:rsidP="00E427D5">
            <w:pPr>
              <w:rPr>
                <w:sz w:val="16"/>
                <w:szCs w:val="16"/>
              </w:rPr>
            </w:pPr>
            <w:r w:rsidRPr="005052BB">
              <w:rPr>
                <w:sz w:val="16"/>
                <w:szCs w:val="16"/>
              </w:rPr>
              <w:t>87 255,26</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81 250,00</w:t>
            </w:r>
          </w:p>
        </w:tc>
        <w:tc>
          <w:tcPr>
            <w:tcW w:w="1960" w:type="dxa"/>
            <w:noWrap/>
            <w:hideMark/>
          </w:tcPr>
          <w:p w:rsidR="00E427D5" w:rsidRPr="005052BB" w:rsidRDefault="00E427D5" w:rsidP="00E427D5">
            <w:pPr>
              <w:rPr>
                <w:b/>
                <w:bCs/>
                <w:sz w:val="16"/>
                <w:szCs w:val="16"/>
              </w:rPr>
            </w:pPr>
            <w:r w:rsidRPr="005052BB">
              <w:rPr>
                <w:b/>
                <w:bCs/>
                <w:sz w:val="16"/>
                <w:szCs w:val="16"/>
              </w:rPr>
              <w:t>81 250,00</w:t>
            </w:r>
          </w:p>
        </w:tc>
        <w:tc>
          <w:tcPr>
            <w:tcW w:w="1960" w:type="dxa"/>
            <w:noWrap/>
            <w:hideMark/>
          </w:tcPr>
          <w:p w:rsidR="00E427D5" w:rsidRPr="005052BB" w:rsidRDefault="00E427D5" w:rsidP="00E427D5">
            <w:pPr>
              <w:rPr>
                <w:b/>
                <w:bCs/>
                <w:sz w:val="16"/>
                <w:szCs w:val="16"/>
              </w:rPr>
            </w:pPr>
            <w:r w:rsidRPr="005052BB">
              <w:rPr>
                <w:b/>
                <w:bCs/>
                <w:sz w:val="16"/>
                <w:szCs w:val="16"/>
              </w:rPr>
              <w:t>87 255,26</w:t>
            </w:r>
          </w:p>
        </w:tc>
      </w:tr>
      <w:tr w:rsidR="00E427D5" w:rsidRPr="005052BB" w:rsidTr="00E427D5">
        <w:trPr>
          <w:trHeight w:val="1935"/>
        </w:trPr>
        <w:tc>
          <w:tcPr>
            <w:tcW w:w="600" w:type="dxa"/>
            <w:vMerge/>
            <w:hideMark/>
          </w:tcPr>
          <w:p w:rsidR="00E427D5" w:rsidRPr="005052BB" w:rsidRDefault="00E427D5">
            <w:pPr>
              <w:rPr>
                <w:b/>
                <w:bCs/>
                <w:sz w:val="16"/>
                <w:szCs w:val="16"/>
              </w:rPr>
            </w:pPr>
          </w:p>
        </w:tc>
        <w:tc>
          <w:tcPr>
            <w:tcW w:w="2580" w:type="dxa"/>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 xml:space="preserve">2. Поступлений целевого характера </w:t>
            </w:r>
          </w:p>
        </w:tc>
        <w:tc>
          <w:tcPr>
            <w:tcW w:w="1500" w:type="dxa"/>
            <w:noWrap/>
            <w:hideMark/>
          </w:tcPr>
          <w:p w:rsidR="00E427D5" w:rsidRPr="005052BB" w:rsidRDefault="00E427D5" w:rsidP="00E427D5">
            <w:pPr>
              <w:rPr>
                <w:sz w:val="16"/>
                <w:szCs w:val="16"/>
              </w:rPr>
            </w:pPr>
            <w:r w:rsidRPr="005052BB">
              <w:rPr>
                <w:sz w:val="16"/>
                <w:szCs w:val="16"/>
              </w:rPr>
              <w:t>16 049 039,96</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1 131 942,60</w:t>
            </w:r>
          </w:p>
        </w:tc>
        <w:tc>
          <w:tcPr>
            <w:tcW w:w="320" w:type="dxa"/>
            <w:noWrap/>
            <w:textDirection w:val="btLr"/>
            <w:hideMark/>
          </w:tcPr>
          <w:p w:rsidR="00E427D5" w:rsidRPr="005052BB" w:rsidRDefault="00E427D5" w:rsidP="00E427D5">
            <w:pPr>
              <w:rPr>
                <w:sz w:val="16"/>
                <w:szCs w:val="16"/>
              </w:rPr>
            </w:pPr>
            <w:r w:rsidRPr="005052BB">
              <w:rPr>
                <w:sz w:val="16"/>
                <w:szCs w:val="16"/>
              </w:rPr>
              <w:t>3 582 601,18</w:t>
            </w:r>
          </w:p>
        </w:tc>
        <w:tc>
          <w:tcPr>
            <w:tcW w:w="320" w:type="dxa"/>
            <w:noWrap/>
            <w:textDirection w:val="btLr"/>
            <w:hideMark/>
          </w:tcPr>
          <w:p w:rsidR="00E427D5" w:rsidRPr="005052BB" w:rsidRDefault="00E427D5" w:rsidP="00E427D5">
            <w:pPr>
              <w:rPr>
                <w:sz w:val="16"/>
                <w:szCs w:val="16"/>
              </w:rPr>
            </w:pPr>
            <w:r w:rsidRPr="005052BB">
              <w:rPr>
                <w:sz w:val="16"/>
                <w:szCs w:val="16"/>
              </w:rPr>
              <w:t>3 532 302,84</w:t>
            </w:r>
          </w:p>
        </w:tc>
        <w:tc>
          <w:tcPr>
            <w:tcW w:w="320" w:type="dxa"/>
            <w:noWrap/>
            <w:textDirection w:val="btLr"/>
            <w:hideMark/>
          </w:tcPr>
          <w:p w:rsidR="00E427D5" w:rsidRPr="005052BB" w:rsidRDefault="00E427D5" w:rsidP="00E427D5">
            <w:pPr>
              <w:rPr>
                <w:sz w:val="16"/>
                <w:szCs w:val="16"/>
              </w:rPr>
            </w:pPr>
            <w:r w:rsidRPr="005052BB">
              <w:rPr>
                <w:sz w:val="16"/>
                <w:szCs w:val="16"/>
              </w:rPr>
              <w:t>3 532 302,84</w:t>
            </w:r>
          </w:p>
        </w:tc>
        <w:tc>
          <w:tcPr>
            <w:tcW w:w="320" w:type="dxa"/>
            <w:noWrap/>
            <w:textDirection w:val="btLr"/>
            <w:hideMark/>
          </w:tcPr>
          <w:p w:rsidR="00E427D5" w:rsidRPr="005052BB" w:rsidRDefault="00E427D5" w:rsidP="00E427D5">
            <w:pPr>
              <w:rPr>
                <w:sz w:val="16"/>
                <w:szCs w:val="16"/>
              </w:rPr>
            </w:pPr>
            <w:r w:rsidRPr="005052BB">
              <w:rPr>
                <w:sz w:val="16"/>
                <w:szCs w:val="16"/>
              </w:rPr>
              <w:t>4 269 890,50</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3 532 302,84</w:t>
            </w:r>
          </w:p>
        </w:tc>
        <w:tc>
          <w:tcPr>
            <w:tcW w:w="1960" w:type="dxa"/>
            <w:noWrap/>
            <w:hideMark/>
          </w:tcPr>
          <w:p w:rsidR="00E427D5" w:rsidRPr="005052BB" w:rsidRDefault="00E427D5" w:rsidP="00E427D5">
            <w:pPr>
              <w:rPr>
                <w:b/>
                <w:bCs/>
                <w:sz w:val="16"/>
                <w:szCs w:val="16"/>
              </w:rPr>
            </w:pPr>
            <w:r w:rsidRPr="005052BB">
              <w:rPr>
                <w:b/>
                <w:bCs/>
                <w:sz w:val="16"/>
                <w:szCs w:val="16"/>
              </w:rPr>
              <w:t>3 532 302,84</w:t>
            </w:r>
          </w:p>
        </w:tc>
        <w:tc>
          <w:tcPr>
            <w:tcW w:w="1960" w:type="dxa"/>
            <w:noWrap/>
            <w:hideMark/>
          </w:tcPr>
          <w:p w:rsidR="00E427D5" w:rsidRPr="005052BB" w:rsidRDefault="00E427D5" w:rsidP="00E427D5">
            <w:pPr>
              <w:rPr>
                <w:b/>
                <w:bCs/>
                <w:sz w:val="16"/>
                <w:szCs w:val="16"/>
              </w:rPr>
            </w:pPr>
            <w:r w:rsidRPr="005052BB">
              <w:rPr>
                <w:b/>
                <w:bCs/>
                <w:sz w:val="16"/>
                <w:szCs w:val="16"/>
              </w:rPr>
              <w:t>4 269 890,50</w:t>
            </w:r>
          </w:p>
        </w:tc>
      </w:tr>
      <w:tr w:rsidR="00E427D5" w:rsidRPr="005052BB" w:rsidTr="00E427D5">
        <w:trPr>
          <w:trHeight w:val="1830"/>
        </w:trPr>
        <w:tc>
          <w:tcPr>
            <w:tcW w:w="600" w:type="dxa"/>
            <w:vMerge w:val="restart"/>
            <w:noWrap/>
            <w:hideMark/>
          </w:tcPr>
          <w:p w:rsidR="00E427D5" w:rsidRPr="005052BB" w:rsidRDefault="00E427D5" w:rsidP="00E427D5">
            <w:pPr>
              <w:rPr>
                <w:b/>
                <w:bCs/>
                <w:sz w:val="16"/>
                <w:szCs w:val="16"/>
              </w:rPr>
            </w:pPr>
            <w:r w:rsidRPr="005052BB">
              <w:rPr>
                <w:b/>
                <w:bCs/>
                <w:sz w:val="16"/>
                <w:szCs w:val="16"/>
              </w:rPr>
              <w:t>6.1.1</w:t>
            </w:r>
          </w:p>
        </w:tc>
        <w:tc>
          <w:tcPr>
            <w:tcW w:w="2580" w:type="dxa"/>
            <w:vMerge w:val="restart"/>
            <w:hideMark/>
          </w:tcPr>
          <w:p w:rsidR="00E427D5" w:rsidRPr="005052BB" w:rsidRDefault="00E427D5" w:rsidP="00E427D5">
            <w:pPr>
              <w:rPr>
                <w:sz w:val="16"/>
                <w:szCs w:val="16"/>
              </w:rPr>
            </w:pPr>
            <w:r w:rsidRPr="005052BB">
              <w:rPr>
                <w:sz w:val="16"/>
                <w:szCs w:val="16"/>
              </w:rPr>
              <w:t xml:space="preserve">Мероприятие 1: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w:t>
            </w:r>
          </w:p>
        </w:tc>
        <w:tc>
          <w:tcPr>
            <w:tcW w:w="640" w:type="dxa"/>
            <w:vMerge w:val="restart"/>
            <w:noWrap/>
            <w:hideMark/>
          </w:tcPr>
          <w:p w:rsidR="00E427D5" w:rsidRPr="005052BB" w:rsidRDefault="00E427D5" w:rsidP="00E427D5">
            <w:pPr>
              <w:rPr>
                <w:sz w:val="16"/>
                <w:szCs w:val="16"/>
              </w:rPr>
            </w:pPr>
            <w:r w:rsidRPr="005052BB">
              <w:rPr>
                <w:sz w:val="16"/>
                <w:szCs w:val="16"/>
              </w:rPr>
              <w:t>2022</w:t>
            </w:r>
          </w:p>
        </w:tc>
        <w:tc>
          <w:tcPr>
            <w:tcW w:w="720" w:type="dxa"/>
            <w:vMerge w:val="restart"/>
            <w:noWrap/>
            <w:hideMark/>
          </w:tcPr>
          <w:p w:rsidR="00E427D5" w:rsidRPr="005052BB" w:rsidRDefault="00E427D5" w:rsidP="00E427D5">
            <w:pPr>
              <w:rPr>
                <w:sz w:val="16"/>
                <w:szCs w:val="16"/>
              </w:rPr>
            </w:pPr>
            <w:r w:rsidRPr="005052BB">
              <w:rPr>
                <w:sz w:val="16"/>
                <w:szCs w:val="16"/>
              </w:rPr>
              <w:t>2026</w:t>
            </w:r>
          </w:p>
        </w:tc>
        <w:tc>
          <w:tcPr>
            <w:tcW w:w="1480" w:type="dxa"/>
            <w:vMerge w:val="restart"/>
            <w:hideMark/>
          </w:tcPr>
          <w:p w:rsidR="00E427D5" w:rsidRPr="005052BB" w:rsidRDefault="00E427D5" w:rsidP="00E427D5">
            <w:pPr>
              <w:rPr>
                <w:sz w:val="16"/>
                <w:szCs w:val="16"/>
              </w:rPr>
            </w:pPr>
            <w:r w:rsidRPr="005052BB">
              <w:rPr>
                <w:sz w:val="16"/>
                <w:szCs w:val="16"/>
              </w:rPr>
              <w:t xml:space="preserve">Комитет по образованию администрации </w:t>
            </w:r>
            <w:proofErr w:type="gramStart"/>
            <w:r w:rsidRPr="005052BB">
              <w:rPr>
                <w:sz w:val="16"/>
                <w:szCs w:val="16"/>
              </w:rPr>
              <w:t>Русско-Полянского</w:t>
            </w:r>
            <w:proofErr w:type="gramEnd"/>
            <w:r w:rsidRPr="005052BB">
              <w:rPr>
                <w:sz w:val="16"/>
                <w:szCs w:val="16"/>
              </w:rPr>
              <w:t xml:space="preserve"> муниципального района </w:t>
            </w:r>
          </w:p>
        </w:tc>
        <w:tc>
          <w:tcPr>
            <w:tcW w:w="1900" w:type="dxa"/>
            <w:hideMark/>
          </w:tcPr>
          <w:p w:rsidR="00E427D5" w:rsidRPr="005052BB" w:rsidRDefault="00E427D5">
            <w:pPr>
              <w:rPr>
                <w:sz w:val="16"/>
                <w:szCs w:val="16"/>
              </w:rPr>
            </w:pPr>
            <w:r w:rsidRPr="005052BB">
              <w:rPr>
                <w:sz w:val="16"/>
                <w:szCs w:val="16"/>
              </w:rPr>
              <w:t>всего, из них расходы за счет:</w:t>
            </w:r>
          </w:p>
        </w:tc>
        <w:tc>
          <w:tcPr>
            <w:tcW w:w="1500" w:type="dxa"/>
            <w:noWrap/>
            <w:hideMark/>
          </w:tcPr>
          <w:p w:rsidR="00E427D5" w:rsidRPr="005052BB" w:rsidRDefault="00E427D5" w:rsidP="00E427D5">
            <w:pPr>
              <w:rPr>
                <w:sz w:val="16"/>
                <w:szCs w:val="16"/>
              </w:rPr>
            </w:pPr>
            <w:r w:rsidRPr="005052BB">
              <w:rPr>
                <w:sz w:val="16"/>
                <w:szCs w:val="16"/>
              </w:rPr>
              <w:t>16 395 010,40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1 155 043,47</w:t>
            </w:r>
          </w:p>
        </w:tc>
        <w:tc>
          <w:tcPr>
            <w:tcW w:w="320" w:type="dxa"/>
            <w:noWrap/>
            <w:textDirection w:val="btLr"/>
            <w:hideMark/>
          </w:tcPr>
          <w:p w:rsidR="00E427D5" w:rsidRPr="005052BB" w:rsidRDefault="00E427D5" w:rsidP="00E427D5">
            <w:pPr>
              <w:rPr>
                <w:sz w:val="16"/>
                <w:szCs w:val="16"/>
              </w:rPr>
            </w:pPr>
            <w:r w:rsidRPr="005052BB">
              <w:rPr>
                <w:sz w:val="16"/>
                <w:szCs w:val="16"/>
              </w:rPr>
              <w:t>3 655 715,49</w:t>
            </w:r>
          </w:p>
        </w:tc>
        <w:tc>
          <w:tcPr>
            <w:tcW w:w="320" w:type="dxa"/>
            <w:noWrap/>
            <w:textDirection w:val="btLr"/>
            <w:hideMark/>
          </w:tcPr>
          <w:p w:rsidR="00E427D5" w:rsidRPr="005052BB" w:rsidRDefault="00E427D5" w:rsidP="00E427D5">
            <w:pPr>
              <w:rPr>
                <w:sz w:val="16"/>
                <w:szCs w:val="16"/>
              </w:rPr>
            </w:pPr>
            <w:r w:rsidRPr="005052BB">
              <w:rPr>
                <w:sz w:val="16"/>
                <w:szCs w:val="16"/>
              </w:rPr>
              <w:t>3 613 552,84</w:t>
            </w:r>
          </w:p>
        </w:tc>
        <w:tc>
          <w:tcPr>
            <w:tcW w:w="320" w:type="dxa"/>
            <w:noWrap/>
            <w:textDirection w:val="btLr"/>
            <w:hideMark/>
          </w:tcPr>
          <w:p w:rsidR="00E427D5" w:rsidRPr="005052BB" w:rsidRDefault="00E427D5" w:rsidP="00E427D5">
            <w:pPr>
              <w:rPr>
                <w:sz w:val="16"/>
                <w:szCs w:val="16"/>
              </w:rPr>
            </w:pPr>
            <w:r w:rsidRPr="005052BB">
              <w:rPr>
                <w:sz w:val="16"/>
                <w:szCs w:val="16"/>
              </w:rPr>
              <w:t>3 613 552,84</w:t>
            </w:r>
          </w:p>
        </w:tc>
        <w:tc>
          <w:tcPr>
            <w:tcW w:w="320" w:type="dxa"/>
            <w:noWrap/>
            <w:textDirection w:val="btLr"/>
            <w:hideMark/>
          </w:tcPr>
          <w:p w:rsidR="00E427D5" w:rsidRPr="005052BB" w:rsidRDefault="00E427D5" w:rsidP="00E427D5">
            <w:pPr>
              <w:rPr>
                <w:sz w:val="16"/>
                <w:szCs w:val="16"/>
              </w:rPr>
            </w:pPr>
            <w:r w:rsidRPr="005052BB">
              <w:rPr>
                <w:sz w:val="16"/>
                <w:szCs w:val="16"/>
              </w:rPr>
              <w:t>4 357 145,76</w:t>
            </w:r>
          </w:p>
        </w:tc>
        <w:tc>
          <w:tcPr>
            <w:tcW w:w="2820" w:type="dxa"/>
            <w:vMerge w:val="restart"/>
            <w:hideMark/>
          </w:tcPr>
          <w:p w:rsidR="00E427D5" w:rsidRPr="005052BB" w:rsidRDefault="00E427D5" w:rsidP="00E427D5">
            <w:pPr>
              <w:rPr>
                <w:sz w:val="16"/>
                <w:szCs w:val="16"/>
              </w:rPr>
            </w:pPr>
            <w:r w:rsidRPr="005052BB">
              <w:rPr>
                <w:sz w:val="16"/>
                <w:szCs w:val="16"/>
              </w:rPr>
              <w:t xml:space="preserve">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 </w:t>
            </w:r>
          </w:p>
        </w:tc>
        <w:tc>
          <w:tcPr>
            <w:tcW w:w="920" w:type="dxa"/>
            <w:vMerge w:val="restart"/>
            <w:noWrap/>
            <w:hideMark/>
          </w:tcPr>
          <w:p w:rsidR="00E427D5" w:rsidRPr="005052BB" w:rsidRDefault="00E427D5" w:rsidP="00E427D5">
            <w:pPr>
              <w:rPr>
                <w:sz w:val="16"/>
                <w:szCs w:val="16"/>
              </w:rPr>
            </w:pPr>
            <w:r w:rsidRPr="005052BB">
              <w:rPr>
                <w:sz w:val="16"/>
                <w:szCs w:val="16"/>
              </w:rPr>
              <w:t>единиц</w:t>
            </w:r>
          </w:p>
        </w:tc>
        <w:tc>
          <w:tcPr>
            <w:tcW w:w="960" w:type="dxa"/>
            <w:vMerge w:val="restart"/>
            <w:noWrap/>
            <w:hideMark/>
          </w:tcPr>
          <w:p w:rsidR="00E427D5" w:rsidRPr="005052BB" w:rsidRDefault="00E427D5" w:rsidP="00E427D5">
            <w:pPr>
              <w:rPr>
                <w:sz w:val="16"/>
                <w:szCs w:val="16"/>
              </w:rPr>
            </w:pPr>
            <w:r w:rsidRPr="005052BB">
              <w:rPr>
                <w:sz w:val="16"/>
                <w:szCs w:val="16"/>
              </w:rPr>
              <w:t> </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 </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 </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13</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13</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13</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13</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13</w:t>
            </w:r>
          </w:p>
        </w:tc>
        <w:tc>
          <w:tcPr>
            <w:tcW w:w="1960" w:type="dxa"/>
            <w:noWrap/>
            <w:hideMark/>
          </w:tcPr>
          <w:p w:rsidR="00E427D5" w:rsidRPr="005052BB" w:rsidRDefault="00E427D5" w:rsidP="00E427D5">
            <w:pPr>
              <w:rPr>
                <w:b/>
                <w:bCs/>
                <w:sz w:val="16"/>
                <w:szCs w:val="16"/>
              </w:rPr>
            </w:pPr>
            <w:r w:rsidRPr="005052BB">
              <w:rPr>
                <w:b/>
                <w:bCs/>
                <w:sz w:val="16"/>
                <w:szCs w:val="16"/>
              </w:rPr>
              <w:t>3 613 552,84</w:t>
            </w:r>
          </w:p>
        </w:tc>
        <w:tc>
          <w:tcPr>
            <w:tcW w:w="1960" w:type="dxa"/>
            <w:noWrap/>
            <w:hideMark/>
          </w:tcPr>
          <w:p w:rsidR="00E427D5" w:rsidRPr="005052BB" w:rsidRDefault="00E427D5" w:rsidP="00E427D5">
            <w:pPr>
              <w:rPr>
                <w:b/>
                <w:bCs/>
                <w:sz w:val="16"/>
                <w:szCs w:val="16"/>
              </w:rPr>
            </w:pPr>
            <w:r w:rsidRPr="005052BB">
              <w:rPr>
                <w:b/>
                <w:bCs/>
                <w:sz w:val="16"/>
                <w:szCs w:val="16"/>
              </w:rPr>
              <w:t>3 613 552,84</w:t>
            </w:r>
          </w:p>
        </w:tc>
        <w:tc>
          <w:tcPr>
            <w:tcW w:w="1960" w:type="dxa"/>
            <w:noWrap/>
            <w:hideMark/>
          </w:tcPr>
          <w:p w:rsidR="00E427D5" w:rsidRPr="005052BB" w:rsidRDefault="00E427D5" w:rsidP="00E427D5">
            <w:pPr>
              <w:rPr>
                <w:b/>
                <w:bCs/>
                <w:sz w:val="16"/>
                <w:szCs w:val="16"/>
              </w:rPr>
            </w:pPr>
            <w:r w:rsidRPr="005052BB">
              <w:rPr>
                <w:b/>
                <w:bCs/>
                <w:sz w:val="16"/>
                <w:szCs w:val="16"/>
              </w:rPr>
              <w:t>4 357 145,76</w:t>
            </w:r>
          </w:p>
        </w:tc>
      </w:tr>
      <w:tr w:rsidR="00E427D5" w:rsidRPr="005052BB" w:rsidTr="00E427D5">
        <w:trPr>
          <w:trHeight w:val="1575"/>
        </w:trPr>
        <w:tc>
          <w:tcPr>
            <w:tcW w:w="600" w:type="dxa"/>
            <w:vMerge/>
            <w:hideMark/>
          </w:tcPr>
          <w:p w:rsidR="00E427D5" w:rsidRPr="005052BB" w:rsidRDefault="00E427D5">
            <w:pPr>
              <w:rPr>
                <w:b/>
                <w:bCs/>
                <w:sz w:val="16"/>
                <w:szCs w:val="16"/>
              </w:rPr>
            </w:pPr>
          </w:p>
        </w:tc>
        <w:tc>
          <w:tcPr>
            <w:tcW w:w="2580" w:type="dxa"/>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 xml:space="preserve">1. Налоговых и неналоговых доходов, поступлений нецелевого характера </w:t>
            </w:r>
          </w:p>
        </w:tc>
        <w:tc>
          <w:tcPr>
            <w:tcW w:w="1500" w:type="dxa"/>
            <w:noWrap/>
            <w:hideMark/>
          </w:tcPr>
          <w:p w:rsidR="00E427D5" w:rsidRPr="005052BB" w:rsidRDefault="00E427D5" w:rsidP="00E427D5">
            <w:pPr>
              <w:rPr>
                <w:sz w:val="16"/>
                <w:szCs w:val="16"/>
              </w:rPr>
            </w:pPr>
            <w:r w:rsidRPr="005052BB">
              <w:rPr>
                <w:sz w:val="16"/>
                <w:szCs w:val="16"/>
              </w:rPr>
              <w:t>345 970,44</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23 100,87</w:t>
            </w:r>
          </w:p>
        </w:tc>
        <w:tc>
          <w:tcPr>
            <w:tcW w:w="320" w:type="dxa"/>
            <w:noWrap/>
            <w:textDirection w:val="btLr"/>
            <w:hideMark/>
          </w:tcPr>
          <w:p w:rsidR="00E427D5" w:rsidRPr="005052BB" w:rsidRDefault="00E427D5" w:rsidP="00E427D5">
            <w:pPr>
              <w:rPr>
                <w:sz w:val="16"/>
                <w:szCs w:val="16"/>
              </w:rPr>
            </w:pPr>
            <w:r w:rsidRPr="005052BB">
              <w:rPr>
                <w:sz w:val="16"/>
                <w:szCs w:val="16"/>
              </w:rPr>
              <w:t>73 114,31</w:t>
            </w:r>
          </w:p>
        </w:tc>
        <w:tc>
          <w:tcPr>
            <w:tcW w:w="320" w:type="dxa"/>
            <w:noWrap/>
            <w:textDirection w:val="btLr"/>
            <w:hideMark/>
          </w:tcPr>
          <w:p w:rsidR="00E427D5" w:rsidRPr="005052BB" w:rsidRDefault="00E427D5" w:rsidP="00E427D5">
            <w:pPr>
              <w:rPr>
                <w:sz w:val="16"/>
                <w:szCs w:val="16"/>
              </w:rPr>
            </w:pPr>
            <w:r w:rsidRPr="005052BB">
              <w:rPr>
                <w:sz w:val="16"/>
                <w:szCs w:val="16"/>
              </w:rPr>
              <w:t>81 250,00</w:t>
            </w:r>
          </w:p>
        </w:tc>
        <w:tc>
          <w:tcPr>
            <w:tcW w:w="320" w:type="dxa"/>
            <w:noWrap/>
            <w:textDirection w:val="btLr"/>
            <w:hideMark/>
          </w:tcPr>
          <w:p w:rsidR="00E427D5" w:rsidRPr="005052BB" w:rsidRDefault="00E427D5" w:rsidP="00E427D5">
            <w:pPr>
              <w:rPr>
                <w:sz w:val="16"/>
                <w:szCs w:val="16"/>
              </w:rPr>
            </w:pPr>
            <w:r w:rsidRPr="005052BB">
              <w:rPr>
                <w:sz w:val="16"/>
                <w:szCs w:val="16"/>
              </w:rPr>
              <w:t>81 250,00</w:t>
            </w:r>
          </w:p>
        </w:tc>
        <w:tc>
          <w:tcPr>
            <w:tcW w:w="320" w:type="dxa"/>
            <w:noWrap/>
            <w:textDirection w:val="btLr"/>
            <w:hideMark/>
          </w:tcPr>
          <w:p w:rsidR="00E427D5" w:rsidRPr="005052BB" w:rsidRDefault="00E427D5" w:rsidP="00E427D5">
            <w:pPr>
              <w:rPr>
                <w:sz w:val="16"/>
                <w:szCs w:val="16"/>
              </w:rPr>
            </w:pPr>
            <w:r w:rsidRPr="005052BB">
              <w:rPr>
                <w:sz w:val="16"/>
                <w:szCs w:val="16"/>
              </w:rPr>
              <w:t>87 255,26</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81 250,00</w:t>
            </w:r>
          </w:p>
        </w:tc>
        <w:tc>
          <w:tcPr>
            <w:tcW w:w="1960" w:type="dxa"/>
            <w:noWrap/>
            <w:hideMark/>
          </w:tcPr>
          <w:p w:rsidR="00E427D5" w:rsidRPr="005052BB" w:rsidRDefault="00E427D5" w:rsidP="00E427D5">
            <w:pPr>
              <w:rPr>
                <w:b/>
                <w:bCs/>
                <w:sz w:val="16"/>
                <w:szCs w:val="16"/>
              </w:rPr>
            </w:pPr>
            <w:r w:rsidRPr="005052BB">
              <w:rPr>
                <w:b/>
                <w:bCs/>
                <w:sz w:val="16"/>
                <w:szCs w:val="16"/>
              </w:rPr>
              <w:t>81 250,00</w:t>
            </w:r>
          </w:p>
        </w:tc>
        <w:tc>
          <w:tcPr>
            <w:tcW w:w="1960" w:type="dxa"/>
            <w:noWrap/>
            <w:hideMark/>
          </w:tcPr>
          <w:p w:rsidR="00E427D5" w:rsidRPr="005052BB" w:rsidRDefault="00E427D5" w:rsidP="00E427D5">
            <w:pPr>
              <w:rPr>
                <w:b/>
                <w:bCs/>
                <w:sz w:val="16"/>
                <w:szCs w:val="16"/>
              </w:rPr>
            </w:pPr>
            <w:r w:rsidRPr="005052BB">
              <w:rPr>
                <w:b/>
                <w:bCs/>
                <w:sz w:val="16"/>
                <w:szCs w:val="16"/>
              </w:rPr>
              <w:t>87 255,26</w:t>
            </w:r>
          </w:p>
        </w:tc>
      </w:tr>
      <w:tr w:rsidR="00E427D5" w:rsidRPr="005052BB" w:rsidTr="00E427D5">
        <w:trPr>
          <w:trHeight w:val="1440"/>
        </w:trPr>
        <w:tc>
          <w:tcPr>
            <w:tcW w:w="600" w:type="dxa"/>
            <w:vMerge/>
            <w:hideMark/>
          </w:tcPr>
          <w:p w:rsidR="00E427D5" w:rsidRPr="005052BB" w:rsidRDefault="00E427D5">
            <w:pPr>
              <w:rPr>
                <w:b/>
                <w:bCs/>
                <w:sz w:val="16"/>
                <w:szCs w:val="16"/>
              </w:rPr>
            </w:pPr>
          </w:p>
        </w:tc>
        <w:tc>
          <w:tcPr>
            <w:tcW w:w="2580" w:type="dxa"/>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 xml:space="preserve">2. Поступлений целевого характера </w:t>
            </w:r>
          </w:p>
        </w:tc>
        <w:tc>
          <w:tcPr>
            <w:tcW w:w="1500" w:type="dxa"/>
            <w:noWrap/>
            <w:hideMark/>
          </w:tcPr>
          <w:p w:rsidR="00E427D5" w:rsidRPr="005052BB" w:rsidRDefault="00E427D5" w:rsidP="00E427D5">
            <w:pPr>
              <w:rPr>
                <w:sz w:val="16"/>
                <w:szCs w:val="16"/>
              </w:rPr>
            </w:pPr>
            <w:r w:rsidRPr="005052BB">
              <w:rPr>
                <w:sz w:val="16"/>
                <w:szCs w:val="16"/>
              </w:rPr>
              <w:t>16 049 039,96</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1 131 942,60</w:t>
            </w:r>
          </w:p>
        </w:tc>
        <w:tc>
          <w:tcPr>
            <w:tcW w:w="320" w:type="dxa"/>
            <w:noWrap/>
            <w:textDirection w:val="btLr"/>
            <w:hideMark/>
          </w:tcPr>
          <w:p w:rsidR="00E427D5" w:rsidRPr="005052BB" w:rsidRDefault="00E427D5" w:rsidP="00E427D5">
            <w:pPr>
              <w:rPr>
                <w:sz w:val="16"/>
                <w:szCs w:val="16"/>
              </w:rPr>
            </w:pPr>
            <w:r w:rsidRPr="005052BB">
              <w:rPr>
                <w:sz w:val="16"/>
                <w:szCs w:val="16"/>
              </w:rPr>
              <w:t>3 582 601,18</w:t>
            </w:r>
          </w:p>
        </w:tc>
        <w:tc>
          <w:tcPr>
            <w:tcW w:w="320" w:type="dxa"/>
            <w:noWrap/>
            <w:textDirection w:val="btLr"/>
            <w:hideMark/>
          </w:tcPr>
          <w:p w:rsidR="00E427D5" w:rsidRPr="005052BB" w:rsidRDefault="00E427D5" w:rsidP="00E427D5">
            <w:pPr>
              <w:rPr>
                <w:sz w:val="16"/>
                <w:szCs w:val="16"/>
              </w:rPr>
            </w:pPr>
            <w:r w:rsidRPr="005052BB">
              <w:rPr>
                <w:sz w:val="16"/>
                <w:szCs w:val="16"/>
              </w:rPr>
              <w:t>3 532 302,84</w:t>
            </w:r>
          </w:p>
        </w:tc>
        <w:tc>
          <w:tcPr>
            <w:tcW w:w="320" w:type="dxa"/>
            <w:noWrap/>
            <w:textDirection w:val="btLr"/>
            <w:hideMark/>
          </w:tcPr>
          <w:p w:rsidR="00E427D5" w:rsidRPr="005052BB" w:rsidRDefault="00E427D5" w:rsidP="00E427D5">
            <w:pPr>
              <w:rPr>
                <w:sz w:val="16"/>
                <w:szCs w:val="16"/>
              </w:rPr>
            </w:pPr>
            <w:r w:rsidRPr="005052BB">
              <w:rPr>
                <w:sz w:val="16"/>
                <w:szCs w:val="16"/>
              </w:rPr>
              <w:t>3 532 302,84</w:t>
            </w:r>
          </w:p>
        </w:tc>
        <w:tc>
          <w:tcPr>
            <w:tcW w:w="320" w:type="dxa"/>
            <w:noWrap/>
            <w:textDirection w:val="btLr"/>
            <w:hideMark/>
          </w:tcPr>
          <w:p w:rsidR="00E427D5" w:rsidRPr="005052BB" w:rsidRDefault="00E427D5" w:rsidP="00E427D5">
            <w:pPr>
              <w:rPr>
                <w:sz w:val="16"/>
                <w:szCs w:val="16"/>
              </w:rPr>
            </w:pPr>
            <w:r w:rsidRPr="005052BB">
              <w:rPr>
                <w:sz w:val="16"/>
                <w:szCs w:val="16"/>
              </w:rPr>
              <w:t>4 269 890,50</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3 532 302,84</w:t>
            </w:r>
          </w:p>
        </w:tc>
        <w:tc>
          <w:tcPr>
            <w:tcW w:w="1960" w:type="dxa"/>
            <w:noWrap/>
            <w:hideMark/>
          </w:tcPr>
          <w:p w:rsidR="00E427D5" w:rsidRPr="005052BB" w:rsidRDefault="00E427D5" w:rsidP="00E427D5">
            <w:pPr>
              <w:rPr>
                <w:b/>
                <w:bCs/>
                <w:sz w:val="16"/>
                <w:szCs w:val="16"/>
              </w:rPr>
            </w:pPr>
            <w:r w:rsidRPr="005052BB">
              <w:rPr>
                <w:b/>
                <w:bCs/>
                <w:sz w:val="16"/>
                <w:szCs w:val="16"/>
              </w:rPr>
              <w:t>3 532 302,84</w:t>
            </w:r>
          </w:p>
        </w:tc>
        <w:tc>
          <w:tcPr>
            <w:tcW w:w="1960" w:type="dxa"/>
            <w:noWrap/>
            <w:hideMark/>
          </w:tcPr>
          <w:p w:rsidR="00E427D5" w:rsidRPr="005052BB" w:rsidRDefault="00E427D5" w:rsidP="00E427D5">
            <w:pPr>
              <w:rPr>
                <w:b/>
                <w:bCs/>
                <w:sz w:val="16"/>
                <w:szCs w:val="16"/>
              </w:rPr>
            </w:pPr>
            <w:r w:rsidRPr="005052BB">
              <w:rPr>
                <w:b/>
                <w:bCs/>
                <w:sz w:val="16"/>
                <w:szCs w:val="16"/>
              </w:rPr>
              <w:t>4 269 890,50</w:t>
            </w:r>
          </w:p>
        </w:tc>
      </w:tr>
      <w:tr w:rsidR="00E427D5" w:rsidRPr="005052BB" w:rsidTr="00E427D5">
        <w:trPr>
          <w:trHeight w:val="1335"/>
        </w:trPr>
        <w:tc>
          <w:tcPr>
            <w:tcW w:w="3180" w:type="dxa"/>
            <w:gridSpan w:val="2"/>
            <w:vMerge w:val="restart"/>
            <w:hideMark/>
          </w:tcPr>
          <w:p w:rsidR="00E427D5" w:rsidRPr="005052BB" w:rsidRDefault="00E427D5" w:rsidP="00E427D5">
            <w:pPr>
              <w:rPr>
                <w:sz w:val="16"/>
                <w:szCs w:val="16"/>
              </w:rPr>
            </w:pPr>
            <w:r w:rsidRPr="005052BB">
              <w:rPr>
                <w:sz w:val="16"/>
                <w:szCs w:val="16"/>
              </w:rPr>
              <w:t>Итого по подпрограмме 1 муниципальной программы</w:t>
            </w:r>
          </w:p>
        </w:tc>
        <w:tc>
          <w:tcPr>
            <w:tcW w:w="640" w:type="dxa"/>
            <w:vMerge w:val="restart"/>
            <w:noWrap/>
            <w:hideMark/>
          </w:tcPr>
          <w:p w:rsidR="00E427D5" w:rsidRPr="005052BB" w:rsidRDefault="00E427D5" w:rsidP="00E427D5">
            <w:pPr>
              <w:rPr>
                <w:sz w:val="16"/>
                <w:szCs w:val="16"/>
              </w:rPr>
            </w:pPr>
            <w:r w:rsidRPr="005052BB">
              <w:rPr>
                <w:sz w:val="16"/>
                <w:szCs w:val="16"/>
              </w:rPr>
              <w:t>2020</w:t>
            </w:r>
          </w:p>
        </w:tc>
        <w:tc>
          <w:tcPr>
            <w:tcW w:w="720" w:type="dxa"/>
            <w:vMerge w:val="restart"/>
            <w:noWrap/>
            <w:hideMark/>
          </w:tcPr>
          <w:p w:rsidR="00E427D5" w:rsidRPr="005052BB" w:rsidRDefault="00E427D5" w:rsidP="00E427D5">
            <w:pPr>
              <w:rPr>
                <w:sz w:val="16"/>
                <w:szCs w:val="16"/>
              </w:rPr>
            </w:pPr>
            <w:r w:rsidRPr="005052BB">
              <w:rPr>
                <w:sz w:val="16"/>
                <w:szCs w:val="16"/>
              </w:rPr>
              <w:t>2026</w:t>
            </w:r>
          </w:p>
        </w:tc>
        <w:tc>
          <w:tcPr>
            <w:tcW w:w="1480" w:type="dxa"/>
            <w:vMerge w:val="restart"/>
            <w:hideMark/>
          </w:tcPr>
          <w:p w:rsidR="00E427D5" w:rsidRPr="005052BB" w:rsidRDefault="00E427D5" w:rsidP="00E427D5">
            <w:pPr>
              <w:rPr>
                <w:sz w:val="16"/>
                <w:szCs w:val="16"/>
              </w:rPr>
            </w:pPr>
            <w:r w:rsidRPr="005052BB">
              <w:rPr>
                <w:sz w:val="16"/>
                <w:szCs w:val="16"/>
              </w:rPr>
              <w:t xml:space="preserve">Комитет по образованию администрации </w:t>
            </w:r>
            <w:proofErr w:type="gramStart"/>
            <w:r w:rsidRPr="005052BB">
              <w:rPr>
                <w:sz w:val="16"/>
                <w:szCs w:val="16"/>
              </w:rPr>
              <w:t>Русско-Полянского</w:t>
            </w:r>
            <w:proofErr w:type="gramEnd"/>
            <w:r w:rsidRPr="005052BB">
              <w:rPr>
                <w:sz w:val="16"/>
                <w:szCs w:val="16"/>
              </w:rPr>
              <w:t xml:space="preserve"> муниципального района </w:t>
            </w:r>
          </w:p>
        </w:tc>
        <w:tc>
          <w:tcPr>
            <w:tcW w:w="1900" w:type="dxa"/>
            <w:hideMark/>
          </w:tcPr>
          <w:p w:rsidR="00E427D5" w:rsidRPr="005052BB" w:rsidRDefault="00E427D5">
            <w:pPr>
              <w:rPr>
                <w:sz w:val="16"/>
                <w:szCs w:val="16"/>
              </w:rPr>
            </w:pPr>
            <w:r w:rsidRPr="005052BB">
              <w:rPr>
                <w:sz w:val="16"/>
                <w:szCs w:val="16"/>
              </w:rPr>
              <w:t>всего, из них расходы за счет:</w:t>
            </w:r>
          </w:p>
        </w:tc>
        <w:tc>
          <w:tcPr>
            <w:tcW w:w="1500" w:type="dxa"/>
            <w:noWrap/>
            <w:hideMark/>
          </w:tcPr>
          <w:p w:rsidR="00E427D5" w:rsidRPr="005052BB" w:rsidRDefault="00E427D5" w:rsidP="00E427D5">
            <w:pPr>
              <w:rPr>
                <w:sz w:val="16"/>
                <w:szCs w:val="16"/>
              </w:rPr>
            </w:pPr>
            <w:r w:rsidRPr="005052BB">
              <w:rPr>
                <w:sz w:val="16"/>
                <w:szCs w:val="16"/>
              </w:rPr>
              <w:t>3 089 481 947,75</w:t>
            </w:r>
          </w:p>
        </w:tc>
        <w:tc>
          <w:tcPr>
            <w:tcW w:w="320" w:type="dxa"/>
            <w:noWrap/>
            <w:textDirection w:val="btLr"/>
            <w:hideMark/>
          </w:tcPr>
          <w:p w:rsidR="00E427D5" w:rsidRPr="005052BB" w:rsidRDefault="00E427D5" w:rsidP="00E427D5">
            <w:pPr>
              <w:rPr>
                <w:sz w:val="16"/>
                <w:szCs w:val="16"/>
              </w:rPr>
            </w:pPr>
            <w:r w:rsidRPr="005052BB">
              <w:rPr>
                <w:sz w:val="16"/>
                <w:szCs w:val="16"/>
              </w:rPr>
              <w:t>366 667 860,17</w:t>
            </w:r>
          </w:p>
        </w:tc>
        <w:tc>
          <w:tcPr>
            <w:tcW w:w="320" w:type="dxa"/>
            <w:noWrap/>
            <w:textDirection w:val="btLr"/>
            <w:hideMark/>
          </w:tcPr>
          <w:p w:rsidR="00E427D5" w:rsidRPr="005052BB" w:rsidRDefault="00E427D5" w:rsidP="00E427D5">
            <w:pPr>
              <w:rPr>
                <w:sz w:val="16"/>
                <w:szCs w:val="16"/>
              </w:rPr>
            </w:pPr>
            <w:r w:rsidRPr="005052BB">
              <w:rPr>
                <w:sz w:val="16"/>
                <w:szCs w:val="16"/>
              </w:rPr>
              <w:t>406 374 915,75</w:t>
            </w:r>
          </w:p>
        </w:tc>
        <w:tc>
          <w:tcPr>
            <w:tcW w:w="320" w:type="dxa"/>
            <w:noWrap/>
            <w:textDirection w:val="btLr"/>
            <w:hideMark/>
          </w:tcPr>
          <w:p w:rsidR="00E427D5" w:rsidRPr="005052BB" w:rsidRDefault="00E427D5" w:rsidP="00E427D5">
            <w:pPr>
              <w:rPr>
                <w:sz w:val="16"/>
                <w:szCs w:val="16"/>
              </w:rPr>
            </w:pPr>
            <w:r w:rsidRPr="005052BB">
              <w:rPr>
                <w:sz w:val="16"/>
                <w:szCs w:val="16"/>
              </w:rPr>
              <w:t>481 374 006,26</w:t>
            </w:r>
          </w:p>
        </w:tc>
        <w:tc>
          <w:tcPr>
            <w:tcW w:w="320" w:type="dxa"/>
            <w:noWrap/>
            <w:textDirection w:val="btLr"/>
            <w:hideMark/>
          </w:tcPr>
          <w:p w:rsidR="00E427D5" w:rsidRPr="005052BB" w:rsidRDefault="00E427D5" w:rsidP="00E427D5">
            <w:pPr>
              <w:rPr>
                <w:sz w:val="16"/>
                <w:szCs w:val="16"/>
              </w:rPr>
            </w:pPr>
            <w:r w:rsidRPr="005052BB">
              <w:rPr>
                <w:sz w:val="16"/>
                <w:szCs w:val="16"/>
              </w:rPr>
              <w:t>515 624 469,07</w:t>
            </w:r>
          </w:p>
        </w:tc>
        <w:tc>
          <w:tcPr>
            <w:tcW w:w="320" w:type="dxa"/>
            <w:noWrap/>
            <w:textDirection w:val="btLr"/>
            <w:hideMark/>
          </w:tcPr>
          <w:p w:rsidR="00E427D5" w:rsidRPr="005052BB" w:rsidRDefault="00E427D5" w:rsidP="00E427D5">
            <w:pPr>
              <w:rPr>
                <w:sz w:val="16"/>
                <w:szCs w:val="16"/>
              </w:rPr>
            </w:pPr>
            <w:r w:rsidRPr="005052BB">
              <w:rPr>
                <w:sz w:val="16"/>
                <w:szCs w:val="16"/>
              </w:rPr>
              <w:t>545 179 788,13</w:t>
            </w:r>
          </w:p>
        </w:tc>
        <w:tc>
          <w:tcPr>
            <w:tcW w:w="320" w:type="dxa"/>
            <w:noWrap/>
            <w:textDirection w:val="btLr"/>
            <w:hideMark/>
          </w:tcPr>
          <w:p w:rsidR="00E427D5" w:rsidRPr="005052BB" w:rsidRDefault="00E427D5" w:rsidP="00E427D5">
            <w:pPr>
              <w:rPr>
                <w:sz w:val="16"/>
                <w:szCs w:val="16"/>
              </w:rPr>
            </w:pPr>
            <w:r w:rsidRPr="005052BB">
              <w:rPr>
                <w:sz w:val="16"/>
                <w:szCs w:val="16"/>
              </w:rPr>
              <w:t>394 620 610,82</w:t>
            </w:r>
          </w:p>
        </w:tc>
        <w:tc>
          <w:tcPr>
            <w:tcW w:w="320" w:type="dxa"/>
            <w:noWrap/>
            <w:textDirection w:val="btLr"/>
            <w:hideMark/>
          </w:tcPr>
          <w:p w:rsidR="00E427D5" w:rsidRPr="005052BB" w:rsidRDefault="00E427D5" w:rsidP="00E427D5">
            <w:pPr>
              <w:rPr>
                <w:sz w:val="16"/>
                <w:szCs w:val="16"/>
              </w:rPr>
            </w:pPr>
            <w:r w:rsidRPr="005052BB">
              <w:rPr>
                <w:sz w:val="16"/>
                <w:szCs w:val="16"/>
              </w:rPr>
              <w:t>379 640 297,55</w:t>
            </w:r>
          </w:p>
        </w:tc>
        <w:tc>
          <w:tcPr>
            <w:tcW w:w="2820" w:type="dxa"/>
            <w:vMerge w:val="restart"/>
            <w:noWrap/>
            <w:hideMark/>
          </w:tcPr>
          <w:p w:rsidR="00E427D5" w:rsidRPr="005052BB" w:rsidRDefault="00E427D5" w:rsidP="00E427D5">
            <w:pPr>
              <w:rPr>
                <w:sz w:val="16"/>
                <w:szCs w:val="16"/>
              </w:rPr>
            </w:pPr>
            <w:r w:rsidRPr="005052BB">
              <w:rPr>
                <w:sz w:val="16"/>
                <w:szCs w:val="16"/>
              </w:rPr>
              <w:t>Х</w:t>
            </w:r>
          </w:p>
        </w:tc>
        <w:tc>
          <w:tcPr>
            <w:tcW w:w="920" w:type="dxa"/>
            <w:vMerge w:val="restart"/>
            <w:noWrap/>
            <w:hideMark/>
          </w:tcPr>
          <w:p w:rsidR="00E427D5" w:rsidRPr="005052BB" w:rsidRDefault="00E427D5" w:rsidP="00E427D5">
            <w:pPr>
              <w:rPr>
                <w:sz w:val="16"/>
                <w:szCs w:val="16"/>
              </w:rPr>
            </w:pPr>
            <w:r w:rsidRPr="005052BB">
              <w:rPr>
                <w:sz w:val="16"/>
                <w:szCs w:val="16"/>
              </w:rPr>
              <w:t>Х</w:t>
            </w:r>
          </w:p>
        </w:tc>
        <w:tc>
          <w:tcPr>
            <w:tcW w:w="960" w:type="dxa"/>
            <w:vMerge w:val="restart"/>
            <w:noWrap/>
            <w:hideMark/>
          </w:tcPr>
          <w:p w:rsidR="00E427D5" w:rsidRPr="005052BB" w:rsidRDefault="00E427D5" w:rsidP="00E427D5">
            <w:pPr>
              <w:rPr>
                <w:sz w:val="16"/>
                <w:szCs w:val="16"/>
              </w:rPr>
            </w:pPr>
            <w:r w:rsidRPr="005052BB">
              <w:rPr>
                <w:sz w:val="16"/>
                <w:szCs w:val="16"/>
              </w:rPr>
              <w:t>Х</w:t>
            </w:r>
          </w:p>
        </w:tc>
        <w:tc>
          <w:tcPr>
            <w:tcW w:w="320" w:type="dxa"/>
            <w:vMerge w:val="restart"/>
            <w:noWrap/>
            <w:hideMark/>
          </w:tcPr>
          <w:p w:rsidR="00E427D5" w:rsidRPr="005052BB" w:rsidRDefault="00E427D5" w:rsidP="00E427D5">
            <w:pPr>
              <w:rPr>
                <w:sz w:val="16"/>
                <w:szCs w:val="16"/>
              </w:rPr>
            </w:pPr>
            <w:r w:rsidRPr="005052BB">
              <w:rPr>
                <w:sz w:val="16"/>
                <w:szCs w:val="16"/>
              </w:rPr>
              <w:t>Х</w:t>
            </w:r>
          </w:p>
        </w:tc>
        <w:tc>
          <w:tcPr>
            <w:tcW w:w="320" w:type="dxa"/>
            <w:vMerge w:val="restart"/>
            <w:noWrap/>
            <w:hideMark/>
          </w:tcPr>
          <w:p w:rsidR="00E427D5" w:rsidRPr="005052BB" w:rsidRDefault="00E427D5" w:rsidP="00E427D5">
            <w:pPr>
              <w:rPr>
                <w:sz w:val="16"/>
                <w:szCs w:val="16"/>
              </w:rPr>
            </w:pPr>
            <w:r w:rsidRPr="005052BB">
              <w:rPr>
                <w:sz w:val="16"/>
                <w:szCs w:val="16"/>
              </w:rPr>
              <w:t>Х</w:t>
            </w:r>
          </w:p>
        </w:tc>
        <w:tc>
          <w:tcPr>
            <w:tcW w:w="320" w:type="dxa"/>
            <w:vMerge w:val="restart"/>
            <w:noWrap/>
            <w:hideMark/>
          </w:tcPr>
          <w:p w:rsidR="00E427D5" w:rsidRPr="005052BB" w:rsidRDefault="00E427D5" w:rsidP="00E427D5">
            <w:pPr>
              <w:rPr>
                <w:sz w:val="16"/>
                <w:szCs w:val="16"/>
              </w:rPr>
            </w:pPr>
            <w:r w:rsidRPr="005052BB">
              <w:rPr>
                <w:sz w:val="16"/>
                <w:szCs w:val="16"/>
              </w:rPr>
              <w:t>Х</w:t>
            </w:r>
          </w:p>
        </w:tc>
        <w:tc>
          <w:tcPr>
            <w:tcW w:w="320" w:type="dxa"/>
            <w:vMerge w:val="restart"/>
            <w:noWrap/>
            <w:hideMark/>
          </w:tcPr>
          <w:p w:rsidR="00E427D5" w:rsidRPr="005052BB" w:rsidRDefault="00E427D5" w:rsidP="00E427D5">
            <w:pPr>
              <w:rPr>
                <w:sz w:val="16"/>
                <w:szCs w:val="16"/>
              </w:rPr>
            </w:pPr>
            <w:r w:rsidRPr="005052BB">
              <w:rPr>
                <w:sz w:val="16"/>
                <w:szCs w:val="16"/>
              </w:rPr>
              <w:t>Х</w:t>
            </w:r>
          </w:p>
        </w:tc>
        <w:tc>
          <w:tcPr>
            <w:tcW w:w="320" w:type="dxa"/>
            <w:vMerge w:val="restart"/>
            <w:noWrap/>
            <w:hideMark/>
          </w:tcPr>
          <w:p w:rsidR="00E427D5" w:rsidRPr="005052BB" w:rsidRDefault="00E427D5" w:rsidP="00E427D5">
            <w:pPr>
              <w:rPr>
                <w:sz w:val="16"/>
                <w:szCs w:val="16"/>
              </w:rPr>
            </w:pPr>
            <w:r w:rsidRPr="005052BB">
              <w:rPr>
                <w:sz w:val="16"/>
                <w:szCs w:val="16"/>
              </w:rPr>
              <w:t>Х</w:t>
            </w:r>
          </w:p>
        </w:tc>
        <w:tc>
          <w:tcPr>
            <w:tcW w:w="320" w:type="dxa"/>
            <w:vMerge w:val="restart"/>
            <w:noWrap/>
            <w:hideMark/>
          </w:tcPr>
          <w:p w:rsidR="00E427D5" w:rsidRPr="005052BB" w:rsidRDefault="00E427D5" w:rsidP="00E427D5">
            <w:pPr>
              <w:rPr>
                <w:sz w:val="16"/>
                <w:szCs w:val="16"/>
              </w:rPr>
            </w:pPr>
            <w:r w:rsidRPr="005052BB">
              <w:rPr>
                <w:sz w:val="16"/>
                <w:szCs w:val="16"/>
              </w:rPr>
              <w:t>Х</w:t>
            </w:r>
          </w:p>
        </w:tc>
        <w:tc>
          <w:tcPr>
            <w:tcW w:w="320" w:type="dxa"/>
            <w:vMerge w:val="restart"/>
            <w:noWrap/>
            <w:hideMark/>
          </w:tcPr>
          <w:p w:rsidR="00E427D5" w:rsidRPr="005052BB" w:rsidRDefault="00E427D5" w:rsidP="00E427D5">
            <w:pPr>
              <w:rPr>
                <w:sz w:val="16"/>
                <w:szCs w:val="16"/>
              </w:rPr>
            </w:pPr>
            <w:r w:rsidRPr="005052BB">
              <w:rPr>
                <w:sz w:val="16"/>
                <w:szCs w:val="16"/>
              </w:rPr>
              <w:t>Х</w:t>
            </w:r>
          </w:p>
        </w:tc>
        <w:tc>
          <w:tcPr>
            <w:tcW w:w="1960" w:type="dxa"/>
            <w:noWrap/>
            <w:hideMark/>
          </w:tcPr>
          <w:p w:rsidR="00E427D5" w:rsidRPr="005052BB" w:rsidRDefault="00E427D5" w:rsidP="00E427D5">
            <w:pPr>
              <w:rPr>
                <w:b/>
                <w:bCs/>
                <w:sz w:val="16"/>
                <w:szCs w:val="16"/>
              </w:rPr>
            </w:pPr>
            <w:r w:rsidRPr="005052BB">
              <w:rPr>
                <w:b/>
                <w:bCs/>
                <w:sz w:val="16"/>
                <w:szCs w:val="16"/>
              </w:rPr>
              <w:t>545 179 788,13</w:t>
            </w:r>
          </w:p>
        </w:tc>
        <w:tc>
          <w:tcPr>
            <w:tcW w:w="1960" w:type="dxa"/>
            <w:noWrap/>
            <w:hideMark/>
          </w:tcPr>
          <w:p w:rsidR="00E427D5" w:rsidRPr="005052BB" w:rsidRDefault="00E427D5" w:rsidP="00E427D5">
            <w:pPr>
              <w:rPr>
                <w:b/>
                <w:bCs/>
                <w:sz w:val="16"/>
                <w:szCs w:val="16"/>
              </w:rPr>
            </w:pPr>
            <w:r w:rsidRPr="005052BB">
              <w:rPr>
                <w:b/>
                <w:bCs/>
                <w:sz w:val="16"/>
                <w:szCs w:val="16"/>
              </w:rPr>
              <w:t>394 620 610,82</w:t>
            </w:r>
          </w:p>
        </w:tc>
        <w:tc>
          <w:tcPr>
            <w:tcW w:w="1960" w:type="dxa"/>
            <w:noWrap/>
            <w:hideMark/>
          </w:tcPr>
          <w:p w:rsidR="00E427D5" w:rsidRPr="005052BB" w:rsidRDefault="00E427D5" w:rsidP="00E427D5">
            <w:pPr>
              <w:rPr>
                <w:b/>
                <w:bCs/>
                <w:sz w:val="16"/>
                <w:szCs w:val="16"/>
              </w:rPr>
            </w:pPr>
            <w:r w:rsidRPr="005052BB">
              <w:rPr>
                <w:b/>
                <w:bCs/>
                <w:sz w:val="16"/>
                <w:szCs w:val="16"/>
              </w:rPr>
              <w:t>379 640 297,55</w:t>
            </w:r>
          </w:p>
        </w:tc>
      </w:tr>
      <w:tr w:rsidR="00E427D5" w:rsidRPr="005052BB" w:rsidTr="00E427D5">
        <w:trPr>
          <w:trHeight w:val="1530"/>
        </w:trPr>
        <w:tc>
          <w:tcPr>
            <w:tcW w:w="3180" w:type="dxa"/>
            <w:gridSpan w:val="2"/>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 xml:space="preserve">1. Налоговых и неналоговых доходов, поступлений нецелевого характера </w:t>
            </w:r>
          </w:p>
        </w:tc>
        <w:tc>
          <w:tcPr>
            <w:tcW w:w="1500" w:type="dxa"/>
            <w:noWrap/>
            <w:hideMark/>
          </w:tcPr>
          <w:p w:rsidR="00E427D5" w:rsidRPr="005052BB" w:rsidRDefault="00E427D5" w:rsidP="00E427D5">
            <w:pPr>
              <w:rPr>
                <w:sz w:val="16"/>
                <w:szCs w:val="16"/>
              </w:rPr>
            </w:pPr>
            <w:r w:rsidRPr="005052BB">
              <w:rPr>
                <w:sz w:val="16"/>
                <w:szCs w:val="16"/>
              </w:rPr>
              <w:t>987 151 177,76</w:t>
            </w:r>
          </w:p>
        </w:tc>
        <w:tc>
          <w:tcPr>
            <w:tcW w:w="320" w:type="dxa"/>
            <w:noWrap/>
            <w:textDirection w:val="btLr"/>
            <w:hideMark/>
          </w:tcPr>
          <w:p w:rsidR="00E427D5" w:rsidRPr="005052BB" w:rsidRDefault="00E427D5" w:rsidP="00E427D5">
            <w:pPr>
              <w:rPr>
                <w:sz w:val="16"/>
                <w:szCs w:val="16"/>
              </w:rPr>
            </w:pPr>
            <w:r w:rsidRPr="005052BB">
              <w:rPr>
                <w:sz w:val="16"/>
                <w:szCs w:val="16"/>
              </w:rPr>
              <w:t>112 457 077,57</w:t>
            </w:r>
          </w:p>
        </w:tc>
        <w:tc>
          <w:tcPr>
            <w:tcW w:w="320" w:type="dxa"/>
            <w:noWrap/>
            <w:textDirection w:val="btLr"/>
            <w:hideMark/>
          </w:tcPr>
          <w:p w:rsidR="00E427D5" w:rsidRPr="005052BB" w:rsidRDefault="00E427D5" w:rsidP="00E427D5">
            <w:pPr>
              <w:rPr>
                <w:sz w:val="16"/>
                <w:szCs w:val="16"/>
              </w:rPr>
            </w:pPr>
            <w:r w:rsidRPr="005052BB">
              <w:rPr>
                <w:sz w:val="16"/>
                <w:szCs w:val="16"/>
              </w:rPr>
              <w:t>126 440 045,83</w:t>
            </w:r>
          </w:p>
        </w:tc>
        <w:tc>
          <w:tcPr>
            <w:tcW w:w="320" w:type="dxa"/>
            <w:noWrap/>
            <w:textDirection w:val="btLr"/>
            <w:hideMark/>
          </w:tcPr>
          <w:p w:rsidR="00E427D5" w:rsidRPr="005052BB" w:rsidRDefault="00E427D5" w:rsidP="00E427D5">
            <w:pPr>
              <w:rPr>
                <w:sz w:val="16"/>
                <w:szCs w:val="16"/>
              </w:rPr>
            </w:pPr>
            <w:r w:rsidRPr="005052BB">
              <w:rPr>
                <w:sz w:val="16"/>
                <w:szCs w:val="16"/>
              </w:rPr>
              <w:t>157 556 721,63</w:t>
            </w:r>
          </w:p>
        </w:tc>
        <w:tc>
          <w:tcPr>
            <w:tcW w:w="320" w:type="dxa"/>
            <w:noWrap/>
            <w:textDirection w:val="btLr"/>
            <w:hideMark/>
          </w:tcPr>
          <w:p w:rsidR="00E427D5" w:rsidRPr="005052BB" w:rsidRDefault="00E427D5" w:rsidP="00E427D5">
            <w:pPr>
              <w:rPr>
                <w:sz w:val="16"/>
                <w:szCs w:val="16"/>
              </w:rPr>
            </w:pPr>
            <w:r w:rsidRPr="005052BB">
              <w:rPr>
                <w:sz w:val="16"/>
                <w:szCs w:val="16"/>
              </w:rPr>
              <w:t>168 730 471,27</w:t>
            </w:r>
          </w:p>
        </w:tc>
        <w:tc>
          <w:tcPr>
            <w:tcW w:w="320" w:type="dxa"/>
            <w:noWrap/>
            <w:textDirection w:val="btLr"/>
            <w:hideMark/>
          </w:tcPr>
          <w:p w:rsidR="00E427D5" w:rsidRPr="005052BB" w:rsidRDefault="00E427D5" w:rsidP="00E427D5">
            <w:pPr>
              <w:rPr>
                <w:sz w:val="16"/>
                <w:szCs w:val="16"/>
              </w:rPr>
            </w:pPr>
            <w:r w:rsidRPr="005052BB">
              <w:rPr>
                <w:sz w:val="16"/>
                <w:szCs w:val="16"/>
              </w:rPr>
              <w:t>181 012 758,62</w:t>
            </w:r>
          </w:p>
        </w:tc>
        <w:tc>
          <w:tcPr>
            <w:tcW w:w="320" w:type="dxa"/>
            <w:noWrap/>
            <w:textDirection w:val="btLr"/>
            <w:hideMark/>
          </w:tcPr>
          <w:p w:rsidR="00E427D5" w:rsidRPr="005052BB" w:rsidRDefault="00E427D5" w:rsidP="00E427D5">
            <w:pPr>
              <w:rPr>
                <w:sz w:val="16"/>
                <w:szCs w:val="16"/>
              </w:rPr>
            </w:pPr>
            <w:r w:rsidRPr="005052BB">
              <w:rPr>
                <w:sz w:val="16"/>
                <w:szCs w:val="16"/>
              </w:rPr>
              <w:t>120 911 672,16</w:t>
            </w:r>
          </w:p>
        </w:tc>
        <w:tc>
          <w:tcPr>
            <w:tcW w:w="320" w:type="dxa"/>
            <w:noWrap/>
            <w:textDirection w:val="btLr"/>
            <w:hideMark/>
          </w:tcPr>
          <w:p w:rsidR="00E427D5" w:rsidRPr="005052BB" w:rsidRDefault="00E427D5" w:rsidP="00E427D5">
            <w:pPr>
              <w:rPr>
                <w:sz w:val="16"/>
                <w:szCs w:val="16"/>
              </w:rPr>
            </w:pPr>
            <w:r w:rsidRPr="005052BB">
              <w:rPr>
                <w:sz w:val="16"/>
                <w:szCs w:val="16"/>
              </w:rPr>
              <w:t>120 042 430,68</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181 012 758,62</w:t>
            </w:r>
          </w:p>
        </w:tc>
        <w:tc>
          <w:tcPr>
            <w:tcW w:w="1960" w:type="dxa"/>
            <w:noWrap/>
            <w:hideMark/>
          </w:tcPr>
          <w:p w:rsidR="00E427D5" w:rsidRPr="005052BB" w:rsidRDefault="00E427D5" w:rsidP="00E427D5">
            <w:pPr>
              <w:rPr>
                <w:b/>
                <w:bCs/>
                <w:sz w:val="16"/>
                <w:szCs w:val="16"/>
              </w:rPr>
            </w:pPr>
            <w:r w:rsidRPr="005052BB">
              <w:rPr>
                <w:b/>
                <w:bCs/>
                <w:sz w:val="16"/>
                <w:szCs w:val="16"/>
              </w:rPr>
              <w:t>120 911 672,16</w:t>
            </w:r>
          </w:p>
        </w:tc>
        <w:tc>
          <w:tcPr>
            <w:tcW w:w="1960" w:type="dxa"/>
            <w:noWrap/>
            <w:hideMark/>
          </w:tcPr>
          <w:p w:rsidR="00E427D5" w:rsidRPr="005052BB" w:rsidRDefault="00E427D5" w:rsidP="00E427D5">
            <w:pPr>
              <w:rPr>
                <w:b/>
                <w:bCs/>
                <w:sz w:val="16"/>
                <w:szCs w:val="16"/>
              </w:rPr>
            </w:pPr>
            <w:r w:rsidRPr="005052BB">
              <w:rPr>
                <w:b/>
                <w:bCs/>
                <w:sz w:val="16"/>
                <w:szCs w:val="16"/>
              </w:rPr>
              <w:t>120 042 430,68</w:t>
            </w:r>
          </w:p>
        </w:tc>
      </w:tr>
      <w:tr w:rsidR="00E427D5" w:rsidRPr="005052BB" w:rsidTr="00E427D5">
        <w:trPr>
          <w:trHeight w:val="1470"/>
        </w:trPr>
        <w:tc>
          <w:tcPr>
            <w:tcW w:w="3180" w:type="dxa"/>
            <w:gridSpan w:val="2"/>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 xml:space="preserve">2. Поступлений целевого характера </w:t>
            </w:r>
          </w:p>
        </w:tc>
        <w:tc>
          <w:tcPr>
            <w:tcW w:w="1500" w:type="dxa"/>
            <w:noWrap/>
            <w:hideMark/>
          </w:tcPr>
          <w:p w:rsidR="00E427D5" w:rsidRPr="005052BB" w:rsidRDefault="00E427D5" w:rsidP="00E427D5">
            <w:pPr>
              <w:rPr>
                <w:sz w:val="16"/>
                <w:szCs w:val="16"/>
              </w:rPr>
            </w:pPr>
            <w:r w:rsidRPr="005052BB">
              <w:rPr>
                <w:sz w:val="16"/>
                <w:szCs w:val="16"/>
              </w:rPr>
              <w:t>2 102 330 769,99</w:t>
            </w:r>
          </w:p>
        </w:tc>
        <w:tc>
          <w:tcPr>
            <w:tcW w:w="320" w:type="dxa"/>
            <w:noWrap/>
            <w:textDirection w:val="btLr"/>
            <w:hideMark/>
          </w:tcPr>
          <w:p w:rsidR="00E427D5" w:rsidRPr="005052BB" w:rsidRDefault="00E427D5" w:rsidP="00E427D5">
            <w:pPr>
              <w:rPr>
                <w:sz w:val="16"/>
                <w:szCs w:val="16"/>
              </w:rPr>
            </w:pPr>
            <w:r w:rsidRPr="005052BB">
              <w:rPr>
                <w:sz w:val="16"/>
                <w:szCs w:val="16"/>
              </w:rPr>
              <w:t>254 210 782,60</w:t>
            </w:r>
          </w:p>
        </w:tc>
        <w:tc>
          <w:tcPr>
            <w:tcW w:w="320" w:type="dxa"/>
            <w:noWrap/>
            <w:textDirection w:val="btLr"/>
            <w:hideMark/>
          </w:tcPr>
          <w:p w:rsidR="00E427D5" w:rsidRPr="005052BB" w:rsidRDefault="00E427D5" w:rsidP="00E427D5">
            <w:pPr>
              <w:rPr>
                <w:sz w:val="16"/>
                <w:szCs w:val="16"/>
              </w:rPr>
            </w:pPr>
            <w:r w:rsidRPr="005052BB">
              <w:rPr>
                <w:sz w:val="16"/>
                <w:szCs w:val="16"/>
              </w:rPr>
              <w:t>279 934 869,92</w:t>
            </w:r>
          </w:p>
        </w:tc>
        <w:tc>
          <w:tcPr>
            <w:tcW w:w="320" w:type="dxa"/>
            <w:noWrap/>
            <w:textDirection w:val="btLr"/>
            <w:hideMark/>
          </w:tcPr>
          <w:p w:rsidR="00E427D5" w:rsidRPr="005052BB" w:rsidRDefault="00E427D5" w:rsidP="00E427D5">
            <w:pPr>
              <w:rPr>
                <w:sz w:val="16"/>
                <w:szCs w:val="16"/>
              </w:rPr>
            </w:pPr>
            <w:r w:rsidRPr="005052BB">
              <w:rPr>
                <w:sz w:val="16"/>
                <w:szCs w:val="16"/>
              </w:rPr>
              <w:t>323 817 284,63</w:t>
            </w:r>
          </w:p>
        </w:tc>
        <w:tc>
          <w:tcPr>
            <w:tcW w:w="320" w:type="dxa"/>
            <w:noWrap/>
            <w:textDirection w:val="btLr"/>
            <w:hideMark/>
          </w:tcPr>
          <w:p w:rsidR="00E427D5" w:rsidRPr="005052BB" w:rsidRDefault="00E427D5" w:rsidP="00E427D5">
            <w:pPr>
              <w:rPr>
                <w:sz w:val="16"/>
                <w:szCs w:val="16"/>
              </w:rPr>
            </w:pPr>
            <w:r w:rsidRPr="005052BB">
              <w:rPr>
                <w:sz w:val="16"/>
                <w:szCs w:val="16"/>
              </w:rPr>
              <w:t>346 893 997,80</w:t>
            </w:r>
          </w:p>
        </w:tc>
        <w:tc>
          <w:tcPr>
            <w:tcW w:w="320" w:type="dxa"/>
            <w:noWrap/>
            <w:textDirection w:val="btLr"/>
            <w:hideMark/>
          </w:tcPr>
          <w:p w:rsidR="00E427D5" w:rsidRPr="005052BB" w:rsidRDefault="00E427D5" w:rsidP="00E427D5">
            <w:pPr>
              <w:rPr>
                <w:sz w:val="16"/>
                <w:szCs w:val="16"/>
              </w:rPr>
            </w:pPr>
            <w:r w:rsidRPr="005052BB">
              <w:rPr>
                <w:sz w:val="16"/>
                <w:szCs w:val="16"/>
              </w:rPr>
              <w:t>364 167 029,51</w:t>
            </w:r>
          </w:p>
        </w:tc>
        <w:tc>
          <w:tcPr>
            <w:tcW w:w="320" w:type="dxa"/>
            <w:noWrap/>
            <w:textDirection w:val="btLr"/>
            <w:hideMark/>
          </w:tcPr>
          <w:p w:rsidR="00E427D5" w:rsidRPr="005052BB" w:rsidRDefault="00E427D5" w:rsidP="00E427D5">
            <w:pPr>
              <w:rPr>
                <w:sz w:val="16"/>
                <w:szCs w:val="16"/>
              </w:rPr>
            </w:pPr>
            <w:r w:rsidRPr="005052BB">
              <w:rPr>
                <w:sz w:val="16"/>
                <w:szCs w:val="16"/>
              </w:rPr>
              <w:t>273 708 938,66</w:t>
            </w:r>
          </w:p>
        </w:tc>
        <w:tc>
          <w:tcPr>
            <w:tcW w:w="320" w:type="dxa"/>
            <w:noWrap/>
            <w:textDirection w:val="btLr"/>
            <w:hideMark/>
          </w:tcPr>
          <w:p w:rsidR="00E427D5" w:rsidRPr="005052BB" w:rsidRDefault="00E427D5" w:rsidP="00E427D5">
            <w:pPr>
              <w:rPr>
                <w:sz w:val="16"/>
                <w:szCs w:val="16"/>
              </w:rPr>
            </w:pPr>
            <w:r w:rsidRPr="005052BB">
              <w:rPr>
                <w:sz w:val="16"/>
                <w:szCs w:val="16"/>
              </w:rPr>
              <w:t>259 597 866,87</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364 167 029,51</w:t>
            </w:r>
          </w:p>
        </w:tc>
        <w:tc>
          <w:tcPr>
            <w:tcW w:w="1960" w:type="dxa"/>
            <w:noWrap/>
            <w:hideMark/>
          </w:tcPr>
          <w:p w:rsidR="00E427D5" w:rsidRPr="005052BB" w:rsidRDefault="00E427D5" w:rsidP="00E427D5">
            <w:pPr>
              <w:rPr>
                <w:b/>
                <w:bCs/>
                <w:sz w:val="16"/>
                <w:szCs w:val="16"/>
              </w:rPr>
            </w:pPr>
            <w:r w:rsidRPr="005052BB">
              <w:rPr>
                <w:b/>
                <w:bCs/>
                <w:sz w:val="16"/>
                <w:szCs w:val="16"/>
              </w:rPr>
              <w:t>273 708 938,66</w:t>
            </w:r>
          </w:p>
        </w:tc>
        <w:tc>
          <w:tcPr>
            <w:tcW w:w="1960" w:type="dxa"/>
            <w:noWrap/>
            <w:hideMark/>
          </w:tcPr>
          <w:p w:rsidR="00E427D5" w:rsidRPr="005052BB" w:rsidRDefault="00E427D5" w:rsidP="00E427D5">
            <w:pPr>
              <w:rPr>
                <w:b/>
                <w:bCs/>
                <w:sz w:val="16"/>
                <w:szCs w:val="16"/>
              </w:rPr>
            </w:pPr>
            <w:r w:rsidRPr="005052BB">
              <w:rPr>
                <w:b/>
                <w:bCs/>
                <w:sz w:val="16"/>
                <w:szCs w:val="16"/>
              </w:rPr>
              <w:t>259 597 866,87</w:t>
            </w:r>
          </w:p>
        </w:tc>
      </w:tr>
      <w:tr w:rsidR="00E427D5" w:rsidRPr="005052BB" w:rsidTr="00E427D5">
        <w:trPr>
          <w:trHeight w:val="2430"/>
        </w:trPr>
        <w:tc>
          <w:tcPr>
            <w:tcW w:w="3180" w:type="dxa"/>
            <w:gridSpan w:val="2"/>
            <w:hideMark/>
          </w:tcPr>
          <w:p w:rsidR="00E427D5" w:rsidRPr="005052BB" w:rsidRDefault="00E427D5" w:rsidP="00E427D5">
            <w:pPr>
              <w:rPr>
                <w:sz w:val="16"/>
                <w:szCs w:val="16"/>
              </w:rPr>
            </w:pPr>
            <w:r w:rsidRPr="005052BB">
              <w:rPr>
                <w:sz w:val="16"/>
                <w:szCs w:val="16"/>
              </w:rPr>
              <w:t xml:space="preserve">Задача 2 муниципальной программы                 Обеспечение эффективной системы социализации детей, оставшихся без попечения родителей, проживающих на территории </w:t>
            </w:r>
            <w:proofErr w:type="gramStart"/>
            <w:r w:rsidRPr="005052BB">
              <w:rPr>
                <w:sz w:val="16"/>
                <w:szCs w:val="16"/>
              </w:rPr>
              <w:t>Русско-Полянского</w:t>
            </w:r>
            <w:proofErr w:type="gramEnd"/>
            <w:r w:rsidRPr="005052BB">
              <w:rPr>
                <w:sz w:val="16"/>
                <w:szCs w:val="16"/>
              </w:rPr>
              <w:t xml:space="preserve">  муниципального района.</w:t>
            </w:r>
          </w:p>
        </w:tc>
        <w:tc>
          <w:tcPr>
            <w:tcW w:w="640" w:type="dxa"/>
            <w:noWrap/>
            <w:hideMark/>
          </w:tcPr>
          <w:p w:rsidR="00E427D5" w:rsidRPr="005052BB" w:rsidRDefault="00E427D5" w:rsidP="00E427D5">
            <w:pPr>
              <w:rPr>
                <w:sz w:val="16"/>
                <w:szCs w:val="16"/>
              </w:rPr>
            </w:pPr>
            <w:r w:rsidRPr="005052BB">
              <w:rPr>
                <w:sz w:val="16"/>
                <w:szCs w:val="16"/>
              </w:rPr>
              <w:t>2020</w:t>
            </w:r>
          </w:p>
        </w:tc>
        <w:tc>
          <w:tcPr>
            <w:tcW w:w="720" w:type="dxa"/>
            <w:noWrap/>
            <w:hideMark/>
          </w:tcPr>
          <w:p w:rsidR="00E427D5" w:rsidRPr="005052BB" w:rsidRDefault="00E427D5" w:rsidP="00E427D5">
            <w:pPr>
              <w:rPr>
                <w:sz w:val="16"/>
                <w:szCs w:val="16"/>
              </w:rPr>
            </w:pPr>
            <w:r w:rsidRPr="005052BB">
              <w:rPr>
                <w:sz w:val="16"/>
                <w:szCs w:val="16"/>
              </w:rPr>
              <w:t>2026</w:t>
            </w:r>
          </w:p>
        </w:tc>
        <w:tc>
          <w:tcPr>
            <w:tcW w:w="1480" w:type="dxa"/>
            <w:hideMark/>
          </w:tcPr>
          <w:p w:rsidR="00E427D5" w:rsidRPr="005052BB" w:rsidRDefault="00E427D5" w:rsidP="00E427D5">
            <w:pPr>
              <w:rPr>
                <w:sz w:val="16"/>
                <w:szCs w:val="16"/>
              </w:rPr>
            </w:pPr>
            <w:r w:rsidRPr="005052BB">
              <w:rPr>
                <w:sz w:val="16"/>
                <w:szCs w:val="16"/>
              </w:rPr>
              <w:t>Х</w:t>
            </w:r>
          </w:p>
        </w:tc>
        <w:tc>
          <w:tcPr>
            <w:tcW w:w="1900" w:type="dxa"/>
            <w:hideMark/>
          </w:tcPr>
          <w:p w:rsidR="00E427D5" w:rsidRPr="005052BB" w:rsidRDefault="00E427D5" w:rsidP="00E427D5">
            <w:pPr>
              <w:rPr>
                <w:sz w:val="16"/>
                <w:szCs w:val="16"/>
              </w:rPr>
            </w:pPr>
            <w:r w:rsidRPr="005052BB">
              <w:rPr>
                <w:sz w:val="16"/>
                <w:szCs w:val="16"/>
              </w:rPr>
              <w:t>Х</w:t>
            </w:r>
          </w:p>
        </w:tc>
        <w:tc>
          <w:tcPr>
            <w:tcW w:w="1500" w:type="dxa"/>
            <w:noWrap/>
            <w:hideMark/>
          </w:tcPr>
          <w:p w:rsidR="00E427D5" w:rsidRPr="005052BB" w:rsidRDefault="00E427D5" w:rsidP="00E427D5">
            <w:pPr>
              <w:rPr>
                <w:sz w:val="16"/>
                <w:szCs w:val="16"/>
              </w:rPr>
            </w:pPr>
            <w:r w:rsidRPr="005052BB">
              <w:rPr>
                <w:sz w:val="16"/>
                <w:szCs w:val="16"/>
              </w:rPr>
              <w:t>X</w:t>
            </w:r>
          </w:p>
        </w:tc>
        <w:tc>
          <w:tcPr>
            <w:tcW w:w="320" w:type="dxa"/>
            <w:noWrap/>
            <w:textDirection w:val="btLr"/>
            <w:hideMark/>
          </w:tcPr>
          <w:p w:rsidR="00E427D5" w:rsidRPr="005052BB" w:rsidRDefault="00E427D5" w:rsidP="00E427D5">
            <w:pPr>
              <w:rPr>
                <w:sz w:val="16"/>
                <w:szCs w:val="16"/>
              </w:rPr>
            </w:pPr>
            <w:r w:rsidRPr="005052BB">
              <w:rPr>
                <w:sz w:val="16"/>
                <w:szCs w:val="16"/>
              </w:rPr>
              <w:t>Х</w:t>
            </w:r>
          </w:p>
        </w:tc>
        <w:tc>
          <w:tcPr>
            <w:tcW w:w="320" w:type="dxa"/>
            <w:noWrap/>
            <w:textDirection w:val="btLr"/>
            <w:hideMark/>
          </w:tcPr>
          <w:p w:rsidR="00E427D5" w:rsidRPr="005052BB" w:rsidRDefault="00E427D5" w:rsidP="00E427D5">
            <w:pPr>
              <w:rPr>
                <w:sz w:val="16"/>
                <w:szCs w:val="16"/>
              </w:rPr>
            </w:pPr>
            <w:r w:rsidRPr="005052BB">
              <w:rPr>
                <w:sz w:val="16"/>
                <w:szCs w:val="16"/>
              </w:rPr>
              <w:t>Х</w:t>
            </w:r>
          </w:p>
        </w:tc>
        <w:tc>
          <w:tcPr>
            <w:tcW w:w="320" w:type="dxa"/>
            <w:noWrap/>
            <w:textDirection w:val="btLr"/>
            <w:hideMark/>
          </w:tcPr>
          <w:p w:rsidR="00E427D5" w:rsidRPr="005052BB" w:rsidRDefault="00E427D5" w:rsidP="00E427D5">
            <w:pPr>
              <w:rPr>
                <w:sz w:val="16"/>
                <w:szCs w:val="16"/>
              </w:rPr>
            </w:pPr>
            <w:r w:rsidRPr="005052BB">
              <w:rPr>
                <w:sz w:val="16"/>
                <w:szCs w:val="16"/>
              </w:rPr>
              <w:t>Х</w:t>
            </w:r>
          </w:p>
        </w:tc>
        <w:tc>
          <w:tcPr>
            <w:tcW w:w="320" w:type="dxa"/>
            <w:noWrap/>
            <w:textDirection w:val="btLr"/>
            <w:hideMark/>
          </w:tcPr>
          <w:p w:rsidR="00E427D5" w:rsidRPr="005052BB" w:rsidRDefault="00E427D5" w:rsidP="00E427D5">
            <w:pPr>
              <w:rPr>
                <w:sz w:val="16"/>
                <w:szCs w:val="16"/>
              </w:rPr>
            </w:pPr>
            <w:r w:rsidRPr="005052BB">
              <w:rPr>
                <w:sz w:val="16"/>
                <w:szCs w:val="16"/>
              </w:rPr>
              <w:t>Х</w:t>
            </w:r>
          </w:p>
        </w:tc>
        <w:tc>
          <w:tcPr>
            <w:tcW w:w="320" w:type="dxa"/>
            <w:noWrap/>
            <w:textDirection w:val="btLr"/>
            <w:hideMark/>
          </w:tcPr>
          <w:p w:rsidR="00E427D5" w:rsidRPr="005052BB" w:rsidRDefault="00E427D5" w:rsidP="00E427D5">
            <w:pPr>
              <w:rPr>
                <w:sz w:val="16"/>
                <w:szCs w:val="16"/>
              </w:rPr>
            </w:pPr>
            <w:r w:rsidRPr="005052BB">
              <w:rPr>
                <w:sz w:val="16"/>
                <w:szCs w:val="16"/>
              </w:rPr>
              <w:t>Х</w:t>
            </w:r>
          </w:p>
        </w:tc>
        <w:tc>
          <w:tcPr>
            <w:tcW w:w="320" w:type="dxa"/>
            <w:noWrap/>
            <w:textDirection w:val="btLr"/>
            <w:hideMark/>
          </w:tcPr>
          <w:p w:rsidR="00E427D5" w:rsidRPr="005052BB" w:rsidRDefault="00E427D5" w:rsidP="00E427D5">
            <w:pPr>
              <w:rPr>
                <w:sz w:val="16"/>
                <w:szCs w:val="16"/>
              </w:rPr>
            </w:pPr>
            <w:r w:rsidRPr="005052BB">
              <w:rPr>
                <w:sz w:val="16"/>
                <w:szCs w:val="16"/>
              </w:rPr>
              <w:t>Х</w:t>
            </w:r>
          </w:p>
        </w:tc>
        <w:tc>
          <w:tcPr>
            <w:tcW w:w="320" w:type="dxa"/>
            <w:noWrap/>
            <w:textDirection w:val="btLr"/>
            <w:hideMark/>
          </w:tcPr>
          <w:p w:rsidR="00E427D5" w:rsidRPr="005052BB" w:rsidRDefault="00E427D5" w:rsidP="00E427D5">
            <w:pPr>
              <w:rPr>
                <w:sz w:val="16"/>
                <w:szCs w:val="16"/>
              </w:rPr>
            </w:pPr>
            <w:r w:rsidRPr="005052BB">
              <w:rPr>
                <w:sz w:val="16"/>
                <w:szCs w:val="16"/>
              </w:rPr>
              <w:t>Х</w:t>
            </w:r>
          </w:p>
        </w:tc>
        <w:tc>
          <w:tcPr>
            <w:tcW w:w="2820" w:type="dxa"/>
            <w:noWrap/>
            <w:hideMark/>
          </w:tcPr>
          <w:p w:rsidR="00E427D5" w:rsidRPr="005052BB" w:rsidRDefault="00E427D5" w:rsidP="00E427D5">
            <w:pPr>
              <w:rPr>
                <w:sz w:val="16"/>
                <w:szCs w:val="16"/>
              </w:rPr>
            </w:pPr>
            <w:r w:rsidRPr="005052BB">
              <w:rPr>
                <w:sz w:val="16"/>
                <w:szCs w:val="16"/>
              </w:rPr>
              <w:t>Х</w:t>
            </w:r>
          </w:p>
        </w:tc>
        <w:tc>
          <w:tcPr>
            <w:tcW w:w="920" w:type="dxa"/>
            <w:noWrap/>
            <w:hideMark/>
          </w:tcPr>
          <w:p w:rsidR="00E427D5" w:rsidRPr="005052BB" w:rsidRDefault="00E427D5" w:rsidP="00E427D5">
            <w:pPr>
              <w:rPr>
                <w:sz w:val="16"/>
                <w:szCs w:val="16"/>
              </w:rPr>
            </w:pPr>
            <w:r w:rsidRPr="005052BB">
              <w:rPr>
                <w:sz w:val="16"/>
                <w:szCs w:val="16"/>
              </w:rPr>
              <w:t>Х</w:t>
            </w:r>
          </w:p>
        </w:tc>
        <w:tc>
          <w:tcPr>
            <w:tcW w:w="960" w:type="dxa"/>
            <w:noWrap/>
            <w:hideMark/>
          </w:tcPr>
          <w:p w:rsidR="00E427D5" w:rsidRPr="005052BB" w:rsidRDefault="00E427D5" w:rsidP="00E427D5">
            <w:pPr>
              <w:rPr>
                <w:sz w:val="16"/>
                <w:szCs w:val="16"/>
              </w:rPr>
            </w:pPr>
            <w:r w:rsidRPr="005052BB">
              <w:rPr>
                <w:sz w:val="16"/>
                <w:szCs w:val="16"/>
              </w:rPr>
              <w:t>Х</w:t>
            </w:r>
          </w:p>
        </w:tc>
        <w:tc>
          <w:tcPr>
            <w:tcW w:w="320" w:type="dxa"/>
            <w:noWrap/>
            <w:hideMark/>
          </w:tcPr>
          <w:p w:rsidR="00E427D5" w:rsidRPr="005052BB" w:rsidRDefault="00E427D5" w:rsidP="00E427D5">
            <w:pPr>
              <w:rPr>
                <w:sz w:val="16"/>
                <w:szCs w:val="16"/>
              </w:rPr>
            </w:pPr>
            <w:r w:rsidRPr="005052BB">
              <w:rPr>
                <w:sz w:val="16"/>
                <w:szCs w:val="16"/>
              </w:rPr>
              <w:t>Х</w:t>
            </w:r>
          </w:p>
        </w:tc>
        <w:tc>
          <w:tcPr>
            <w:tcW w:w="320" w:type="dxa"/>
            <w:noWrap/>
            <w:hideMark/>
          </w:tcPr>
          <w:p w:rsidR="00E427D5" w:rsidRPr="005052BB" w:rsidRDefault="00E427D5" w:rsidP="00E427D5">
            <w:pPr>
              <w:rPr>
                <w:sz w:val="16"/>
                <w:szCs w:val="16"/>
              </w:rPr>
            </w:pPr>
            <w:r w:rsidRPr="005052BB">
              <w:rPr>
                <w:sz w:val="16"/>
                <w:szCs w:val="16"/>
              </w:rPr>
              <w:t>Х</w:t>
            </w:r>
          </w:p>
        </w:tc>
        <w:tc>
          <w:tcPr>
            <w:tcW w:w="320" w:type="dxa"/>
            <w:noWrap/>
            <w:hideMark/>
          </w:tcPr>
          <w:p w:rsidR="00E427D5" w:rsidRPr="005052BB" w:rsidRDefault="00E427D5" w:rsidP="00E427D5">
            <w:pPr>
              <w:rPr>
                <w:sz w:val="16"/>
                <w:szCs w:val="16"/>
              </w:rPr>
            </w:pPr>
            <w:r w:rsidRPr="005052BB">
              <w:rPr>
                <w:sz w:val="16"/>
                <w:szCs w:val="16"/>
              </w:rPr>
              <w:t>Х</w:t>
            </w:r>
          </w:p>
        </w:tc>
        <w:tc>
          <w:tcPr>
            <w:tcW w:w="320" w:type="dxa"/>
            <w:noWrap/>
            <w:hideMark/>
          </w:tcPr>
          <w:p w:rsidR="00E427D5" w:rsidRPr="005052BB" w:rsidRDefault="00E427D5" w:rsidP="00E427D5">
            <w:pPr>
              <w:rPr>
                <w:sz w:val="16"/>
                <w:szCs w:val="16"/>
              </w:rPr>
            </w:pPr>
            <w:r w:rsidRPr="005052BB">
              <w:rPr>
                <w:sz w:val="16"/>
                <w:szCs w:val="16"/>
              </w:rPr>
              <w:t>Х</w:t>
            </w:r>
          </w:p>
        </w:tc>
        <w:tc>
          <w:tcPr>
            <w:tcW w:w="320" w:type="dxa"/>
            <w:noWrap/>
            <w:hideMark/>
          </w:tcPr>
          <w:p w:rsidR="00E427D5" w:rsidRPr="005052BB" w:rsidRDefault="00E427D5" w:rsidP="00E427D5">
            <w:pPr>
              <w:rPr>
                <w:sz w:val="16"/>
                <w:szCs w:val="16"/>
              </w:rPr>
            </w:pPr>
            <w:r w:rsidRPr="005052BB">
              <w:rPr>
                <w:sz w:val="16"/>
                <w:szCs w:val="16"/>
              </w:rPr>
              <w:t>Х</w:t>
            </w:r>
          </w:p>
        </w:tc>
        <w:tc>
          <w:tcPr>
            <w:tcW w:w="320" w:type="dxa"/>
            <w:noWrap/>
            <w:hideMark/>
          </w:tcPr>
          <w:p w:rsidR="00E427D5" w:rsidRPr="005052BB" w:rsidRDefault="00E427D5" w:rsidP="00E427D5">
            <w:pPr>
              <w:rPr>
                <w:sz w:val="16"/>
                <w:szCs w:val="16"/>
              </w:rPr>
            </w:pPr>
            <w:r w:rsidRPr="005052BB">
              <w:rPr>
                <w:sz w:val="16"/>
                <w:szCs w:val="16"/>
              </w:rPr>
              <w:t>Х</w:t>
            </w:r>
          </w:p>
        </w:tc>
        <w:tc>
          <w:tcPr>
            <w:tcW w:w="320" w:type="dxa"/>
            <w:noWrap/>
            <w:hideMark/>
          </w:tcPr>
          <w:p w:rsidR="00E427D5" w:rsidRPr="005052BB" w:rsidRDefault="00E427D5" w:rsidP="00E427D5">
            <w:pPr>
              <w:rPr>
                <w:sz w:val="16"/>
                <w:szCs w:val="16"/>
              </w:rPr>
            </w:pPr>
            <w:r w:rsidRPr="005052BB">
              <w:rPr>
                <w:sz w:val="16"/>
                <w:szCs w:val="16"/>
              </w:rPr>
              <w:t>Х</w:t>
            </w:r>
          </w:p>
        </w:tc>
        <w:tc>
          <w:tcPr>
            <w:tcW w:w="1960" w:type="dxa"/>
            <w:noWrap/>
            <w:hideMark/>
          </w:tcPr>
          <w:p w:rsidR="00E427D5" w:rsidRPr="005052BB" w:rsidRDefault="00E427D5" w:rsidP="00E427D5">
            <w:pPr>
              <w:rPr>
                <w:b/>
                <w:bCs/>
                <w:sz w:val="16"/>
                <w:szCs w:val="16"/>
              </w:rPr>
            </w:pPr>
            <w:r w:rsidRPr="005052BB">
              <w:rPr>
                <w:b/>
                <w:bCs/>
                <w:sz w:val="16"/>
                <w:szCs w:val="16"/>
              </w:rPr>
              <w:t>Х</w:t>
            </w:r>
          </w:p>
        </w:tc>
        <w:tc>
          <w:tcPr>
            <w:tcW w:w="1960" w:type="dxa"/>
            <w:noWrap/>
            <w:hideMark/>
          </w:tcPr>
          <w:p w:rsidR="00E427D5" w:rsidRPr="005052BB" w:rsidRDefault="00E427D5" w:rsidP="00E427D5">
            <w:pPr>
              <w:rPr>
                <w:b/>
                <w:bCs/>
                <w:sz w:val="16"/>
                <w:szCs w:val="16"/>
              </w:rPr>
            </w:pPr>
            <w:r w:rsidRPr="005052BB">
              <w:rPr>
                <w:b/>
                <w:bCs/>
                <w:sz w:val="16"/>
                <w:szCs w:val="16"/>
              </w:rPr>
              <w:t>Х</w:t>
            </w:r>
          </w:p>
        </w:tc>
        <w:tc>
          <w:tcPr>
            <w:tcW w:w="1960" w:type="dxa"/>
            <w:noWrap/>
            <w:hideMark/>
          </w:tcPr>
          <w:p w:rsidR="00E427D5" w:rsidRPr="005052BB" w:rsidRDefault="00E427D5" w:rsidP="00E427D5">
            <w:pPr>
              <w:rPr>
                <w:b/>
                <w:bCs/>
                <w:sz w:val="16"/>
                <w:szCs w:val="16"/>
              </w:rPr>
            </w:pPr>
            <w:r w:rsidRPr="005052BB">
              <w:rPr>
                <w:b/>
                <w:bCs/>
                <w:sz w:val="16"/>
                <w:szCs w:val="16"/>
              </w:rPr>
              <w:t>Х</w:t>
            </w:r>
          </w:p>
        </w:tc>
      </w:tr>
      <w:tr w:rsidR="00E427D5" w:rsidRPr="005052BB" w:rsidTr="00E427D5">
        <w:trPr>
          <w:trHeight w:val="2475"/>
        </w:trPr>
        <w:tc>
          <w:tcPr>
            <w:tcW w:w="3180" w:type="dxa"/>
            <w:gridSpan w:val="2"/>
            <w:hideMark/>
          </w:tcPr>
          <w:p w:rsidR="00E427D5" w:rsidRPr="005052BB" w:rsidRDefault="00E427D5" w:rsidP="00E427D5">
            <w:pPr>
              <w:rPr>
                <w:sz w:val="16"/>
                <w:szCs w:val="16"/>
              </w:rPr>
            </w:pPr>
            <w:r w:rsidRPr="005052BB">
              <w:rPr>
                <w:sz w:val="16"/>
                <w:szCs w:val="16"/>
              </w:rPr>
              <w:lastRenderedPageBreak/>
              <w:t xml:space="preserve">Цель </w:t>
            </w:r>
            <w:proofErr w:type="spellStart"/>
            <w:r w:rsidRPr="005052BB">
              <w:rPr>
                <w:sz w:val="16"/>
                <w:szCs w:val="16"/>
              </w:rPr>
              <w:t>подпрограмы</w:t>
            </w:r>
            <w:proofErr w:type="spellEnd"/>
            <w:r w:rsidRPr="005052BB">
              <w:rPr>
                <w:sz w:val="16"/>
                <w:szCs w:val="16"/>
              </w:rPr>
              <w:t xml:space="preserve"> 2 муниципальной </w:t>
            </w:r>
            <w:proofErr w:type="spellStart"/>
            <w:r w:rsidRPr="005052BB">
              <w:rPr>
                <w:sz w:val="16"/>
                <w:szCs w:val="16"/>
              </w:rPr>
              <w:t>програмы</w:t>
            </w:r>
            <w:proofErr w:type="gramStart"/>
            <w:r w:rsidRPr="005052BB">
              <w:rPr>
                <w:sz w:val="16"/>
                <w:szCs w:val="16"/>
              </w:rPr>
              <w:t>:О</w:t>
            </w:r>
            <w:proofErr w:type="gramEnd"/>
            <w:r w:rsidRPr="005052BB">
              <w:rPr>
                <w:sz w:val="16"/>
                <w:szCs w:val="16"/>
              </w:rPr>
              <w:t>беспечение</w:t>
            </w:r>
            <w:proofErr w:type="spellEnd"/>
            <w:r w:rsidRPr="005052BB">
              <w:rPr>
                <w:sz w:val="16"/>
                <w:szCs w:val="16"/>
              </w:rPr>
              <w:t xml:space="preserve"> эффективной системы социализации детей, оставшихся без попечения родителей, проживающих на территории </w:t>
            </w:r>
            <w:proofErr w:type="spellStart"/>
            <w:r w:rsidRPr="005052BB">
              <w:rPr>
                <w:sz w:val="16"/>
                <w:szCs w:val="16"/>
              </w:rPr>
              <w:t>Русско</w:t>
            </w:r>
            <w:proofErr w:type="spellEnd"/>
            <w:r w:rsidRPr="005052BB">
              <w:rPr>
                <w:sz w:val="16"/>
                <w:szCs w:val="16"/>
              </w:rPr>
              <w:t xml:space="preserve"> – Полянского муниципального района.</w:t>
            </w:r>
          </w:p>
        </w:tc>
        <w:tc>
          <w:tcPr>
            <w:tcW w:w="640" w:type="dxa"/>
            <w:noWrap/>
            <w:hideMark/>
          </w:tcPr>
          <w:p w:rsidR="00E427D5" w:rsidRPr="005052BB" w:rsidRDefault="00E427D5" w:rsidP="00E427D5">
            <w:pPr>
              <w:rPr>
                <w:sz w:val="16"/>
                <w:szCs w:val="16"/>
              </w:rPr>
            </w:pPr>
            <w:r w:rsidRPr="005052BB">
              <w:rPr>
                <w:sz w:val="16"/>
                <w:szCs w:val="16"/>
              </w:rPr>
              <w:t>2020</w:t>
            </w:r>
          </w:p>
        </w:tc>
        <w:tc>
          <w:tcPr>
            <w:tcW w:w="720" w:type="dxa"/>
            <w:noWrap/>
            <w:hideMark/>
          </w:tcPr>
          <w:p w:rsidR="00E427D5" w:rsidRPr="005052BB" w:rsidRDefault="00E427D5" w:rsidP="00E427D5">
            <w:pPr>
              <w:rPr>
                <w:sz w:val="16"/>
                <w:szCs w:val="16"/>
              </w:rPr>
            </w:pPr>
            <w:r w:rsidRPr="005052BB">
              <w:rPr>
                <w:sz w:val="16"/>
                <w:szCs w:val="16"/>
              </w:rPr>
              <w:t>2026</w:t>
            </w:r>
          </w:p>
        </w:tc>
        <w:tc>
          <w:tcPr>
            <w:tcW w:w="1480" w:type="dxa"/>
            <w:noWrap/>
            <w:hideMark/>
          </w:tcPr>
          <w:p w:rsidR="00E427D5" w:rsidRPr="005052BB" w:rsidRDefault="00E427D5" w:rsidP="00E427D5">
            <w:pPr>
              <w:rPr>
                <w:sz w:val="16"/>
                <w:szCs w:val="16"/>
              </w:rPr>
            </w:pPr>
            <w:r w:rsidRPr="005052BB">
              <w:rPr>
                <w:sz w:val="16"/>
                <w:szCs w:val="16"/>
              </w:rPr>
              <w:t>Х</w:t>
            </w:r>
          </w:p>
        </w:tc>
        <w:tc>
          <w:tcPr>
            <w:tcW w:w="1900" w:type="dxa"/>
            <w:noWrap/>
            <w:hideMark/>
          </w:tcPr>
          <w:p w:rsidR="00E427D5" w:rsidRPr="005052BB" w:rsidRDefault="00E427D5" w:rsidP="00E427D5">
            <w:pPr>
              <w:rPr>
                <w:sz w:val="16"/>
                <w:szCs w:val="16"/>
              </w:rPr>
            </w:pPr>
            <w:r w:rsidRPr="005052BB">
              <w:rPr>
                <w:sz w:val="16"/>
                <w:szCs w:val="16"/>
              </w:rPr>
              <w:t>Х</w:t>
            </w:r>
          </w:p>
        </w:tc>
        <w:tc>
          <w:tcPr>
            <w:tcW w:w="1500" w:type="dxa"/>
            <w:noWrap/>
            <w:hideMark/>
          </w:tcPr>
          <w:p w:rsidR="00E427D5" w:rsidRPr="005052BB" w:rsidRDefault="00E427D5" w:rsidP="00E427D5">
            <w:pPr>
              <w:rPr>
                <w:sz w:val="16"/>
                <w:szCs w:val="16"/>
              </w:rPr>
            </w:pPr>
            <w:r w:rsidRPr="005052BB">
              <w:rPr>
                <w:sz w:val="16"/>
                <w:szCs w:val="16"/>
              </w:rPr>
              <w:t>X</w:t>
            </w:r>
          </w:p>
        </w:tc>
        <w:tc>
          <w:tcPr>
            <w:tcW w:w="320" w:type="dxa"/>
            <w:noWrap/>
            <w:hideMark/>
          </w:tcPr>
          <w:p w:rsidR="00E427D5" w:rsidRPr="005052BB" w:rsidRDefault="00E427D5" w:rsidP="00E427D5">
            <w:pPr>
              <w:rPr>
                <w:sz w:val="16"/>
                <w:szCs w:val="16"/>
              </w:rPr>
            </w:pPr>
            <w:r w:rsidRPr="005052BB">
              <w:rPr>
                <w:sz w:val="16"/>
                <w:szCs w:val="16"/>
              </w:rPr>
              <w:t>Х</w:t>
            </w:r>
          </w:p>
        </w:tc>
        <w:tc>
          <w:tcPr>
            <w:tcW w:w="320" w:type="dxa"/>
            <w:noWrap/>
            <w:hideMark/>
          </w:tcPr>
          <w:p w:rsidR="00E427D5" w:rsidRPr="005052BB" w:rsidRDefault="00E427D5" w:rsidP="00E427D5">
            <w:pPr>
              <w:rPr>
                <w:sz w:val="16"/>
                <w:szCs w:val="16"/>
              </w:rPr>
            </w:pPr>
            <w:r w:rsidRPr="005052BB">
              <w:rPr>
                <w:sz w:val="16"/>
                <w:szCs w:val="16"/>
              </w:rPr>
              <w:t>Х</w:t>
            </w:r>
          </w:p>
        </w:tc>
        <w:tc>
          <w:tcPr>
            <w:tcW w:w="320" w:type="dxa"/>
            <w:noWrap/>
            <w:hideMark/>
          </w:tcPr>
          <w:p w:rsidR="00E427D5" w:rsidRPr="005052BB" w:rsidRDefault="00E427D5" w:rsidP="00E427D5">
            <w:pPr>
              <w:rPr>
                <w:sz w:val="16"/>
                <w:szCs w:val="16"/>
              </w:rPr>
            </w:pPr>
            <w:r w:rsidRPr="005052BB">
              <w:rPr>
                <w:sz w:val="16"/>
                <w:szCs w:val="16"/>
              </w:rPr>
              <w:t>Х</w:t>
            </w:r>
          </w:p>
        </w:tc>
        <w:tc>
          <w:tcPr>
            <w:tcW w:w="320" w:type="dxa"/>
            <w:noWrap/>
            <w:hideMark/>
          </w:tcPr>
          <w:p w:rsidR="00E427D5" w:rsidRPr="005052BB" w:rsidRDefault="00E427D5" w:rsidP="00E427D5">
            <w:pPr>
              <w:rPr>
                <w:sz w:val="16"/>
                <w:szCs w:val="16"/>
              </w:rPr>
            </w:pPr>
            <w:r w:rsidRPr="005052BB">
              <w:rPr>
                <w:sz w:val="16"/>
                <w:szCs w:val="16"/>
              </w:rPr>
              <w:t>Х</w:t>
            </w:r>
          </w:p>
        </w:tc>
        <w:tc>
          <w:tcPr>
            <w:tcW w:w="320" w:type="dxa"/>
            <w:noWrap/>
            <w:textDirection w:val="btLr"/>
            <w:hideMark/>
          </w:tcPr>
          <w:p w:rsidR="00E427D5" w:rsidRPr="005052BB" w:rsidRDefault="00E427D5" w:rsidP="00E427D5">
            <w:pPr>
              <w:rPr>
                <w:sz w:val="16"/>
                <w:szCs w:val="16"/>
              </w:rPr>
            </w:pPr>
            <w:r w:rsidRPr="005052BB">
              <w:rPr>
                <w:sz w:val="16"/>
                <w:szCs w:val="16"/>
              </w:rPr>
              <w:t>Х</w:t>
            </w:r>
          </w:p>
        </w:tc>
        <w:tc>
          <w:tcPr>
            <w:tcW w:w="320" w:type="dxa"/>
            <w:noWrap/>
            <w:textDirection w:val="btLr"/>
            <w:hideMark/>
          </w:tcPr>
          <w:p w:rsidR="00E427D5" w:rsidRPr="005052BB" w:rsidRDefault="00E427D5" w:rsidP="00E427D5">
            <w:pPr>
              <w:rPr>
                <w:sz w:val="16"/>
                <w:szCs w:val="16"/>
              </w:rPr>
            </w:pPr>
            <w:r w:rsidRPr="005052BB">
              <w:rPr>
                <w:sz w:val="16"/>
                <w:szCs w:val="16"/>
              </w:rPr>
              <w:t>Х</w:t>
            </w:r>
          </w:p>
        </w:tc>
        <w:tc>
          <w:tcPr>
            <w:tcW w:w="320" w:type="dxa"/>
            <w:noWrap/>
            <w:textDirection w:val="btLr"/>
            <w:hideMark/>
          </w:tcPr>
          <w:p w:rsidR="00E427D5" w:rsidRPr="005052BB" w:rsidRDefault="00E427D5" w:rsidP="00E427D5">
            <w:pPr>
              <w:rPr>
                <w:sz w:val="16"/>
                <w:szCs w:val="16"/>
              </w:rPr>
            </w:pPr>
            <w:r w:rsidRPr="005052BB">
              <w:rPr>
                <w:sz w:val="16"/>
                <w:szCs w:val="16"/>
              </w:rPr>
              <w:t>Х</w:t>
            </w:r>
          </w:p>
        </w:tc>
        <w:tc>
          <w:tcPr>
            <w:tcW w:w="2820" w:type="dxa"/>
            <w:noWrap/>
            <w:hideMark/>
          </w:tcPr>
          <w:p w:rsidR="00E427D5" w:rsidRPr="005052BB" w:rsidRDefault="00E427D5" w:rsidP="00E427D5">
            <w:pPr>
              <w:rPr>
                <w:sz w:val="16"/>
                <w:szCs w:val="16"/>
              </w:rPr>
            </w:pPr>
            <w:r w:rsidRPr="005052BB">
              <w:rPr>
                <w:sz w:val="16"/>
                <w:szCs w:val="16"/>
              </w:rPr>
              <w:t>Х</w:t>
            </w:r>
          </w:p>
        </w:tc>
        <w:tc>
          <w:tcPr>
            <w:tcW w:w="920" w:type="dxa"/>
            <w:noWrap/>
            <w:hideMark/>
          </w:tcPr>
          <w:p w:rsidR="00E427D5" w:rsidRPr="005052BB" w:rsidRDefault="00E427D5" w:rsidP="00E427D5">
            <w:pPr>
              <w:rPr>
                <w:sz w:val="16"/>
                <w:szCs w:val="16"/>
              </w:rPr>
            </w:pPr>
            <w:r w:rsidRPr="005052BB">
              <w:rPr>
                <w:sz w:val="16"/>
                <w:szCs w:val="16"/>
              </w:rPr>
              <w:t>Х</w:t>
            </w:r>
          </w:p>
        </w:tc>
        <w:tc>
          <w:tcPr>
            <w:tcW w:w="960" w:type="dxa"/>
            <w:noWrap/>
            <w:hideMark/>
          </w:tcPr>
          <w:p w:rsidR="00E427D5" w:rsidRPr="005052BB" w:rsidRDefault="00E427D5" w:rsidP="00E427D5">
            <w:pPr>
              <w:rPr>
                <w:sz w:val="16"/>
                <w:szCs w:val="16"/>
              </w:rPr>
            </w:pPr>
            <w:r w:rsidRPr="005052BB">
              <w:rPr>
                <w:sz w:val="16"/>
                <w:szCs w:val="16"/>
              </w:rPr>
              <w:t>Х</w:t>
            </w:r>
          </w:p>
        </w:tc>
        <w:tc>
          <w:tcPr>
            <w:tcW w:w="320" w:type="dxa"/>
            <w:noWrap/>
            <w:hideMark/>
          </w:tcPr>
          <w:p w:rsidR="00E427D5" w:rsidRPr="005052BB" w:rsidRDefault="00E427D5" w:rsidP="00E427D5">
            <w:pPr>
              <w:rPr>
                <w:sz w:val="16"/>
                <w:szCs w:val="16"/>
              </w:rPr>
            </w:pPr>
            <w:r w:rsidRPr="005052BB">
              <w:rPr>
                <w:sz w:val="16"/>
                <w:szCs w:val="16"/>
              </w:rPr>
              <w:t>Х</w:t>
            </w:r>
          </w:p>
        </w:tc>
        <w:tc>
          <w:tcPr>
            <w:tcW w:w="320" w:type="dxa"/>
            <w:noWrap/>
            <w:hideMark/>
          </w:tcPr>
          <w:p w:rsidR="00E427D5" w:rsidRPr="005052BB" w:rsidRDefault="00E427D5" w:rsidP="00E427D5">
            <w:pPr>
              <w:rPr>
                <w:sz w:val="16"/>
                <w:szCs w:val="16"/>
              </w:rPr>
            </w:pPr>
            <w:r w:rsidRPr="005052BB">
              <w:rPr>
                <w:sz w:val="16"/>
                <w:szCs w:val="16"/>
              </w:rPr>
              <w:t>Х</w:t>
            </w:r>
          </w:p>
        </w:tc>
        <w:tc>
          <w:tcPr>
            <w:tcW w:w="320" w:type="dxa"/>
            <w:noWrap/>
            <w:hideMark/>
          </w:tcPr>
          <w:p w:rsidR="00E427D5" w:rsidRPr="005052BB" w:rsidRDefault="00E427D5" w:rsidP="00E427D5">
            <w:pPr>
              <w:rPr>
                <w:sz w:val="16"/>
                <w:szCs w:val="16"/>
              </w:rPr>
            </w:pPr>
            <w:r w:rsidRPr="005052BB">
              <w:rPr>
                <w:sz w:val="16"/>
                <w:szCs w:val="16"/>
              </w:rPr>
              <w:t>Х</w:t>
            </w:r>
          </w:p>
        </w:tc>
        <w:tc>
          <w:tcPr>
            <w:tcW w:w="320" w:type="dxa"/>
            <w:noWrap/>
            <w:hideMark/>
          </w:tcPr>
          <w:p w:rsidR="00E427D5" w:rsidRPr="005052BB" w:rsidRDefault="00E427D5" w:rsidP="00E427D5">
            <w:pPr>
              <w:rPr>
                <w:sz w:val="16"/>
                <w:szCs w:val="16"/>
              </w:rPr>
            </w:pPr>
            <w:r w:rsidRPr="005052BB">
              <w:rPr>
                <w:sz w:val="16"/>
                <w:szCs w:val="16"/>
              </w:rPr>
              <w:t>Х</w:t>
            </w:r>
          </w:p>
        </w:tc>
        <w:tc>
          <w:tcPr>
            <w:tcW w:w="320" w:type="dxa"/>
            <w:noWrap/>
            <w:hideMark/>
          </w:tcPr>
          <w:p w:rsidR="00E427D5" w:rsidRPr="005052BB" w:rsidRDefault="00E427D5" w:rsidP="00E427D5">
            <w:pPr>
              <w:rPr>
                <w:sz w:val="16"/>
                <w:szCs w:val="16"/>
              </w:rPr>
            </w:pPr>
            <w:r w:rsidRPr="005052BB">
              <w:rPr>
                <w:sz w:val="16"/>
                <w:szCs w:val="16"/>
              </w:rPr>
              <w:t>Х</w:t>
            </w:r>
          </w:p>
        </w:tc>
        <w:tc>
          <w:tcPr>
            <w:tcW w:w="320" w:type="dxa"/>
            <w:noWrap/>
            <w:hideMark/>
          </w:tcPr>
          <w:p w:rsidR="00E427D5" w:rsidRPr="005052BB" w:rsidRDefault="00E427D5" w:rsidP="00E427D5">
            <w:pPr>
              <w:rPr>
                <w:sz w:val="16"/>
                <w:szCs w:val="16"/>
              </w:rPr>
            </w:pPr>
            <w:r w:rsidRPr="005052BB">
              <w:rPr>
                <w:sz w:val="16"/>
                <w:szCs w:val="16"/>
              </w:rPr>
              <w:t>Х</w:t>
            </w:r>
          </w:p>
        </w:tc>
        <w:tc>
          <w:tcPr>
            <w:tcW w:w="320" w:type="dxa"/>
            <w:noWrap/>
            <w:hideMark/>
          </w:tcPr>
          <w:p w:rsidR="00E427D5" w:rsidRPr="005052BB" w:rsidRDefault="00E427D5" w:rsidP="00E427D5">
            <w:pPr>
              <w:rPr>
                <w:sz w:val="16"/>
                <w:szCs w:val="16"/>
              </w:rPr>
            </w:pPr>
            <w:r w:rsidRPr="005052BB">
              <w:rPr>
                <w:sz w:val="16"/>
                <w:szCs w:val="16"/>
              </w:rPr>
              <w:t>Х</w:t>
            </w:r>
          </w:p>
        </w:tc>
        <w:tc>
          <w:tcPr>
            <w:tcW w:w="1960" w:type="dxa"/>
            <w:noWrap/>
            <w:hideMark/>
          </w:tcPr>
          <w:p w:rsidR="00E427D5" w:rsidRPr="005052BB" w:rsidRDefault="00E427D5" w:rsidP="00E427D5">
            <w:pPr>
              <w:rPr>
                <w:b/>
                <w:bCs/>
                <w:sz w:val="16"/>
                <w:szCs w:val="16"/>
              </w:rPr>
            </w:pPr>
            <w:r w:rsidRPr="005052BB">
              <w:rPr>
                <w:b/>
                <w:bCs/>
                <w:sz w:val="16"/>
                <w:szCs w:val="16"/>
              </w:rPr>
              <w:t>Х</w:t>
            </w:r>
          </w:p>
        </w:tc>
        <w:tc>
          <w:tcPr>
            <w:tcW w:w="1960" w:type="dxa"/>
            <w:noWrap/>
            <w:hideMark/>
          </w:tcPr>
          <w:p w:rsidR="00E427D5" w:rsidRPr="005052BB" w:rsidRDefault="00E427D5" w:rsidP="00E427D5">
            <w:pPr>
              <w:rPr>
                <w:b/>
                <w:bCs/>
                <w:sz w:val="16"/>
                <w:szCs w:val="16"/>
              </w:rPr>
            </w:pPr>
            <w:r w:rsidRPr="005052BB">
              <w:rPr>
                <w:b/>
                <w:bCs/>
                <w:sz w:val="16"/>
                <w:szCs w:val="16"/>
              </w:rPr>
              <w:t>Х</w:t>
            </w:r>
          </w:p>
        </w:tc>
        <w:tc>
          <w:tcPr>
            <w:tcW w:w="1960" w:type="dxa"/>
            <w:noWrap/>
            <w:hideMark/>
          </w:tcPr>
          <w:p w:rsidR="00E427D5" w:rsidRPr="005052BB" w:rsidRDefault="00E427D5" w:rsidP="00E427D5">
            <w:pPr>
              <w:rPr>
                <w:b/>
                <w:bCs/>
                <w:sz w:val="16"/>
                <w:szCs w:val="16"/>
              </w:rPr>
            </w:pPr>
            <w:r w:rsidRPr="005052BB">
              <w:rPr>
                <w:b/>
                <w:bCs/>
                <w:sz w:val="16"/>
                <w:szCs w:val="16"/>
              </w:rPr>
              <w:t>Х</w:t>
            </w:r>
          </w:p>
        </w:tc>
      </w:tr>
      <w:tr w:rsidR="00E427D5" w:rsidRPr="005052BB" w:rsidTr="00E427D5">
        <w:trPr>
          <w:trHeight w:val="1380"/>
        </w:trPr>
        <w:tc>
          <w:tcPr>
            <w:tcW w:w="600" w:type="dxa"/>
            <w:vMerge w:val="restart"/>
            <w:noWrap/>
            <w:hideMark/>
          </w:tcPr>
          <w:p w:rsidR="00E427D5" w:rsidRPr="005052BB" w:rsidRDefault="00E427D5" w:rsidP="00E427D5">
            <w:pPr>
              <w:rPr>
                <w:sz w:val="16"/>
                <w:szCs w:val="16"/>
              </w:rPr>
            </w:pPr>
            <w:r w:rsidRPr="005052BB">
              <w:rPr>
                <w:sz w:val="16"/>
                <w:szCs w:val="16"/>
              </w:rPr>
              <w:t>1</w:t>
            </w:r>
          </w:p>
        </w:tc>
        <w:tc>
          <w:tcPr>
            <w:tcW w:w="2580" w:type="dxa"/>
            <w:vMerge w:val="restart"/>
            <w:hideMark/>
          </w:tcPr>
          <w:p w:rsidR="00E427D5" w:rsidRPr="005052BB" w:rsidRDefault="00E427D5" w:rsidP="00E427D5">
            <w:pPr>
              <w:rPr>
                <w:sz w:val="16"/>
                <w:szCs w:val="16"/>
              </w:rPr>
            </w:pPr>
            <w:r w:rsidRPr="005052BB">
              <w:rPr>
                <w:sz w:val="16"/>
                <w:szCs w:val="16"/>
              </w:rPr>
              <w:t>Задача 1 подпрограммы</w:t>
            </w:r>
            <w:proofErr w:type="gramStart"/>
            <w:r w:rsidRPr="005052BB">
              <w:rPr>
                <w:sz w:val="16"/>
                <w:szCs w:val="16"/>
              </w:rPr>
              <w:t>2</w:t>
            </w:r>
            <w:proofErr w:type="gramEnd"/>
            <w:r w:rsidRPr="005052BB">
              <w:rPr>
                <w:sz w:val="16"/>
                <w:szCs w:val="16"/>
              </w:rPr>
              <w:t xml:space="preserve"> муниципальной программы: Совершенствование системы социализации и адаптации в обществе детей, оставшихся без попечения родителей.</w:t>
            </w:r>
          </w:p>
        </w:tc>
        <w:tc>
          <w:tcPr>
            <w:tcW w:w="640" w:type="dxa"/>
            <w:vMerge w:val="restart"/>
            <w:noWrap/>
            <w:hideMark/>
          </w:tcPr>
          <w:p w:rsidR="00E427D5" w:rsidRPr="005052BB" w:rsidRDefault="00E427D5" w:rsidP="00E427D5">
            <w:pPr>
              <w:rPr>
                <w:sz w:val="16"/>
                <w:szCs w:val="16"/>
              </w:rPr>
            </w:pPr>
            <w:r w:rsidRPr="005052BB">
              <w:rPr>
                <w:sz w:val="16"/>
                <w:szCs w:val="16"/>
              </w:rPr>
              <w:t>2020</w:t>
            </w:r>
          </w:p>
        </w:tc>
        <w:tc>
          <w:tcPr>
            <w:tcW w:w="720" w:type="dxa"/>
            <w:vMerge w:val="restart"/>
            <w:noWrap/>
            <w:hideMark/>
          </w:tcPr>
          <w:p w:rsidR="00E427D5" w:rsidRPr="005052BB" w:rsidRDefault="00E427D5" w:rsidP="00E427D5">
            <w:pPr>
              <w:rPr>
                <w:sz w:val="16"/>
                <w:szCs w:val="16"/>
              </w:rPr>
            </w:pPr>
            <w:r w:rsidRPr="005052BB">
              <w:rPr>
                <w:sz w:val="16"/>
                <w:szCs w:val="16"/>
              </w:rPr>
              <w:t>2026</w:t>
            </w:r>
          </w:p>
        </w:tc>
        <w:tc>
          <w:tcPr>
            <w:tcW w:w="1480" w:type="dxa"/>
            <w:vMerge w:val="restart"/>
            <w:hideMark/>
          </w:tcPr>
          <w:p w:rsidR="00E427D5" w:rsidRPr="005052BB" w:rsidRDefault="00E427D5" w:rsidP="00E427D5">
            <w:pPr>
              <w:rPr>
                <w:sz w:val="16"/>
                <w:szCs w:val="16"/>
              </w:rPr>
            </w:pPr>
            <w:r w:rsidRPr="005052BB">
              <w:rPr>
                <w:sz w:val="16"/>
                <w:szCs w:val="16"/>
              </w:rPr>
              <w:t xml:space="preserve">Комитет по образованию администрации </w:t>
            </w:r>
            <w:proofErr w:type="gramStart"/>
            <w:r w:rsidRPr="005052BB">
              <w:rPr>
                <w:sz w:val="16"/>
                <w:szCs w:val="16"/>
              </w:rPr>
              <w:t>Русско-Полянского</w:t>
            </w:r>
            <w:proofErr w:type="gramEnd"/>
            <w:r w:rsidRPr="005052BB">
              <w:rPr>
                <w:sz w:val="16"/>
                <w:szCs w:val="16"/>
              </w:rPr>
              <w:t xml:space="preserve"> муниципального района </w:t>
            </w:r>
          </w:p>
        </w:tc>
        <w:tc>
          <w:tcPr>
            <w:tcW w:w="1900" w:type="dxa"/>
            <w:hideMark/>
          </w:tcPr>
          <w:p w:rsidR="00E427D5" w:rsidRPr="005052BB" w:rsidRDefault="00E427D5">
            <w:pPr>
              <w:rPr>
                <w:sz w:val="16"/>
                <w:szCs w:val="16"/>
              </w:rPr>
            </w:pPr>
            <w:r w:rsidRPr="005052BB">
              <w:rPr>
                <w:sz w:val="16"/>
                <w:szCs w:val="16"/>
              </w:rPr>
              <w:t>всего, из них расходы за счет:</w:t>
            </w:r>
          </w:p>
        </w:tc>
        <w:tc>
          <w:tcPr>
            <w:tcW w:w="1500" w:type="dxa"/>
            <w:noWrap/>
            <w:hideMark/>
          </w:tcPr>
          <w:p w:rsidR="00E427D5" w:rsidRPr="005052BB" w:rsidRDefault="00E427D5" w:rsidP="00E427D5">
            <w:pPr>
              <w:rPr>
                <w:sz w:val="16"/>
                <w:szCs w:val="16"/>
              </w:rPr>
            </w:pPr>
            <w:r w:rsidRPr="005052BB">
              <w:rPr>
                <w:sz w:val="16"/>
                <w:szCs w:val="16"/>
              </w:rPr>
              <w:t>78 370 431,00</w:t>
            </w:r>
          </w:p>
        </w:tc>
        <w:tc>
          <w:tcPr>
            <w:tcW w:w="320" w:type="dxa"/>
            <w:noWrap/>
            <w:textDirection w:val="btLr"/>
            <w:hideMark/>
          </w:tcPr>
          <w:p w:rsidR="00E427D5" w:rsidRPr="005052BB" w:rsidRDefault="00E427D5" w:rsidP="00E427D5">
            <w:pPr>
              <w:rPr>
                <w:sz w:val="16"/>
                <w:szCs w:val="16"/>
              </w:rPr>
            </w:pPr>
            <w:r w:rsidRPr="005052BB">
              <w:rPr>
                <w:sz w:val="16"/>
                <w:szCs w:val="16"/>
              </w:rPr>
              <w:t>11 825 439,00</w:t>
            </w:r>
          </w:p>
        </w:tc>
        <w:tc>
          <w:tcPr>
            <w:tcW w:w="320" w:type="dxa"/>
            <w:noWrap/>
            <w:textDirection w:val="btLr"/>
            <w:hideMark/>
          </w:tcPr>
          <w:p w:rsidR="00E427D5" w:rsidRPr="005052BB" w:rsidRDefault="00E427D5" w:rsidP="00E427D5">
            <w:pPr>
              <w:rPr>
                <w:sz w:val="16"/>
                <w:szCs w:val="16"/>
              </w:rPr>
            </w:pPr>
            <w:r w:rsidRPr="005052BB">
              <w:rPr>
                <w:sz w:val="16"/>
                <w:szCs w:val="16"/>
              </w:rPr>
              <w:t>10 376 403,00</w:t>
            </w:r>
          </w:p>
        </w:tc>
        <w:tc>
          <w:tcPr>
            <w:tcW w:w="320" w:type="dxa"/>
            <w:noWrap/>
            <w:textDirection w:val="btLr"/>
            <w:hideMark/>
          </w:tcPr>
          <w:p w:rsidR="00E427D5" w:rsidRPr="005052BB" w:rsidRDefault="00E427D5" w:rsidP="00E427D5">
            <w:pPr>
              <w:rPr>
                <w:sz w:val="16"/>
                <w:szCs w:val="16"/>
              </w:rPr>
            </w:pPr>
            <w:r w:rsidRPr="005052BB">
              <w:rPr>
                <w:sz w:val="16"/>
                <w:szCs w:val="16"/>
              </w:rPr>
              <w:t>9 902 792,00</w:t>
            </w:r>
          </w:p>
        </w:tc>
        <w:tc>
          <w:tcPr>
            <w:tcW w:w="320" w:type="dxa"/>
            <w:noWrap/>
            <w:textDirection w:val="btLr"/>
            <w:hideMark/>
          </w:tcPr>
          <w:p w:rsidR="00E427D5" w:rsidRPr="005052BB" w:rsidRDefault="00E427D5" w:rsidP="00E427D5">
            <w:pPr>
              <w:rPr>
                <w:sz w:val="16"/>
                <w:szCs w:val="16"/>
              </w:rPr>
            </w:pPr>
            <w:r w:rsidRPr="005052BB">
              <w:rPr>
                <w:sz w:val="16"/>
                <w:szCs w:val="16"/>
              </w:rPr>
              <w:t>10 815 373,00</w:t>
            </w:r>
          </w:p>
        </w:tc>
        <w:tc>
          <w:tcPr>
            <w:tcW w:w="320" w:type="dxa"/>
            <w:noWrap/>
            <w:textDirection w:val="btLr"/>
            <w:hideMark/>
          </w:tcPr>
          <w:p w:rsidR="00E427D5" w:rsidRPr="005052BB" w:rsidRDefault="00E427D5" w:rsidP="00E427D5">
            <w:pPr>
              <w:rPr>
                <w:sz w:val="16"/>
                <w:szCs w:val="16"/>
              </w:rPr>
            </w:pPr>
            <w:r w:rsidRPr="005052BB">
              <w:rPr>
                <w:sz w:val="16"/>
                <w:szCs w:val="16"/>
              </w:rPr>
              <w:t>12 252 994,00</w:t>
            </w:r>
          </w:p>
        </w:tc>
        <w:tc>
          <w:tcPr>
            <w:tcW w:w="320" w:type="dxa"/>
            <w:noWrap/>
            <w:textDirection w:val="btLr"/>
            <w:hideMark/>
          </w:tcPr>
          <w:p w:rsidR="00E427D5" w:rsidRPr="005052BB" w:rsidRDefault="00E427D5" w:rsidP="00E427D5">
            <w:pPr>
              <w:rPr>
                <w:sz w:val="16"/>
                <w:szCs w:val="16"/>
              </w:rPr>
            </w:pPr>
            <w:r w:rsidRPr="005052BB">
              <w:rPr>
                <w:sz w:val="16"/>
                <w:szCs w:val="16"/>
              </w:rPr>
              <w:t>11 598 715,00</w:t>
            </w:r>
          </w:p>
        </w:tc>
        <w:tc>
          <w:tcPr>
            <w:tcW w:w="320" w:type="dxa"/>
            <w:noWrap/>
            <w:textDirection w:val="btLr"/>
            <w:hideMark/>
          </w:tcPr>
          <w:p w:rsidR="00E427D5" w:rsidRPr="005052BB" w:rsidRDefault="00E427D5" w:rsidP="00E427D5">
            <w:pPr>
              <w:rPr>
                <w:sz w:val="16"/>
                <w:szCs w:val="16"/>
              </w:rPr>
            </w:pPr>
            <w:r w:rsidRPr="005052BB">
              <w:rPr>
                <w:sz w:val="16"/>
                <w:szCs w:val="16"/>
              </w:rPr>
              <w:t>11 598 715,00</w:t>
            </w:r>
          </w:p>
        </w:tc>
        <w:tc>
          <w:tcPr>
            <w:tcW w:w="2820" w:type="dxa"/>
            <w:vMerge w:val="restart"/>
            <w:noWrap/>
            <w:hideMark/>
          </w:tcPr>
          <w:p w:rsidR="00E427D5" w:rsidRPr="005052BB" w:rsidRDefault="00E427D5" w:rsidP="00E427D5">
            <w:pPr>
              <w:rPr>
                <w:sz w:val="16"/>
                <w:szCs w:val="16"/>
              </w:rPr>
            </w:pPr>
            <w:r w:rsidRPr="005052BB">
              <w:rPr>
                <w:sz w:val="16"/>
                <w:szCs w:val="16"/>
              </w:rPr>
              <w:t>Х</w:t>
            </w:r>
          </w:p>
        </w:tc>
        <w:tc>
          <w:tcPr>
            <w:tcW w:w="920" w:type="dxa"/>
            <w:vMerge w:val="restart"/>
            <w:noWrap/>
            <w:hideMark/>
          </w:tcPr>
          <w:p w:rsidR="00E427D5" w:rsidRPr="005052BB" w:rsidRDefault="00E427D5" w:rsidP="00E427D5">
            <w:pPr>
              <w:rPr>
                <w:sz w:val="16"/>
                <w:szCs w:val="16"/>
              </w:rPr>
            </w:pPr>
            <w:r w:rsidRPr="005052BB">
              <w:rPr>
                <w:sz w:val="16"/>
                <w:szCs w:val="16"/>
              </w:rPr>
              <w:t>Х</w:t>
            </w:r>
          </w:p>
        </w:tc>
        <w:tc>
          <w:tcPr>
            <w:tcW w:w="960" w:type="dxa"/>
            <w:vMerge w:val="restart"/>
            <w:noWrap/>
            <w:hideMark/>
          </w:tcPr>
          <w:p w:rsidR="00E427D5" w:rsidRPr="005052BB" w:rsidRDefault="00E427D5" w:rsidP="00E427D5">
            <w:pPr>
              <w:rPr>
                <w:sz w:val="16"/>
                <w:szCs w:val="16"/>
              </w:rPr>
            </w:pPr>
            <w:r w:rsidRPr="005052BB">
              <w:rPr>
                <w:sz w:val="16"/>
                <w:szCs w:val="16"/>
              </w:rPr>
              <w:t>Х</w:t>
            </w:r>
          </w:p>
        </w:tc>
        <w:tc>
          <w:tcPr>
            <w:tcW w:w="320" w:type="dxa"/>
            <w:vMerge w:val="restart"/>
            <w:noWrap/>
            <w:hideMark/>
          </w:tcPr>
          <w:p w:rsidR="00E427D5" w:rsidRPr="005052BB" w:rsidRDefault="00E427D5" w:rsidP="00E427D5">
            <w:pPr>
              <w:rPr>
                <w:sz w:val="16"/>
                <w:szCs w:val="16"/>
              </w:rPr>
            </w:pPr>
            <w:r w:rsidRPr="005052BB">
              <w:rPr>
                <w:sz w:val="16"/>
                <w:szCs w:val="16"/>
              </w:rPr>
              <w:t>Х</w:t>
            </w:r>
          </w:p>
        </w:tc>
        <w:tc>
          <w:tcPr>
            <w:tcW w:w="320" w:type="dxa"/>
            <w:vMerge w:val="restart"/>
            <w:noWrap/>
            <w:hideMark/>
          </w:tcPr>
          <w:p w:rsidR="00E427D5" w:rsidRPr="005052BB" w:rsidRDefault="00E427D5" w:rsidP="00E427D5">
            <w:pPr>
              <w:rPr>
                <w:sz w:val="16"/>
                <w:szCs w:val="16"/>
              </w:rPr>
            </w:pPr>
            <w:r w:rsidRPr="005052BB">
              <w:rPr>
                <w:sz w:val="16"/>
                <w:szCs w:val="16"/>
              </w:rPr>
              <w:t>Х</w:t>
            </w:r>
          </w:p>
        </w:tc>
        <w:tc>
          <w:tcPr>
            <w:tcW w:w="320" w:type="dxa"/>
            <w:vMerge w:val="restart"/>
            <w:noWrap/>
            <w:hideMark/>
          </w:tcPr>
          <w:p w:rsidR="00E427D5" w:rsidRPr="005052BB" w:rsidRDefault="00E427D5" w:rsidP="00E427D5">
            <w:pPr>
              <w:rPr>
                <w:sz w:val="16"/>
                <w:szCs w:val="16"/>
              </w:rPr>
            </w:pPr>
            <w:r w:rsidRPr="005052BB">
              <w:rPr>
                <w:sz w:val="16"/>
                <w:szCs w:val="16"/>
              </w:rPr>
              <w:t>Х</w:t>
            </w:r>
          </w:p>
        </w:tc>
        <w:tc>
          <w:tcPr>
            <w:tcW w:w="320" w:type="dxa"/>
            <w:vMerge w:val="restart"/>
            <w:noWrap/>
            <w:hideMark/>
          </w:tcPr>
          <w:p w:rsidR="00E427D5" w:rsidRPr="005052BB" w:rsidRDefault="00E427D5" w:rsidP="00E427D5">
            <w:pPr>
              <w:rPr>
                <w:sz w:val="16"/>
                <w:szCs w:val="16"/>
              </w:rPr>
            </w:pPr>
            <w:r w:rsidRPr="005052BB">
              <w:rPr>
                <w:sz w:val="16"/>
                <w:szCs w:val="16"/>
              </w:rPr>
              <w:t>Х</w:t>
            </w:r>
          </w:p>
        </w:tc>
        <w:tc>
          <w:tcPr>
            <w:tcW w:w="320" w:type="dxa"/>
            <w:vMerge w:val="restart"/>
            <w:noWrap/>
            <w:hideMark/>
          </w:tcPr>
          <w:p w:rsidR="00E427D5" w:rsidRPr="005052BB" w:rsidRDefault="00E427D5" w:rsidP="00E427D5">
            <w:pPr>
              <w:rPr>
                <w:sz w:val="16"/>
                <w:szCs w:val="16"/>
              </w:rPr>
            </w:pPr>
            <w:r w:rsidRPr="005052BB">
              <w:rPr>
                <w:sz w:val="16"/>
                <w:szCs w:val="16"/>
              </w:rPr>
              <w:t>Х</w:t>
            </w:r>
          </w:p>
        </w:tc>
        <w:tc>
          <w:tcPr>
            <w:tcW w:w="320" w:type="dxa"/>
            <w:vMerge w:val="restart"/>
            <w:noWrap/>
            <w:hideMark/>
          </w:tcPr>
          <w:p w:rsidR="00E427D5" w:rsidRPr="005052BB" w:rsidRDefault="00E427D5" w:rsidP="00E427D5">
            <w:pPr>
              <w:rPr>
                <w:sz w:val="16"/>
                <w:szCs w:val="16"/>
              </w:rPr>
            </w:pPr>
            <w:r w:rsidRPr="005052BB">
              <w:rPr>
                <w:sz w:val="16"/>
                <w:szCs w:val="16"/>
              </w:rPr>
              <w:t>Х</w:t>
            </w:r>
          </w:p>
        </w:tc>
        <w:tc>
          <w:tcPr>
            <w:tcW w:w="320" w:type="dxa"/>
            <w:vMerge w:val="restart"/>
            <w:noWrap/>
            <w:hideMark/>
          </w:tcPr>
          <w:p w:rsidR="00E427D5" w:rsidRPr="005052BB" w:rsidRDefault="00E427D5" w:rsidP="00E427D5">
            <w:pPr>
              <w:rPr>
                <w:sz w:val="16"/>
                <w:szCs w:val="16"/>
              </w:rPr>
            </w:pPr>
            <w:r w:rsidRPr="005052BB">
              <w:rPr>
                <w:sz w:val="16"/>
                <w:szCs w:val="16"/>
              </w:rPr>
              <w:t>Х</w:t>
            </w:r>
          </w:p>
        </w:tc>
        <w:tc>
          <w:tcPr>
            <w:tcW w:w="1960" w:type="dxa"/>
            <w:noWrap/>
            <w:hideMark/>
          </w:tcPr>
          <w:p w:rsidR="00E427D5" w:rsidRPr="005052BB" w:rsidRDefault="00E427D5" w:rsidP="00E427D5">
            <w:pPr>
              <w:rPr>
                <w:b/>
                <w:bCs/>
                <w:sz w:val="16"/>
                <w:szCs w:val="16"/>
              </w:rPr>
            </w:pPr>
            <w:r w:rsidRPr="005052BB">
              <w:rPr>
                <w:b/>
                <w:bCs/>
                <w:sz w:val="16"/>
                <w:szCs w:val="16"/>
              </w:rPr>
              <w:t>12 252 994,00</w:t>
            </w:r>
          </w:p>
        </w:tc>
        <w:tc>
          <w:tcPr>
            <w:tcW w:w="1960" w:type="dxa"/>
            <w:noWrap/>
            <w:hideMark/>
          </w:tcPr>
          <w:p w:rsidR="00E427D5" w:rsidRPr="005052BB" w:rsidRDefault="00E427D5" w:rsidP="00E427D5">
            <w:pPr>
              <w:rPr>
                <w:b/>
                <w:bCs/>
                <w:sz w:val="16"/>
                <w:szCs w:val="16"/>
              </w:rPr>
            </w:pPr>
            <w:r w:rsidRPr="005052BB">
              <w:rPr>
                <w:b/>
                <w:bCs/>
                <w:sz w:val="16"/>
                <w:szCs w:val="16"/>
              </w:rPr>
              <w:t>11 598 715,00</w:t>
            </w:r>
          </w:p>
        </w:tc>
        <w:tc>
          <w:tcPr>
            <w:tcW w:w="1960" w:type="dxa"/>
            <w:noWrap/>
            <w:hideMark/>
          </w:tcPr>
          <w:p w:rsidR="00E427D5" w:rsidRPr="005052BB" w:rsidRDefault="00E427D5" w:rsidP="00E427D5">
            <w:pPr>
              <w:rPr>
                <w:b/>
                <w:bCs/>
                <w:sz w:val="16"/>
                <w:szCs w:val="16"/>
              </w:rPr>
            </w:pPr>
            <w:r w:rsidRPr="005052BB">
              <w:rPr>
                <w:b/>
                <w:bCs/>
                <w:sz w:val="16"/>
                <w:szCs w:val="16"/>
              </w:rPr>
              <w:t>11 598 715,00</w:t>
            </w:r>
          </w:p>
        </w:tc>
      </w:tr>
      <w:tr w:rsidR="00E427D5" w:rsidRPr="005052BB" w:rsidTr="00E427D5">
        <w:trPr>
          <w:trHeight w:val="1560"/>
        </w:trPr>
        <w:tc>
          <w:tcPr>
            <w:tcW w:w="600" w:type="dxa"/>
            <w:vMerge/>
            <w:hideMark/>
          </w:tcPr>
          <w:p w:rsidR="00E427D5" w:rsidRPr="005052BB" w:rsidRDefault="00E427D5">
            <w:pPr>
              <w:rPr>
                <w:sz w:val="16"/>
                <w:szCs w:val="16"/>
              </w:rPr>
            </w:pPr>
          </w:p>
        </w:tc>
        <w:tc>
          <w:tcPr>
            <w:tcW w:w="2580" w:type="dxa"/>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 xml:space="preserve">1. Налоговых и неналоговых доходов, поступлений нецелевого характера </w:t>
            </w:r>
          </w:p>
        </w:tc>
        <w:tc>
          <w:tcPr>
            <w:tcW w:w="1500" w:type="dxa"/>
            <w:noWrap/>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r>
      <w:tr w:rsidR="00E427D5" w:rsidRPr="005052BB" w:rsidTr="00E427D5">
        <w:trPr>
          <w:trHeight w:val="1935"/>
        </w:trPr>
        <w:tc>
          <w:tcPr>
            <w:tcW w:w="600" w:type="dxa"/>
            <w:vMerge/>
            <w:hideMark/>
          </w:tcPr>
          <w:p w:rsidR="00E427D5" w:rsidRPr="005052BB" w:rsidRDefault="00E427D5">
            <w:pPr>
              <w:rPr>
                <w:sz w:val="16"/>
                <w:szCs w:val="16"/>
              </w:rPr>
            </w:pPr>
          </w:p>
        </w:tc>
        <w:tc>
          <w:tcPr>
            <w:tcW w:w="2580" w:type="dxa"/>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 xml:space="preserve">2. Поступлений целевого характера </w:t>
            </w:r>
          </w:p>
        </w:tc>
        <w:tc>
          <w:tcPr>
            <w:tcW w:w="1500" w:type="dxa"/>
            <w:noWrap/>
            <w:hideMark/>
          </w:tcPr>
          <w:p w:rsidR="00E427D5" w:rsidRPr="005052BB" w:rsidRDefault="00E427D5" w:rsidP="00E427D5">
            <w:pPr>
              <w:rPr>
                <w:sz w:val="16"/>
                <w:szCs w:val="16"/>
              </w:rPr>
            </w:pPr>
            <w:r w:rsidRPr="005052BB">
              <w:rPr>
                <w:sz w:val="16"/>
                <w:szCs w:val="16"/>
              </w:rPr>
              <w:t>78 370 431,00</w:t>
            </w:r>
          </w:p>
        </w:tc>
        <w:tc>
          <w:tcPr>
            <w:tcW w:w="320" w:type="dxa"/>
            <w:noWrap/>
            <w:textDirection w:val="btLr"/>
            <w:hideMark/>
          </w:tcPr>
          <w:p w:rsidR="00E427D5" w:rsidRPr="005052BB" w:rsidRDefault="00E427D5" w:rsidP="00E427D5">
            <w:pPr>
              <w:rPr>
                <w:sz w:val="16"/>
                <w:szCs w:val="16"/>
              </w:rPr>
            </w:pPr>
            <w:r w:rsidRPr="005052BB">
              <w:rPr>
                <w:sz w:val="16"/>
                <w:szCs w:val="16"/>
              </w:rPr>
              <w:t>11 825 439,00</w:t>
            </w:r>
          </w:p>
        </w:tc>
        <w:tc>
          <w:tcPr>
            <w:tcW w:w="320" w:type="dxa"/>
            <w:noWrap/>
            <w:textDirection w:val="btLr"/>
            <w:hideMark/>
          </w:tcPr>
          <w:p w:rsidR="00E427D5" w:rsidRPr="005052BB" w:rsidRDefault="00E427D5" w:rsidP="00E427D5">
            <w:pPr>
              <w:rPr>
                <w:sz w:val="16"/>
                <w:szCs w:val="16"/>
              </w:rPr>
            </w:pPr>
            <w:r w:rsidRPr="005052BB">
              <w:rPr>
                <w:sz w:val="16"/>
                <w:szCs w:val="16"/>
              </w:rPr>
              <w:t>10 376 403,00</w:t>
            </w:r>
          </w:p>
        </w:tc>
        <w:tc>
          <w:tcPr>
            <w:tcW w:w="320" w:type="dxa"/>
            <w:noWrap/>
            <w:textDirection w:val="btLr"/>
            <w:hideMark/>
          </w:tcPr>
          <w:p w:rsidR="00E427D5" w:rsidRPr="005052BB" w:rsidRDefault="00E427D5" w:rsidP="00E427D5">
            <w:pPr>
              <w:rPr>
                <w:sz w:val="16"/>
                <w:szCs w:val="16"/>
              </w:rPr>
            </w:pPr>
            <w:r w:rsidRPr="005052BB">
              <w:rPr>
                <w:sz w:val="16"/>
                <w:szCs w:val="16"/>
              </w:rPr>
              <w:t>9 902 792,00</w:t>
            </w:r>
          </w:p>
        </w:tc>
        <w:tc>
          <w:tcPr>
            <w:tcW w:w="320" w:type="dxa"/>
            <w:noWrap/>
            <w:textDirection w:val="btLr"/>
            <w:hideMark/>
          </w:tcPr>
          <w:p w:rsidR="00E427D5" w:rsidRPr="005052BB" w:rsidRDefault="00E427D5" w:rsidP="00E427D5">
            <w:pPr>
              <w:rPr>
                <w:sz w:val="16"/>
                <w:szCs w:val="16"/>
              </w:rPr>
            </w:pPr>
            <w:r w:rsidRPr="005052BB">
              <w:rPr>
                <w:sz w:val="16"/>
                <w:szCs w:val="16"/>
              </w:rPr>
              <w:t>10 815 373,00</w:t>
            </w:r>
          </w:p>
        </w:tc>
        <w:tc>
          <w:tcPr>
            <w:tcW w:w="320" w:type="dxa"/>
            <w:noWrap/>
            <w:textDirection w:val="btLr"/>
            <w:hideMark/>
          </w:tcPr>
          <w:p w:rsidR="00E427D5" w:rsidRPr="005052BB" w:rsidRDefault="00E427D5" w:rsidP="00E427D5">
            <w:pPr>
              <w:rPr>
                <w:sz w:val="16"/>
                <w:szCs w:val="16"/>
              </w:rPr>
            </w:pPr>
            <w:r w:rsidRPr="005052BB">
              <w:rPr>
                <w:sz w:val="16"/>
                <w:szCs w:val="16"/>
              </w:rPr>
              <w:t>12 252 994,00</w:t>
            </w:r>
          </w:p>
        </w:tc>
        <w:tc>
          <w:tcPr>
            <w:tcW w:w="320" w:type="dxa"/>
            <w:noWrap/>
            <w:textDirection w:val="btLr"/>
            <w:hideMark/>
          </w:tcPr>
          <w:p w:rsidR="00E427D5" w:rsidRPr="005052BB" w:rsidRDefault="00E427D5" w:rsidP="00E427D5">
            <w:pPr>
              <w:rPr>
                <w:sz w:val="16"/>
                <w:szCs w:val="16"/>
              </w:rPr>
            </w:pPr>
            <w:r w:rsidRPr="005052BB">
              <w:rPr>
                <w:sz w:val="16"/>
                <w:szCs w:val="16"/>
              </w:rPr>
              <w:t>11 598 715,00</w:t>
            </w:r>
          </w:p>
        </w:tc>
        <w:tc>
          <w:tcPr>
            <w:tcW w:w="320" w:type="dxa"/>
            <w:noWrap/>
            <w:textDirection w:val="btLr"/>
            <w:hideMark/>
          </w:tcPr>
          <w:p w:rsidR="00E427D5" w:rsidRPr="005052BB" w:rsidRDefault="00E427D5" w:rsidP="00E427D5">
            <w:pPr>
              <w:rPr>
                <w:sz w:val="16"/>
                <w:szCs w:val="16"/>
              </w:rPr>
            </w:pPr>
            <w:r w:rsidRPr="005052BB">
              <w:rPr>
                <w:sz w:val="16"/>
                <w:szCs w:val="16"/>
              </w:rPr>
              <w:t>11 598 715,00</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12 252 994,00</w:t>
            </w:r>
          </w:p>
        </w:tc>
        <w:tc>
          <w:tcPr>
            <w:tcW w:w="1960" w:type="dxa"/>
            <w:noWrap/>
            <w:hideMark/>
          </w:tcPr>
          <w:p w:rsidR="00E427D5" w:rsidRPr="005052BB" w:rsidRDefault="00E427D5" w:rsidP="00E427D5">
            <w:pPr>
              <w:rPr>
                <w:b/>
                <w:bCs/>
                <w:sz w:val="16"/>
                <w:szCs w:val="16"/>
              </w:rPr>
            </w:pPr>
            <w:r w:rsidRPr="005052BB">
              <w:rPr>
                <w:b/>
                <w:bCs/>
                <w:sz w:val="16"/>
                <w:szCs w:val="16"/>
              </w:rPr>
              <w:t>11 598 715,00</w:t>
            </w:r>
          </w:p>
        </w:tc>
        <w:tc>
          <w:tcPr>
            <w:tcW w:w="1960" w:type="dxa"/>
            <w:noWrap/>
            <w:hideMark/>
          </w:tcPr>
          <w:p w:rsidR="00E427D5" w:rsidRPr="005052BB" w:rsidRDefault="00E427D5" w:rsidP="00E427D5">
            <w:pPr>
              <w:rPr>
                <w:b/>
                <w:bCs/>
                <w:sz w:val="16"/>
                <w:szCs w:val="16"/>
              </w:rPr>
            </w:pPr>
            <w:r w:rsidRPr="005052BB">
              <w:rPr>
                <w:b/>
                <w:bCs/>
                <w:sz w:val="16"/>
                <w:szCs w:val="16"/>
              </w:rPr>
              <w:t>11 598 715,00</w:t>
            </w:r>
          </w:p>
        </w:tc>
      </w:tr>
      <w:tr w:rsidR="00E427D5" w:rsidRPr="005052BB" w:rsidTr="00E427D5">
        <w:trPr>
          <w:trHeight w:val="1395"/>
        </w:trPr>
        <w:tc>
          <w:tcPr>
            <w:tcW w:w="600" w:type="dxa"/>
            <w:vMerge w:val="restart"/>
            <w:noWrap/>
            <w:hideMark/>
          </w:tcPr>
          <w:p w:rsidR="00E427D5" w:rsidRPr="005052BB" w:rsidRDefault="00E427D5" w:rsidP="00E427D5">
            <w:pPr>
              <w:rPr>
                <w:b/>
                <w:bCs/>
                <w:sz w:val="16"/>
                <w:szCs w:val="16"/>
              </w:rPr>
            </w:pPr>
            <w:r w:rsidRPr="005052BB">
              <w:rPr>
                <w:b/>
                <w:bCs/>
                <w:sz w:val="16"/>
                <w:szCs w:val="16"/>
              </w:rPr>
              <w:lastRenderedPageBreak/>
              <w:t>1.1</w:t>
            </w:r>
          </w:p>
        </w:tc>
        <w:tc>
          <w:tcPr>
            <w:tcW w:w="2580" w:type="dxa"/>
            <w:vMerge w:val="restart"/>
            <w:hideMark/>
          </w:tcPr>
          <w:p w:rsidR="00E427D5" w:rsidRPr="005052BB" w:rsidRDefault="00E427D5" w:rsidP="00E427D5">
            <w:pPr>
              <w:rPr>
                <w:sz w:val="16"/>
                <w:szCs w:val="16"/>
              </w:rPr>
            </w:pPr>
            <w:r w:rsidRPr="005052BB">
              <w:rPr>
                <w:sz w:val="16"/>
                <w:szCs w:val="16"/>
              </w:rPr>
              <w:t xml:space="preserve">Основное мероприятие 1: Создание условий для успешной социализации и адаптации детей, оставшихся без попечения родителей </w:t>
            </w:r>
          </w:p>
        </w:tc>
        <w:tc>
          <w:tcPr>
            <w:tcW w:w="640" w:type="dxa"/>
            <w:vMerge w:val="restart"/>
            <w:noWrap/>
            <w:hideMark/>
          </w:tcPr>
          <w:p w:rsidR="00E427D5" w:rsidRPr="005052BB" w:rsidRDefault="00E427D5" w:rsidP="00E427D5">
            <w:pPr>
              <w:rPr>
                <w:sz w:val="16"/>
                <w:szCs w:val="16"/>
              </w:rPr>
            </w:pPr>
            <w:r w:rsidRPr="005052BB">
              <w:rPr>
                <w:sz w:val="16"/>
                <w:szCs w:val="16"/>
              </w:rPr>
              <w:t>2020</w:t>
            </w:r>
          </w:p>
        </w:tc>
        <w:tc>
          <w:tcPr>
            <w:tcW w:w="720" w:type="dxa"/>
            <w:vMerge w:val="restart"/>
            <w:noWrap/>
            <w:hideMark/>
          </w:tcPr>
          <w:p w:rsidR="00E427D5" w:rsidRPr="005052BB" w:rsidRDefault="00E427D5" w:rsidP="00E427D5">
            <w:pPr>
              <w:rPr>
                <w:sz w:val="16"/>
                <w:szCs w:val="16"/>
              </w:rPr>
            </w:pPr>
            <w:r w:rsidRPr="005052BB">
              <w:rPr>
                <w:sz w:val="16"/>
                <w:szCs w:val="16"/>
              </w:rPr>
              <w:t>2026</w:t>
            </w:r>
          </w:p>
        </w:tc>
        <w:tc>
          <w:tcPr>
            <w:tcW w:w="1480" w:type="dxa"/>
            <w:vMerge w:val="restart"/>
            <w:hideMark/>
          </w:tcPr>
          <w:p w:rsidR="00E427D5" w:rsidRPr="005052BB" w:rsidRDefault="00E427D5" w:rsidP="00E427D5">
            <w:pPr>
              <w:rPr>
                <w:sz w:val="16"/>
                <w:szCs w:val="16"/>
              </w:rPr>
            </w:pPr>
            <w:r w:rsidRPr="005052BB">
              <w:rPr>
                <w:sz w:val="16"/>
                <w:szCs w:val="16"/>
              </w:rPr>
              <w:t xml:space="preserve">Комитет по образованию администрации </w:t>
            </w:r>
            <w:proofErr w:type="gramStart"/>
            <w:r w:rsidRPr="005052BB">
              <w:rPr>
                <w:sz w:val="16"/>
                <w:szCs w:val="16"/>
              </w:rPr>
              <w:t>Русско-Полянского</w:t>
            </w:r>
            <w:proofErr w:type="gramEnd"/>
            <w:r w:rsidRPr="005052BB">
              <w:rPr>
                <w:sz w:val="16"/>
                <w:szCs w:val="16"/>
              </w:rPr>
              <w:t xml:space="preserve"> муниципального района </w:t>
            </w:r>
          </w:p>
        </w:tc>
        <w:tc>
          <w:tcPr>
            <w:tcW w:w="1900" w:type="dxa"/>
            <w:hideMark/>
          </w:tcPr>
          <w:p w:rsidR="00E427D5" w:rsidRPr="005052BB" w:rsidRDefault="00E427D5">
            <w:pPr>
              <w:rPr>
                <w:sz w:val="16"/>
                <w:szCs w:val="16"/>
              </w:rPr>
            </w:pPr>
            <w:r w:rsidRPr="005052BB">
              <w:rPr>
                <w:sz w:val="16"/>
                <w:szCs w:val="16"/>
              </w:rPr>
              <w:t>всего, из них расходы за счет:</w:t>
            </w:r>
          </w:p>
        </w:tc>
        <w:tc>
          <w:tcPr>
            <w:tcW w:w="1500" w:type="dxa"/>
            <w:noWrap/>
            <w:hideMark/>
          </w:tcPr>
          <w:p w:rsidR="00E427D5" w:rsidRPr="005052BB" w:rsidRDefault="00E427D5" w:rsidP="00E427D5">
            <w:pPr>
              <w:rPr>
                <w:sz w:val="16"/>
                <w:szCs w:val="16"/>
              </w:rPr>
            </w:pPr>
            <w:r w:rsidRPr="005052BB">
              <w:rPr>
                <w:sz w:val="16"/>
                <w:szCs w:val="16"/>
              </w:rPr>
              <w:t>78 370 431,00</w:t>
            </w:r>
          </w:p>
        </w:tc>
        <w:tc>
          <w:tcPr>
            <w:tcW w:w="320" w:type="dxa"/>
            <w:noWrap/>
            <w:textDirection w:val="btLr"/>
            <w:hideMark/>
          </w:tcPr>
          <w:p w:rsidR="00E427D5" w:rsidRPr="005052BB" w:rsidRDefault="00E427D5" w:rsidP="00E427D5">
            <w:pPr>
              <w:rPr>
                <w:sz w:val="16"/>
                <w:szCs w:val="16"/>
              </w:rPr>
            </w:pPr>
            <w:r w:rsidRPr="005052BB">
              <w:rPr>
                <w:sz w:val="16"/>
                <w:szCs w:val="16"/>
              </w:rPr>
              <w:t>11 825 439,00</w:t>
            </w:r>
          </w:p>
        </w:tc>
        <w:tc>
          <w:tcPr>
            <w:tcW w:w="320" w:type="dxa"/>
            <w:noWrap/>
            <w:textDirection w:val="btLr"/>
            <w:hideMark/>
          </w:tcPr>
          <w:p w:rsidR="00E427D5" w:rsidRPr="005052BB" w:rsidRDefault="00E427D5" w:rsidP="00E427D5">
            <w:pPr>
              <w:rPr>
                <w:sz w:val="16"/>
                <w:szCs w:val="16"/>
              </w:rPr>
            </w:pPr>
            <w:r w:rsidRPr="005052BB">
              <w:rPr>
                <w:sz w:val="16"/>
                <w:szCs w:val="16"/>
              </w:rPr>
              <w:t>10 376 403,00</w:t>
            </w:r>
          </w:p>
        </w:tc>
        <w:tc>
          <w:tcPr>
            <w:tcW w:w="320" w:type="dxa"/>
            <w:noWrap/>
            <w:textDirection w:val="btLr"/>
            <w:hideMark/>
          </w:tcPr>
          <w:p w:rsidR="00E427D5" w:rsidRPr="005052BB" w:rsidRDefault="00E427D5" w:rsidP="00E427D5">
            <w:pPr>
              <w:rPr>
                <w:sz w:val="16"/>
                <w:szCs w:val="16"/>
              </w:rPr>
            </w:pPr>
            <w:r w:rsidRPr="005052BB">
              <w:rPr>
                <w:sz w:val="16"/>
                <w:szCs w:val="16"/>
              </w:rPr>
              <w:t>9 902 792,00</w:t>
            </w:r>
          </w:p>
        </w:tc>
        <w:tc>
          <w:tcPr>
            <w:tcW w:w="320" w:type="dxa"/>
            <w:noWrap/>
            <w:textDirection w:val="btLr"/>
            <w:hideMark/>
          </w:tcPr>
          <w:p w:rsidR="00E427D5" w:rsidRPr="005052BB" w:rsidRDefault="00E427D5" w:rsidP="00E427D5">
            <w:pPr>
              <w:rPr>
                <w:sz w:val="16"/>
                <w:szCs w:val="16"/>
              </w:rPr>
            </w:pPr>
            <w:r w:rsidRPr="005052BB">
              <w:rPr>
                <w:sz w:val="16"/>
                <w:szCs w:val="16"/>
              </w:rPr>
              <w:t>10 815 373,00</w:t>
            </w:r>
          </w:p>
        </w:tc>
        <w:tc>
          <w:tcPr>
            <w:tcW w:w="320" w:type="dxa"/>
            <w:noWrap/>
            <w:textDirection w:val="btLr"/>
            <w:hideMark/>
          </w:tcPr>
          <w:p w:rsidR="00E427D5" w:rsidRPr="005052BB" w:rsidRDefault="00E427D5" w:rsidP="00E427D5">
            <w:pPr>
              <w:rPr>
                <w:sz w:val="16"/>
                <w:szCs w:val="16"/>
              </w:rPr>
            </w:pPr>
            <w:r w:rsidRPr="005052BB">
              <w:rPr>
                <w:sz w:val="16"/>
                <w:szCs w:val="16"/>
              </w:rPr>
              <w:t>12 252 994,00</w:t>
            </w:r>
          </w:p>
        </w:tc>
        <w:tc>
          <w:tcPr>
            <w:tcW w:w="320" w:type="dxa"/>
            <w:noWrap/>
            <w:textDirection w:val="btLr"/>
            <w:hideMark/>
          </w:tcPr>
          <w:p w:rsidR="00E427D5" w:rsidRPr="005052BB" w:rsidRDefault="00E427D5" w:rsidP="00E427D5">
            <w:pPr>
              <w:rPr>
                <w:sz w:val="16"/>
                <w:szCs w:val="16"/>
              </w:rPr>
            </w:pPr>
            <w:r w:rsidRPr="005052BB">
              <w:rPr>
                <w:sz w:val="16"/>
                <w:szCs w:val="16"/>
              </w:rPr>
              <w:t>11 598 715,00</w:t>
            </w:r>
          </w:p>
        </w:tc>
        <w:tc>
          <w:tcPr>
            <w:tcW w:w="320" w:type="dxa"/>
            <w:noWrap/>
            <w:textDirection w:val="btLr"/>
            <w:hideMark/>
          </w:tcPr>
          <w:p w:rsidR="00E427D5" w:rsidRPr="005052BB" w:rsidRDefault="00E427D5" w:rsidP="00E427D5">
            <w:pPr>
              <w:rPr>
                <w:sz w:val="16"/>
                <w:szCs w:val="16"/>
              </w:rPr>
            </w:pPr>
            <w:r w:rsidRPr="005052BB">
              <w:rPr>
                <w:sz w:val="16"/>
                <w:szCs w:val="16"/>
              </w:rPr>
              <w:t>11 598 715,00</w:t>
            </w:r>
          </w:p>
        </w:tc>
        <w:tc>
          <w:tcPr>
            <w:tcW w:w="2820" w:type="dxa"/>
            <w:vMerge w:val="restart"/>
            <w:hideMark/>
          </w:tcPr>
          <w:p w:rsidR="00E427D5" w:rsidRPr="005052BB" w:rsidRDefault="00E427D5" w:rsidP="00E427D5">
            <w:pPr>
              <w:rPr>
                <w:sz w:val="16"/>
                <w:szCs w:val="16"/>
              </w:rPr>
            </w:pPr>
            <w:r w:rsidRPr="005052BB">
              <w:rPr>
                <w:sz w:val="16"/>
                <w:szCs w:val="16"/>
              </w:rPr>
              <w:t>Доля детей-сирот и детей, оставшихся без попечения родителей, выявленных в отчетном периоде, переданных на семейные формы воспитания</w:t>
            </w:r>
          </w:p>
        </w:tc>
        <w:tc>
          <w:tcPr>
            <w:tcW w:w="920" w:type="dxa"/>
            <w:vMerge w:val="restart"/>
            <w:noWrap/>
            <w:hideMark/>
          </w:tcPr>
          <w:p w:rsidR="00E427D5" w:rsidRPr="005052BB" w:rsidRDefault="00E427D5" w:rsidP="00E427D5">
            <w:pPr>
              <w:rPr>
                <w:sz w:val="16"/>
                <w:szCs w:val="16"/>
              </w:rPr>
            </w:pPr>
            <w:r w:rsidRPr="005052BB">
              <w:rPr>
                <w:sz w:val="16"/>
                <w:szCs w:val="16"/>
              </w:rPr>
              <w:t>процент</w:t>
            </w:r>
          </w:p>
        </w:tc>
        <w:tc>
          <w:tcPr>
            <w:tcW w:w="96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98</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99</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99,5</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1960" w:type="dxa"/>
            <w:noWrap/>
            <w:hideMark/>
          </w:tcPr>
          <w:p w:rsidR="00E427D5" w:rsidRPr="005052BB" w:rsidRDefault="00E427D5" w:rsidP="00E427D5">
            <w:pPr>
              <w:rPr>
                <w:b/>
                <w:bCs/>
                <w:sz w:val="16"/>
                <w:szCs w:val="16"/>
              </w:rPr>
            </w:pPr>
            <w:r w:rsidRPr="005052BB">
              <w:rPr>
                <w:b/>
                <w:bCs/>
                <w:sz w:val="16"/>
                <w:szCs w:val="16"/>
              </w:rPr>
              <w:t>12 252 994,00</w:t>
            </w:r>
          </w:p>
        </w:tc>
        <w:tc>
          <w:tcPr>
            <w:tcW w:w="1960" w:type="dxa"/>
            <w:noWrap/>
            <w:hideMark/>
          </w:tcPr>
          <w:p w:rsidR="00E427D5" w:rsidRPr="005052BB" w:rsidRDefault="00E427D5" w:rsidP="00E427D5">
            <w:pPr>
              <w:rPr>
                <w:b/>
                <w:bCs/>
                <w:sz w:val="16"/>
                <w:szCs w:val="16"/>
              </w:rPr>
            </w:pPr>
            <w:r w:rsidRPr="005052BB">
              <w:rPr>
                <w:b/>
                <w:bCs/>
                <w:sz w:val="16"/>
                <w:szCs w:val="16"/>
              </w:rPr>
              <w:t>11 598 715,00</w:t>
            </w:r>
          </w:p>
        </w:tc>
        <w:tc>
          <w:tcPr>
            <w:tcW w:w="1960" w:type="dxa"/>
            <w:noWrap/>
            <w:hideMark/>
          </w:tcPr>
          <w:p w:rsidR="00E427D5" w:rsidRPr="005052BB" w:rsidRDefault="00E427D5" w:rsidP="00E427D5">
            <w:pPr>
              <w:rPr>
                <w:b/>
                <w:bCs/>
                <w:sz w:val="16"/>
                <w:szCs w:val="16"/>
              </w:rPr>
            </w:pPr>
            <w:r w:rsidRPr="005052BB">
              <w:rPr>
                <w:b/>
                <w:bCs/>
                <w:sz w:val="16"/>
                <w:szCs w:val="16"/>
              </w:rPr>
              <w:t>11 598 715,00</w:t>
            </w:r>
          </w:p>
        </w:tc>
      </w:tr>
      <w:tr w:rsidR="00E427D5" w:rsidRPr="005052BB" w:rsidTr="00E427D5">
        <w:trPr>
          <w:trHeight w:val="1770"/>
        </w:trPr>
        <w:tc>
          <w:tcPr>
            <w:tcW w:w="600" w:type="dxa"/>
            <w:vMerge/>
            <w:hideMark/>
          </w:tcPr>
          <w:p w:rsidR="00E427D5" w:rsidRPr="005052BB" w:rsidRDefault="00E427D5">
            <w:pPr>
              <w:rPr>
                <w:b/>
                <w:bCs/>
                <w:sz w:val="16"/>
                <w:szCs w:val="16"/>
              </w:rPr>
            </w:pPr>
          </w:p>
        </w:tc>
        <w:tc>
          <w:tcPr>
            <w:tcW w:w="2580" w:type="dxa"/>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 xml:space="preserve">1. Налоговых и неналоговых доходов, поступлений нецелевого характера </w:t>
            </w:r>
          </w:p>
        </w:tc>
        <w:tc>
          <w:tcPr>
            <w:tcW w:w="1500" w:type="dxa"/>
            <w:noWrap/>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r>
      <w:tr w:rsidR="00E427D5" w:rsidRPr="005052BB" w:rsidTr="00E427D5">
        <w:trPr>
          <w:trHeight w:val="2025"/>
        </w:trPr>
        <w:tc>
          <w:tcPr>
            <w:tcW w:w="600" w:type="dxa"/>
            <w:vMerge/>
            <w:hideMark/>
          </w:tcPr>
          <w:p w:rsidR="00E427D5" w:rsidRPr="005052BB" w:rsidRDefault="00E427D5">
            <w:pPr>
              <w:rPr>
                <w:b/>
                <w:bCs/>
                <w:sz w:val="16"/>
                <w:szCs w:val="16"/>
              </w:rPr>
            </w:pPr>
          </w:p>
        </w:tc>
        <w:tc>
          <w:tcPr>
            <w:tcW w:w="2580" w:type="dxa"/>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 xml:space="preserve">2. Поступлений целевого характера </w:t>
            </w:r>
          </w:p>
        </w:tc>
        <w:tc>
          <w:tcPr>
            <w:tcW w:w="1500" w:type="dxa"/>
            <w:noWrap/>
            <w:hideMark/>
          </w:tcPr>
          <w:p w:rsidR="00E427D5" w:rsidRPr="005052BB" w:rsidRDefault="00E427D5" w:rsidP="00E427D5">
            <w:pPr>
              <w:rPr>
                <w:sz w:val="16"/>
                <w:szCs w:val="16"/>
              </w:rPr>
            </w:pPr>
            <w:r w:rsidRPr="005052BB">
              <w:rPr>
                <w:sz w:val="16"/>
                <w:szCs w:val="16"/>
              </w:rPr>
              <w:t>78 370 431,00</w:t>
            </w:r>
          </w:p>
        </w:tc>
        <w:tc>
          <w:tcPr>
            <w:tcW w:w="320" w:type="dxa"/>
            <w:noWrap/>
            <w:textDirection w:val="btLr"/>
            <w:hideMark/>
          </w:tcPr>
          <w:p w:rsidR="00E427D5" w:rsidRPr="005052BB" w:rsidRDefault="00E427D5" w:rsidP="00E427D5">
            <w:pPr>
              <w:rPr>
                <w:sz w:val="16"/>
                <w:szCs w:val="16"/>
              </w:rPr>
            </w:pPr>
            <w:r w:rsidRPr="005052BB">
              <w:rPr>
                <w:sz w:val="16"/>
                <w:szCs w:val="16"/>
              </w:rPr>
              <w:t>11 825 439,00</w:t>
            </w:r>
          </w:p>
        </w:tc>
        <w:tc>
          <w:tcPr>
            <w:tcW w:w="320" w:type="dxa"/>
            <w:noWrap/>
            <w:textDirection w:val="btLr"/>
            <w:hideMark/>
          </w:tcPr>
          <w:p w:rsidR="00E427D5" w:rsidRPr="005052BB" w:rsidRDefault="00E427D5" w:rsidP="00E427D5">
            <w:pPr>
              <w:rPr>
                <w:sz w:val="16"/>
                <w:szCs w:val="16"/>
              </w:rPr>
            </w:pPr>
            <w:r w:rsidRPr="005052BB">
              <w:rPr>
                <w:sz w:val="16"/>
                <w:szCs w:val="16"/>
              </w:rPr>
              <w:t>10 376 403,00</w:t>
            </w:r>
          </w:p>
        </w:tc>
        <w:tc>
          <w:tcPr>
            <w:tcW w:w="320" w:type="dxa"/>
            <w:noWrap/>
            <w:textDirection w:val="btLr"/>
            <w:hideMark/>
          </w:tcPr>
          <w:p w:rsidR="00E427D5" w:rsidRPr="005052BB" w:rsidRDefault="00E427D5" w:rsidP="00E427D5">
            <w:pPr>
              <w:rPr>
                <w:sz w:val="16"/>
                <w:szCs w:val="16"/>
              </w:rPr>
            </w:pPr>
            <w:r w:rsidRPr="005052BB">
              <w:rPr>
                <w:sz w:val="16"/>
                <w:szCs w:val="16"/>
              </w:rPr>
              <w:t>9 902 792,00</w:t>
            </w:r>
          </w:p>
        </w:tc>
        <w:tc>
          <w:tcPr>
            <w:tcW w:w="320" w:type="dxa"/>
            <w:noWrap/>
            <w:textDirection w:val="btLr"/>
            <w:hideMark/>
          </w:tcPr>
          <w:p w:rsidR="00E427D5" w:rsidRPr="005052BB" w:rsidRDefault="00E427D5" w:rsidP="00E427D5">
            <w:pPr>
              <w:rPr>
                <w:sz w:val="16"/>
                <w:szCs w:val="16"/>
              </w:rPr>
            </w:pPr>
            <w:r w:rsidRPr="005052BB">
              <w:rPr>
                <w:sz w:val="16"/>
                <w:szCs w:val="16"/>
              </w:rPr>
              <w:t>10 815 373,00</w:t>
            </w:r>
          </w:p>
        </w:tc>
        <w:tc>
          <w:tcPr>
            <w:tcW w:w="320" w:type="dxa"/>
            <w:noWrap/>
            <w:textDirection w:val="btLr"/>
            <w:hideMark/>
          </w:tcPr>
          <w:p w:rsidR="00E427D5" w:rsidRPr="005052BB" w:rsidRDefault="00E427D5" w:rsidP="00E427D5">
            <w:pPr>
              <w:rPr>
                <w:sz w:val="16"/>
                <w:szCs w:val="16"/>
              </w:rPr>
            </w:pPr>
            <w:r w:rsidRPr="005052BB">
              <w:rPr>
                <w:sz w:val="16"/>
                <w:szCs w:val="16"/>
              </w:rPr>
              <w:t>12 252 994,00</w:t>
            </w:r>
          </w:p>
        </w:tc>
        <w:tc>
          <w:tcPr>
            <w:tcW w:w="320" w:type="dxa"/>
            <w:noWrap/>
            <w:textDirection w:val="btLr"/>
            <w:hideMark/>
          </w:tcPr>
          <w:p w:rsidR="00E427D5" w:rsidRPr="005052BB" w:rsidRDefault="00E427D5" w:rsidP="00E427D5">
            <w:pPr>
              <w:rPr>
                <w:sz w:val="16"/>
                <w:szCs w:val="16"/>
              </w:rPr>
            </w:pPr>
            <w:r w:rsidRPr="005052BB">
              <w:rPr>
                <w:sz w:val="16"/>
                <w:szCs w:val="16"/>
              </w:rPr>
              <w:t>11 598 715,00</w:t>
            </w:r>
          </w:p>
        </w:tc>
        <w:tc>
          <w:tcPr>
            <w:tcW w:w="320" w:type="dxa"/>
            <w:noWrap/>
            <w:textDirection w:val="btLr"/>
            <w:hideMark/>
          </w:tcPr>
          <w:p w:rsidR="00E427D5" w:rsidRPr="005052BB" w:rsidRDefault="00E427D5" w:rsidP="00E427D5">
            <w:pPr>
              <w:rPr>
                <w:sz w:val="16"/>
                <w:szCs w:val="16"/>
              </w:rPr>
            </w:pPr>
            <w:r w:rsidRPr="005052BB">
              <w:rPr>
                <w:sz w:val="16"/>
                <w:szCs w:val="16"/>
              </w:rPr>
              <w:t>11 598 715,00</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12 252 994,00</w:t>
            </w:r>
          </w:p>
        </w:tc>
        <w:tc>
          <w:tcPr>
            <w:tcW w:w="1960" w:type="dxa"/>
            <w:noWrap/>
            <w:hideMark/>
          </w:tcPr>
          <w:p w:rsidR="00E427D5" w:rsidRPr="005052BB" w:rsidRDefault="00E427D5" w:rsidP="00E427D5">
            <w:pPr>
              <w:rPr>
                <w:b/>
                <w:bCs/>
                <w:sz w:val="16"/>
                <w:szCs w:val="16"/>
              </w:rPr>
            </w:pPr>
            <w:r w:rsidRPr="005052BB">
              <w:rPr>
                <w:b/>
                <w:bCs/>
                <w:sz w:val="16"/>
                <w:szCs w:val="16"/>
              </w:rPr>
              <w:t>11 598 715,00</w:t>
            </w:r>
          </w:p>
        </w:tc>
        <w:tc>
          <w:tcPr>
            <w:tcW w:w="1960" w:type="dxa"/>
            <w:noWrap/>
            <w:hideMark/>
          </w:tcPr>
          <w:p w:rsidR="00E427D5" w:rsidRPr="005052BB" w:rsidRDefault="00E427D5" w:rsidP="00E427D5">
            <w:pPr>
              <w:rPr>
                <w:b/>
                <w:bCs/>
                <w:sz w:val="16"/>
                <w:szCs w:val="16"/>
              </w:rPr>
            </w:pPr>
            <w:r w:rsidRPr="005052BB">
              <w:rPr>
                <w:b/>
                <w:bCs/>
                <w:sz w:val="16"/>
                <w:szCs w:val="16"/>
              </w:rPr>
              <w:t>11 598 715,00</w:t>
            </w:r>
          </w:p>
        </w:tc>
      </w:tr>
      <w:tr w:rsidR="00E427D5" w:rsidRPr="005052BB" w:rsidTr="00E427D5">
        <w:trPr>
          <w:trHeight w:val="1710"/>
        </w:trPr>
        <w:tc>
          <w:tcPr>
            <w:tcW w:w="600" w:type="dxa"/>
            <w:vMerge w:val="restart"/>
            <w:noWrap/>
            <w:hideMark/>
          </w:tcPr>
          <w:p w:rsidR="00E427D5" w:rsidRPr="005052BB" w:rsidRDefault="00E427D5" w:rsidP="00E427D5">
            <w:pPr>
              <w:rPr>
                <w:b/>
                <w:bCs/>
                <w:sz w:val="16"/>
                <w:szCs w:val="16"/>
              </w:rPr>
            </w:pPr>
            <w:r w:rsidRPr="005052BB">
              <w:rPr>
                <w:b/>
                <w:bCs/>
                <w:sz w:val="16"/>
                <w:szCs w:val="16"/>
              </w:rPr>
              <w:t>1.1.1</w:t>
            </w:r>
          </w:p>
        </w:tc>
        <w:tc>
          <w:tcPr>
            <w:tcW w:w="2580" w:type="dxa"/>
            <w:vMerge w:val="restart"/>
            <w:hideMark/>
          </w:tcPr>
          <w:p w:rsidR="00E427D5" w:rsidRPr="005052BB" w:rsidRDefault="00E427D5" w:rsidP="00E427D5">
            <w:pPr>
              <w:rPr>
                <w:sz w:val="16"/>
                <w:szCs w:val="16"/>
              </w:rPr>
            </w:pPr>
            <w:r w:rsidRPr="005052BB">
              <w:rPr>
                <w:sz w:val="16"/>
                <w:szCs w:val="16"/>
              </w:rPr>
              <w:t>Мероприятие 1: Организация и осуществление деятельности по опеке и попечительству над несовершеннолетними</w:t>
            </w:r>
          </w:p>
        </w:tc>
        <w:tc>
          <w:tcPr>
            <w:tcW w:w="640" w:type="dxa"/>
            <w:vMerge w:val="restart"/>
            <w:noWrap/>
            <w:hideMark/>
          </w:tcPr>
          <w:p w:rsidR="00E427D5" w:rsidRPr="005052BB" w:rsidRDefault="00E427D5" w:rsidP="00E427D5">
            <w:pPr>
              <w:rPr>
                <w:sz w:val="16"/>
                <w:szCs w:val="16"/>
              </w:rPr>
            </w:pPr>
            <w:r w:rsidRPr="005052BB">
              <w:rPr>
                <w:sz w:val="16"/>
                <w:szCs w:val="16"/>
              </w:rPr>
              <w:t>2020</w:t>
            </w:r>
          </w:p>
        </w:tc>
        <w:tc>
          <w:tcPr>
            <w:tcW w:w="720" w:type="dxa"/>
            <w:vMerge w:val="restart"/>
            <w:noWrap/>
            <w:hideMark/>
          </w:tcPr>
          <w:p w:rsidR="00E427D5" w:rsidRPr="005052BB" w:rsidRDefault="00E427D5" w:rsidP="00E427D5">
            <w:pPr>
              <w:rPr>
                <w:sz w:val="16"/>
                <w:szCs w:val="16"/>
              </w:rPr>
            </w:pPr>
            <w:r w:rsidRPr="005052BB">
              <w:rPr>
                <w:sz w:val="16"/>
                <w:szCs w:val="16"/>
              </w:rPr>
              <w:t>2026</w:t>
            </w:r>
          </w:p>
        </w:tc>
        <w:tc>
          <w:tcPr>
            <w:tcW w:w="1480" w:type="dxa"/>
            <w:vMerge w:val="restart"/>
            <w:hideMark/>
          </w:tcPr>
          <w:p w:rsidR="00E427D5" w:rsidRPr="005052BB" w:rsidRDefault="00E427D5" w:rsidP="00E427D5">
            <w:pPr>
              <w:rPr>
                <w:sz w:val="16"/>
                <w:szCs w:val="16"/>
              </w:rPr>
            </w:pPr>
            <w:r w:rsidRPr="005052BB">
              <w:rPr>
                <w:sz w:val="16"/>
                <w:szCs w:val="16"/>
              </w:rPr>
              <w:t xml:space="preserve">Комитет по образованию администрации </w:t>
            </w:r>
            <w:proofErr w:type="gramStart"/>
            <w:r w:rsidRPr="005052BB">
              <w:rPr>
                <w:sz w:val="16"/>
                <w:szCs w:val="16"/>
              </w:rPr>
              <w:t>Русско-Полянского</w:t>
            </w:r>
            <w:proofErr w:type="gramEnd"/>
            <w:r w:rsidRPr="005052BB">
              <w:rPr>
                <w:sz w:val="16"/>
                <w:szCs w:val="16"/>
              </w:rPr>
              <w:t xml:space="preserve"> муниципального района </w:t>
            </w:r>
          </w:p>
        </w:tc>
        <w:tc>
          <w:tcPr>
            <w:tcW w:w="1900" w:type="dxa"/>
            <w:hideMark/>
          </w:tcPr>
          <w:p w:rsidR="00E427D5" w:rsidRPr="005052BB" w:rsidRDefault="00E427D5">
            <w:pPr>
              <w:rPr>
                <w:sz w:val="16"/>
                <w:szCs w:val="16"/>
              </w:rPr>
            </w:pPr>
            <w:r w:rsidRPr="005052BB">
              <w:rPr>
                <w:sz w:val="16"/>
                <w:szCs w:val="16"/>
              </w:rPr>
              <w:t>всего, из них расходы за счет:</w:t>
            </w:r>
          </w:p>
        </w:tc>
        <w:tc>
          <w:tcPr>
            <w:tcW w:w="1500" w:type="dxa"/>
            <w:noWrap/>
            <w:hideMark/>
          </w:tcPr>
          <w:p w:rsidR="00E427D5" w:rsidRPr="005052BB" w:rsidRDefault="00E427D5" w:rsidP="00E427D5">
            <w:pPr>
              <w:rPr>
                <w:sz w:val="16"/>
                <w:szCs w:val="16"/>
              </w:rPr>
            </w:pPr>
            <w:r w:rsidRPr="005052BB">
              <w:rPr>
                <w:sz w:val="16"/>
                <w:szCs w:val="16"/>
              </w:rPr>
              <w:t>13 227 244,00</w:t>
            </w:r>
          </w:p>
        </w:tc>
        <w:tc>
          <w:tcPr>
            <w:tcW w:w="320" w:type="dxa"/>
            <w:noWrap/>
            <w:textDirection w:val="btLr"/>
            <w:hideMark/>
          </w:tcPr>
          <w:p w:rsidR="00E427D5" w:rsidRPr="005052BB" w:rsidRDefault="00E427D5" w:rsidP="00E427D5">
            <w:pPr>
              <w:rPr>
                <w:sz w:val="16"/>
                <w:szCs w:val="16"/>
              </w:rPr>
            </w:pPr>
            <w:r w:rsidRPr="005052BB">
              <w:rPr>
                <w:sz w:val="16"/>
                <w:szCs w:val="16"/>
              </w:rPr>
              <w:t>1 074 381,00</w:t>
            </w:r>
          </w:p>
        </w:tc>
        <w:tc>
          <w:tcPr>
            <w:tcW w:w="320" w:type="dxa"/>
            <w:noWrap/>
            <w:textDirection w:val="btLr"/>
            <w:hideMark/>
          </w:tcPr>
          <w:p w:rsidR="00E427D5" w:rsidRPr="005052BB" w:rsidRDefault="00E427D5" w:rsidP="00E427D5">
            <w:pPr>
              <w:rPr>
                <w:sz w:val="16"/>
                <w:szCs w:val="16"/>
              </w:rPr>
            </w:pPr>
            <w:r w:rsidRPr="005052BB">
              <w:rPr>
                <w:sz w:val="16"/>
                <w:szCs w:val="16"/>
              </w:rPr>
              <w:t>1 166 927,00</w:t>
            </w:r>
          </w:p>
        </w:tc>
        <w:tc>
          <w:tcPr>
            <w:tcW w:w="320" w:type="dxa"/>
            <w:noWrap/>
            <w:textDirection w:val="btLr"/>
            <w:hideMark/>
          </w:tcPr>
          <w:p w:rsidR="00E427D5" w:rsidRPr="005052BB" w:rsidRDefault="00E427D5" w:rsidP="00E427D5">
            <w:pPr>
              <w:rPr>
                <w:sz w:val="16"/>
                <w:szCs w:val="16"/>
              </w:rPr>
            </w:pPr>
            <w:r w:rsidRPr="005052BB">
              <w:rPr>
                <w:sz w:val="16"/>
                <w:szCs w:val="16"/>
              </w:rPr>
              <w:t>1 270 981,00</w:t>
            </w:r>
          </w:p>
        </w:tc>
        <w:tc>
          <w:tcPr>
            <w:tcW w:w="320" w:type="dxa"/>
            <w:noWrap/>
            <w:textDirection w:val="btLr"/>
            <w:hideMark/>
          </w:tcPr>
          <w:p w:rsidR="00E427D5" w:rsidRPr="005052BB" w:rsidRDefault="00E427D5" w:rsidP="00E427D5">
            <w:pPr>
              <w:rPr>
                <w:sz w:val="16"/>
                <w:szCs w:val="16"/>
              </w:rPr>
            </w:pPr>
            <w:r w:rsidRPr="005052BB">
              <w:rPr>
                <w:sz w:val="16"/>
                <w:szCs w:val="16"/>
              </w:rPr>
              <w:t>2 053 507,00</w:t>
            </w:r>
          </w:p>
        </w:tc>
        <w:tc>
          <w:tcPr>
            <w:tcW w:w="320" w:type="dxa"/>
            <w:noWrap/>
            <w:textDirection w:val="btLr"/>
            <w:hideMark/>
          </w:tcPr>
          <w:p w:rsidR="00E427D5" w:rsidRPr="005052BB" w:rsidRDefault="00E427D5" w:rsidP="00E427D5">
            <w:pPr>
              <w:rPr>
                <w:sz w:val="16"/>
                <w:szCs w:val="16"/>
              </w:rPr>
            </w:pPr>
            <w:r w:rsidRPr="005052BB">
              <w:rPr>
                <w:sz w:val="16"/>
                <w:szCs w:val="16"/>
              </w:rPr>
              <w:t>2 645 770,00</w:t>
            </w:r>
          </w:p>
        </w:tc>
        <w:tc>
          <w:tcPr>
            <w:tcW w:w="320" w:type="dxa"/>
            <w:noWrap/>
            <w:textDirection w:val="btLr"/>
            <w:hideMark/>
          </w:tcPr>
          <w:p w:rsidR="00E427D5" w:rsidRPr="005052BB" w:rsidRDefault="00E427D5" w:rsidP="00E427D5">
            <w:pPr>
              <w:rPr>
                <w:sz w:val="16"/>
                <w:szCs w:val="16"/>
              </w:rPr>
            </w:pPr>
            <w:r w:rsidRPr="005052BB">
              <w:rPr>
                <w:sz w:val="16"/>
                <w:szCs w:val="16"/>
              </w:rPr>
              <w:t>2 507 839,00</w:t>
            </w:r>
          </w:p>
        </w:tc>
        <w:tc>
          <w:tcPr>
            <w:tcW w:w="320" w:type="dxa"/>
            <w:noWrap/>
            <w:textDirection w:val="btLr"/>
            <w:hideMark/>
          </w:tcPr>
          <w:p w:rsidR="00E427D5" w:rsidRPr="005052BB" w:rsidRDefault="00E427D5" w:rsidP="00E427D5">
            <w:pPr>
              <w:rPr>
                <w:sz w:val="16"/>
                <w:szCs w:val="16"/>
              </w:rPr>
            </w:pPr>
            <w:r w:rsidRPr="005052BB">
              <w:rPr>
                <w:sz w:val="16"/>
                <w:szCs w:val="16"/>
              </w:rPr>
              <w:t>2 507 839,00</w:t>
            </w:r>
          </w:p>
        </w:tc>
        <w:tc>
          <w:tcPr>
            <w:tcW w:w="2820" w:type="dxa"/>
            <w:vMerge w:val="restart"/>
            <w:hideMark/>
          </w:tcPr>
          <w:p w:rsidR="00E427D5" w:rsidRPr="005052BB" w:rsidRDefault="00E427D5" w:rsidP="00E427D5">
            <w:pPr>
              <w:rPr>
                <w:sz w:val="16"/>
                <w:szCs w:val="16"/>
              </w:rPr>
            </w:pPr>
            <w:r w:rsidRPr="005052BB">
              <w:rPr>
                <w:sz w:val="16"/>
                <w:szCs w:val="16"/>
              </w:rPr>
              <w:t>доля специалистов, работающих с детьми, оставшимися без попечения родителей</w:t>
            </w:r>
          </w:p>
        </w:tc>
        <w:tc>
          <w:tcPr>
            <w:tcW w:w="920" w:type="dxa"/>
            <w:vMerge w:val="restart"/>
            <w:noWrap/>
            <w:hideMark/>
          </w:tcPr>
          <w:p w:rsidR="00E427D5" w:rsidRPr="005052BB" w:rsidRDefault="00E427D5" w:rsidP="00E427D5">
            <w:pPr>
              <w:rPr>
                <w:sz w:val="16"/>
                <w:szCs w:val="16"/>
              </w:rPr>
            </w:pPr>
            <w:r w:rsidRPr="005052BB">
              <w:rPr>
                <w:sz w:val="16"/>
                <w:szCs w:val="16"/>
              </w:rPr>
              <w:t>процент</w:t>
            </w:r>
          </w:p>
        </w:tc>
        <w:tc>
          <w:tcPr>
            <w:tcW w:w="960" w:type="dxa"/>
            <w:vMerge w:val="restart"/>
            <w:noWrap/>
            <w:textDirection w:val="btLr"/>
            <w:hideMark/>
          </w:tcPr>
          <w:p w:rsidR="00E427D5" w:rsidRPr="005052BB" w:rsidRDefault="00E427D5" w:rsidP="00E427D5">
            <w:pPr>
              <w:rPr>
                <w:sz w:val="16"/>
                <w:szCs w:val="16"/>
              </w:rPr>
            </w:pPr>
            <w:r w:rsidRPr="005052BB">
              <w:rPr>
                <w:sz w:val="16"/>
                <w:szCs w:val="16"/>
              </w:rPr>
              <w:t>42,8</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42,8</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42,8</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42,8</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42,8</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42,8</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42,8</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42,8</w:t>
            </w:r>
          </w:p>
        </w:tc>
        <w:tc>
          <w:tcPr>
            <w:tcW w:w="1960" w:type="dxa"/>
            <w:noWrap/>
            <w:hideMark/>
          </w:tcPr>
          <w:p w:rsidR="00E427D5" w:rsidRPr="005052BB" w:rsidRDefault="00E427D5" w:rsidP="00E427D5">
            <w:pPr>
              <w:rPr>
                <w:b/>
                <w:bCs/>
                <w:sz w:val="16"/>
                <w:szCs w:val="16"/>
              </w:rPr>
            </w:pPr>
            <w:r w:rsidRPr="005052BB">
              <w:rPr>
                <w:b/>
                <w:bCs/>
                <w:sz w:val="16"/>
                <w:szCs w:val="16"/>
              </w:rPr>
              <w:t>2 645 770,00</w:t>
            </w:r>
          </w:p>
        </w:tc>
        <w:tc>
          <w:tcPr>
            <w:tcW w:w="1960" w:type="dxa"/>
            <w:noWrap/>
            <w:hideMark/>
          </w:tcPr>
          <w:p w:rsidR="00E427D5" w:rsidRPr="005052BB" w:rsidRDefault="00E427D5" w:rsidP="00E427D5">
            <w:pPr>
              <w:rPr>
                <w:b/>
                <w:bCs/>
                <w:sz w:val="16"/>
                <w:szCs w:val="16"/>
              </w:rPr>
            </w:pPr>
            <w:r w:rsidRPr="005052BB">
              <w:rPr>
                <w:b/>
                <w:bCs/>
                <w:sz w:val="16"/>
                <w:szCs w:val="16"/>
              </w:rPr>
              <w:t>2 507 839,00</w:t>
            </w:r>
          </w:p>
        </w:tc>
        <w:tc>
          <w:tcPr>
            <w:tcW w:w="1960" w:type="dxa"/>
            <w:noWrap/>
            <w:hideMark/>
          </w:tcPr>
          <w:p w:rsidR="00E427D5" w:rsidRPr="005052BB" w:rsidRDefault="00E427D5" w:rsidP="00E427D5">
            <w:pPr>
              <w:rPr>
                <w:b/>
                <w:bCs/>
                <w:sz w:val="16"/>
                <w:szCs w:val="16"/>
              </w:rPr>
            </w:pPr>
            <w:r w:rsidRPr="005052BB">
              <w:rPr>
                <w:b/>
                <w:bCs/>
                <w:sz w:val="16"/>
                <w:szCs w:val="16"/>
              </w:rPr>
              <w:t>2 507 839,00</w:t>
            </w:r>
          </w:p>
        </w:tc>
      </w:tr>
      <w:tr w:rsidR="00E427D5" w:rsidRPr="005052BB" w:rsidTr="00E427D5">
        <w:trPr>
          <w:trHeight w:val="1410"/>
        </w:trPr>
        <w:tc>
          <w:tcPr>
            <w:tcW w:w="600" w:type="dxa"/>
            <w:vMerge/>
            <w:hideMark/>
          </w:tcPr>
          <w:p w:rsidR="00E427D5" w:rsidRPr="005052BB" w:rsidRDefault="00E427D5">
            <w:pPr>
              <w:rPr>
                <w:b/>
                <w:bCs/>
                <w:sz w:val="16"/>
                <w:szCs w:val="16"/>
              </w:rPr>
            </w:pPr>
          </w:p>
        </w:tc>
        <w:tc>
          <w:tcPr>
            <w:tcW w:w="2580" w:type="dxa"/>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 xml:space="preserve">1. Налоговых и неналоговых доходов, поступлений нецелевого характера </w:t>
            </w:r>
          </w:p>
        </w:tc>
        <w:tc>
          <w:tcPr>
            <w:tcW w:w="1500" w:type="dxa"/>
            <w:noWrap/>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r>
      <w:tr w:rsidR="00E427D5" w:rsidRPr="005052BB" w:rsidTr="00E427D5">
        <w:trPr>
          <w:trHeight w:val="1995"/>
        </w:trPr>
        <w:tc>
          <w:tcPr>
            <w:tcW w:w="600" w:type="dxa"/>
            <w:vMerge/>
            <w:hideMark/>
          </w:tcPr>
          <w:p w:rsidR="00E427D5" w:rsidRPr="005052BB" w:rsidRDefault="00E427D5">
            <w:pPr>
              <w:rPr>
                <w:b/>
                <w:bCs/>
                <w:sz w:val="16"/>
                <w:szCs w:val="16"/>
              </w:rPr>
            </w:pPr>
          </w:p>
        </w:tc>
        <w:tc>
          <w:tcPr>
            <w:tcW w:w="2580" w:type="dxa"/>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 xml:space="preserve">2. Поступлений целевого характера </w:t>
            </w:r>
          </w:p>
        </w:tc>
        <w:tc>
          <w:tcPr>
            <w:tcW w:w="1500" w:type="dxa"/>
            <w:noWrap/>
            <w:hideMark/>
          </w:tcPr>
          <w:p w:rsidR="00E427D5" w:rsidRPr="005052BB" w:rsidRDefault="00E427D5" w:rsidP="00E427D5">
            <w:pPr>
              <w:rPr>
                <w:sz w:val="16"/>
                <w:szCs w:val="16"/>
              </w:rPr>
            </w:pPr>
            <w:r w:rsidRPr="005052BB">
              <w:rPr>
                <w:sz w:val="16"/>
                <w:szCs w:val="16"/>
              </w:rPr>
              <w:t>13 227 244,00</w:t>
            </w:r>
          </w:p>
        </w:tc>
        <w:tc>
          <w:tcPr>
            <w:tcW w:w="320" w:type="dxa"/>
            <w:noWrap/>
            <w:textDirection w:val="btLr"/>
            <w:hideMark/>
          </w:tcPr>
          <w:p w:rsidR="00E427D5" w:rsidRPr="005052BB" w:rsidRDefault="00E427D5" w:rsidP="00E427D5">
            <w:pPr>
              <w:rPr>
                <w:sz w:val="16"/>
                <w:szCs w:val="16"/>
              </w:rPr>
            </w:pPr>
            <w:r w:rsidRPr="005052BB">
              <w:rPr>
                <w:sz w:val="16"/>
                <w:szCs w:val="16"/>
              </w:rPr>
              <w:t>1 074 381,00</w:t>
            </w:r>
          </w:p>
        </w:tc>
        <w:tc>
          <w:tcPr>
            <w:tcW w:w="320" w:type="dxa"/>
            <w:noWrap/>
            <w:textDirection w:val="btLr"/>
            <w:hideMark/>
          </w:tcPr>
          <w:p w:rsidR="00E427D5" w:rsidRPr="005052BB" w:rsidRDefault="00E427D5" w:rsidP="00E427D5">
            <w:pPr>
              <w:rPr>
                <w:sz w:val="16"/>
                <w:szCs w:val="16"/>
              </w:rPr>
            </w:pPr>
            <w:r w:rsidRPr="005052BB">
              <w:rPr>
                <w:sz w:val="16"/>
                <w:szCs w:val="16"/>
              </w:rPr>
              <w:t>1 166 927,00</w:t>
            </w:r>
          </w:p>
        </w:tc>
        <w:tc>
          <w:tcPr>
            <w:tcW w:w="320" w:type="dxa"/>
            <w:noWrap/>
            <w:textDirection w:val="btLr"/>
            <w:hideMark/>
          </w:tcPr>
          <w:p w:rsidR="00E427D5" w:rsidRPr="005052BB" w:rsidRDefault="00E427D5" w:rsidP="00E427D5">
            <w:pPr>
              <w:rPr>
                <w:sz w:val="16"/>
                <w:szCs w:val="16"/>
              </w:rPr>
            </w:pPr>
            <w:r w:rsidRPr="005052BB">
              <w:rPr>
                <w:sz w:val="16"/>
                <w:szCs w:val="16"/>
              </w:rPr>
              <w:t>1 270 981,00</w:t>
            </w:r>
          </w:p>
        </w:tc>
        <w:tc>
          <w:tcPr>
            <w:tcW w:w="320" w:type="dxa"/>
            <w:noWrap/>
            <w:textDirection w:val="btLr"/>
            <w:hideMark/>
          </w:tcPr>
          <w:p w:rsidR="00E427D5" w:rsidRPr="005052BB" w:rsidRDefault="00E427D5" w:rsidP="00E427D5">
            <w:pPr>
              <w:rPr>
                <w:sz w:val="16"/>
                <w:szCs w:val="16"/>
              </w:rPr>
            </w:pPr>
            <w:r w:rsidRPr="005052BB">
              <w:rPr>
                <w:sz w:val="16"/>
                <w:szCs w:val="16"/>
              </w:rPr>
              <w:t>2 053 507,00</w:t>
            </w:r>
          </w:p>
        </w:tc>
        <w:tc>
          <w:tcPr>
            <w:tcW w:w="320" w:type="dxa"/>
            <w:noWrap/>
            <w:textDirection w:val="btLr"/>
            <w:hideMark/>
          </w:tcPr>
          <w:p w:rsidR="00E427D5" w:rsidRPr="005052BB" w:rsidRDefault="00E427D5" w:rsidP="00E427D5">
            <w:pPr>
              <w:rPr>
                <w:sz w:val="16"/>
                <w:szCs w:val="16"/>
              </w:rPr>
            </w:pPr>
            <w:r w:rsidRPr="005052BB">
              <w:rPr>
                <w:sz w:val="16"/>
                <w:szCs w:val="16"/>
              </w:rPr>
              <w:t>2 645 770,00</w:t>
            </w:r>
          </w:p>
        </w:tc>
        <w:tc>
          <w:tcPr>
            <w:tcW w:w="320" w:type="dxa"/>
            <w:noWrap/>
            <w:textDirection w:val="btLr"/>
            <w:hideMark/>
          </w:tcPr>
          <w:p w:rsidR="00E427D5" w:rsidRPr="005052BB" w:rsidRDefault="00E427D5" w:rsidP="00E427D5">
            <w:pPr>
              <w:rPr>
                <w:sz w:val="16"/>
                <w:szCs w:val="16"/>
              </w:rPr>
            </w:pPr>
            <w:r w:rsidRPr="005052BB">
              <w:rPr>
                <w:sz w:val="16"/>
                <w:szCs w:val="16"/>
              </w:rPr>
              <w:t>2 507 839,00</w:t>
            </w:r>
          </w:p>
        </w:tc>
        <w:tc>
          <w:tcPr>
            <w:tcW w:w="320" w:type="dxa"/>
            <w:noWrap/>
            <w:textDirection w:val="btLr"/>
            <w:hideMark/>
          </w:tcPr>
          <w:p w:rsidR="00E427D5" w:rsidRPr="005052BB" w:rsidRDefault="00E427D5" w:rsidP="00E427D5">
            <w:pPr>
              <w:rPr>
                <w:sz w:val="16"/>
                <w:szCs w:val="16"/>
              </w:rPr>
            </w:pPr>
            <w:r w:rsidRPr="005052BB">
              <w:rPr>
                <w:sz w:val="16"/>
                <w:szCs w:val="16"/>
              </w:rPr>
              <w:t>2 507 839,00</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2 645 770,00</w:t>
            </w:r>
          </w:p>
        </w:tc>
        <w:tc>
          <w:tcPr>
            <w:tcW w:w="1960" w:type="dxa"/>
            <w:noWrap/>
            <w:hideMark/>
          </w:tcPr>
          <w:p w:rsidR="00E427D5" w:rsidRPr="005052BB" w:rsidRDefault="00E427D5" w:rsidP="00E427D5">
            <w:pPr>
              <w:rPr>
                <w:b/>
                <w:bCs/>
                <w:sz w:val="16"/>
                <w:szCs w:val="16"/>
              </w:rPr>
            </w:pPr>
            <w:r w:rsidRPr="005052BB">
              <w:rPr>
                <w:b/>
                <w:bCs/>
                <w:sz w:val="16"/>
                <w:szCs w:val="16"/>
              </w:rPr>
              <w:t>2 507 839,00</w:t>
            </w:r>
          </w:p>
        </w:tc>
        <w:tc>
          <w:tcPr>
            <w:tcW w:w="1960" w:type="dxa"/>
            <w:noWrap/>
            <w:hideMark/>
          </w:tcPr>
          <w:p w:rsidR="00E427D5" w:rsidRPr="005052BB" w:rsidRDefault="00E427D5" w:rsidP="00E427D5">
            <w:pPr>
              <w:rPr>
                <w:b/>
                <w:bCs/>
                <w:sz w:val="16"/>
                <w:szCs w:val="16"/>
              </w:rPr>
            </w:pPr>
            <w:r w:rsidRPr="005052BB">
              <w:rPr>
                <w:b/>
                <w:bCs/>
                <w:sz w:val="16"/>
                <w:szCs w:val="16"/>
              </w:rPr>
              <w:t>2 507 839,00</w:t>
            </w:r>
          </w:p>
        </w:tc>
      </w:tr>
      <w:tr w:rsidR="00E427D5" w:rsidRPr="005052BB" w:rsidTr="00E427D5">
        <w:trPr>
          <w:trHeight w:val="1770"/>
        </w:trPr>
        <w:tc>
          <w:tcPr>
            <w:tcW w:w="600" w:type="dxa"/>
            <w:vMerge w:val="restart"/>
            <w:noWrap/>
            <w:hideMark/>
          </w:tcPr>
          <w:p w:rsidR="00E427D5" w:rsidRPr="005052BB" w:rsidRDefault="00E427D5" w:rsidP="00E427D5">
            <w:pPr>
              <w:rPr>
                <w:b/>
                <w:bCs/>
                <w:sz w:val="16"/>
                <w:szCs w:val="16"/>
              </w:rPr>
            </w:pPr>
            <w:r w:rsidRPr="005052BB">
              <w:rPr>
                <w:b/>
                <w:bCs/>
                <w:sz w:val="16"/>
                <w:szCs w:val="16"/>
              </w:rPr>
              <w:t>1.1.2</w:t>
            </w:r>
          </w:p>
        </w:tc>
        <w:tc>
          <w:tcPr>
            <w:tcW w:w="2580" w:type="dxa"/>
            <w:vMerge w:val="restart"/>
            <w:hideMark/>
          </w:tcPr>
          <w:p w:rsidR="00E427D5" w:rsidRPr="005052BB" w:rsidRDefault="00E427D5" w:rsidP="00E427D5">
            <w:pPr>
              <w:rPr>
                <w:sz w:val="16"/>
                <w:szCs w:val="16"/>
              </w:rPr>
            </w:pPr>
            <w:r w:rsidRPr="005052BB">
              <w:rPr>
                <w:sz w:val="16"/>
                <w:szCs w:val="16"/>
              </w:rPr>
              <w:t>Мероприятие 2: Предоставление ежемесячного денежного вознаграждения опекунам (попечителям) за осуществление опеки или попечительства, приемным родителям – за осуществление обязанностей по договору о приемной семье</w:t>
            </w:r>
          </w:p>
        </w:tc>
        <w:tc>
          <w:tcPr>
            <w:tcW w:w="640" w:type="dxa"/>
            <w:vMerge w:val="restart"/>
            <w:noWrap/>
            <w:hideMark/>
          </w:tcPr>
          <w:p w:rsidR="00E427D5" w:rsidRPr="005052BB" w:rsidRDefault="00E427D5" w:rsidP="00E427D5">
            <w:pPr>
              <w:rPr>
                <w:sz w:val="16"/>
                <w:szCs w:val="16"/>
              </w:rPr>
            </w:pPr>
            <w:r w:rsidRPr="005052BB">
              <w:rPr>
                <w:sz w:val="16"/>
                <w:szCs w:val="16"/>
              </w:rPr>
              <w:t>2020</w:t>
            </w:r>
          </w:p>
        </w:tc>
        <w:tc>
          <w:tcPr>
            <w:tcW w:w="720" w:type="dxa"/>
            <w:vMerge w:val="restart"/>
            <w:noWrap/>
            <w:hideMark/>
          </w:tcPr>
          <w:p w:rsidR="00E427D5" w:rsidRPr="005052BB" w:rsidRDefault="00E427D5" w:rsidP="00E427D5">
            <w:pPr>
              <w:rPr>
                <w:sz w:val="16"/>
                <w:szCs w:val="16"/>
              </w:rPr>
            </w:pPr>
            <w:r w:rsidRPr="005052BB">
              <w:rPr>
                <w:sz w:val="16"/>
                <w:szCs w:val="16"/>
              </w:rPr>
              <w:t>2026</w:t>
            </w:r>
          </w:p>
        </w:tc>
        <w:tc>
          <w:tcPr>
            <w:tcW w:w="1480" w:type="dxa"/>
            <w:vMerge w:val="restart"/>
            <w:hideMark/>
          </w:tcPr>
          <w:p w:rsidR="00E427D5" w:rsidRPr="005052BB" w:rsidRDefault="00E427D5" w:rsidP="00E427D5">
            <w:pPr>
              <w:rPr>
                <w:sz w:val="16"/>
                <w:szCs w:val="16"/>
              </w:rPr>
            </w:pPr>
            <w:r w:rsidRPr="005052BB">
              <w:rPr>
                <w:sz w:val="16"/>
                <w:szCs w:val="16"/>
              </w:rPr>
              <w:t xml:space="preserve">Комитет по образованию администрации </w:t>
            </w:r>
            <w:proofErr w:type="gramStart"/>
            <w:r w:rsidRPr="005052BB">
              <w:rPr>
                <w:sz w:val="16"/>
                <w:szCs w:val="16"/>
              </w:rPr>
              <w:t>Русско-Полянского</w:t>
            </w:r>
            <w:proofErr w:type="gramEnd"/>
            <w:r w:rsidRPr="005052BB">
              <w:rPr>
                <w:sz w:val="16"/>
                <w:szCs w:val="16"/>
              </w:rPr>
              <w:t xml:space="preserve"> муниципального района </w:t>
            </w:r>
          </w:p>
        </w:tc>
        <w:tc>
          <w:tcPr>
            <w:tcW w:w="1900" w:type="dxa"/>
            <w:hideMark/>
          </w:tcPr>
          <w:p w:rsidR="00E427D5" w:rsidRPr="005052BB" w:rsidRDefault="00E427D5">
            <w:pPr>
              <w:rPr>
                <w:sz w:val="16"/>
                <w:szCs w:val="16"/>
              </w:rPr>
            </w:pPr>
            <w:r w:rsidRPr="005052BB">
              <w:rPr>
                <w:sz w:val="16"/>
                <w:szCs w:val="16"/>
              </w:rPr>
              <w:t>всего, из них расходы за счет:</w:t>
            </w:r>
          </w:p>
        </w:tc>
        <w:tc>
          <w:tcPr>
            <w:tcW w:w="1500" w:type="dxa"/>
            <w:noWrap/>
            <w:hideMark/>
          </w:tcPr>
          <w:p w:rsidR="00E427D5" w:rsidRPr="005052BB" w:rsidRDefault="00E427D5" w:rsidP="00E427D5">
            <w:pPr>
              <w:rPr>
                <w:sz w:val="16"/>
                <w:szCs w:val="16"/>
              </w:rPr>
            </w:pPr>
            <w:r w:rsidRPr="005052BB">
              <w:rPr>
                <w:sz w:val="16"/>
                <w:szCs w:val="16"/>
              </w:rPr>
              <w:t>16 960 590,00</w:t>
            </w:r>
          </w:p>
        </w:tc>
        <w:tc>
          <w:tcPr>
            <w:tcW w:w="320" w:type="dxa"/>
            <w:noWrap/>
            <w:textDirection w:val="btLr"/>
            <w:hideMark/>
          </w:tcPr>
          <w:p w:rsidR="00E427D5" w:rsidRPr="005052BB" w:rsidRDefault="00E427D5" w:rsidP="00E427D5">
            <w:pPr>
              <w:rPr>
                <w:sz w:val="16"/>
                <w:szCs w:val="16"/>
              </w:rPr>
            </w:pPr>
            <w:r w:rsidRPr="005052BB">
              <w:rPr>
                <w:sz w:val="16"/>
                <w:szCs w:val="16"/>
              </w:rPr>
              <w:t>3 471 945,00</w:t>
            </w:r>
          </w:p>
        </w:tc>
        <w:tc>
          <w:tcPr>
            <w:tcW w:w="320" w:type="dxa"/>
            <w:noWrap/>
            <w:textDirection w:val="btLr"/>
            <w:hideMark/>
          </w:tcPr>
          <w:p w:rsidR="00E427D5" w:rsidRPr="005052BB" w:rsidRDefault="00E427D5" w:rsidP="00E427D5">
            <w:pPr>
              <w:rPr>
                <w:sz w:val="16"/>
                <w:szCs w:val="16"/>
              </w:rPr>
            </w:pPr>
            <w:r w:rsidRPr="005052BB">
              <w:rPr>
                <w:sz w:val="16"/>
                <w:szCs w:val="16"/>
              </w:rPr>
              <w:t>2 747 566,00</w:t>
            </w:r>
          </w:p>
        </w:tc>
        <w:tc>
          <w:tcPr>
            <w:tcW w:w="320" w:type="dxa"/>
            <w:noWrap/>
            <w:textDirection w:val="btLr"/>
            <w:hideMark/>
          </w:tcPr>
          <w:p w:rsidR="00E427D5" w:rsidRPr="005052BB" w:rsidRDefault="00E427D5" w:rsidP="00E427D5">
            <w:pPr>
              <w:rPr>
                <w:sz w:val="16"/>
                <w:szCs w:val="16"/>
              </w:rPr>
            </w:pPr>
            <w:r w:rsidRPr="005052BB">
              <w:rPr>
                <w:sz w:val="16"/>
                <w:szCs w:val="16"/>
              </w:rPr>
              <w:t>2 267 618,00</w:t>
            </w:r>
          </w:p>
        </w:tc>
        <w:tc>
          <w:tcPr>
            <w:tcW w:w="320" w:type="dxa"/>
            <w:noWrap/>
            <w:textDirection w:val="btLr"/>
            <w:hideMark/>
          </w:tcPr>
          <w:p w:rsidR="00E427D5" w:rsidRPr="005052BB" w:rsidRDefault="00E427D5" w:rsidP="00E427D5">
            <w:pPr>
              <w:rPr>
                <w:sz w:val="16"/>
                <w:szCs w:val="16"/>
              </w:rPr>
            </w:pPr>
            <w:r w:rsidRPr="005052BB">
              <w:rPr>
                <w:sz w:val="16"/>
                <w:szCs w:val="16"/>
              </w:rPr>
              <w:t>1 844 532,00</w:t>
            </w:r>
          </w:p>
        </w:tc>
        <w:tc>
          <w:tcPr>
            <w:tcW w:w="320" w:type="dxa"/>
            <w:noWrap/>
            <w:textDirection w:val="btLr"/>
            <w:hideMark/>
          </w:tcPr>
          <w:p w:rsidR="00E427D5" w:rsidRPr="005052BB" w:rsidRDefault="00E427D5" w:rsidP="00E427D5">
            <w:pPr>
              <w:rPr>
                <w:sz w:val="16"/>
                <w:szCs w:val="16"/>
              </w:rPr>
            </w:pPr>
            <w:r w:rsidRPr="005052BB">
              <w:rPr>
                <w:sz w:val="16"/>
                <w:szCs w:val="16"/>
              </w:rPr>
              <w:t>2 553 875,00</w:t>
            </w:r>
          </w:p>
        </w:tc>
        <w:tc>
          <w:tcPr>
            <w:tcW w:w="320" w:type="dxa"/>
            <w:noWrap/>
            <w:textDirection w:val="btLr"/>
            <w:hideMark/>
          </w:tcPr>
          <w:p w:rsidR="00E427D5" w:rsidRPr="005052BB" w:rsidRDefault="00E427D5" w:rsidP="00E427D5">
            <w:pPr>
              <w:rPr>
                <w:sz w:val="16"/>
                <w:szCs w:val="16"/>
              </w:rPr>
            </w:pPr>
            <w:r w:rsidRPr="005052BB">
              <w:rPr>
                <w:sz w:val="16"/>
                <w:szCs w:val="16"/>
              </w:rPr>
              <w:t>2 037 527,00</w:t>
            </w:r>
          </w:p>
        </w:tc>
        <w:tc>
          <w:tcPr>
            <w:tcW w:w="320" w:type="dxa"/>
            <w:noWrap/>
            <w:textDirection w:val="btLr"/>
            <w:hideMark/>
          </w:tcPr>
          <w:p w:rsidR="00E427D5" w:rsidRPr="005052BB" w:rsidRDefault="00E427D5" w:rsidP="00E427D5">
            <w:pPr>
              <w:rPr>
                <w:sz w:val="16"/>
                <w:szCs w:val="16"/>
              </w:rPr>
            </w:pPr>
            <w:r w:rsidRPr="005052BB">
              <w:rPr>
                <w:sz w:val="16"/>
                <w:szCs w:val="16"/>
              </w:rPr>
              <w:t>2 037 527,00</w:t>
            </w:r>
          </w:p>
        </w:tc>
        <w:tc>
          <w:tcPr>
            <w:tcW w:w="2820" w:type="dxa"/>
            <w:vMerge w:val="restart"/>
            <w:hideMark/>
          </w:tcPr>
          <w:p w:rsidR="00E427D5" w:rsidRPr="005052BB" w:rsidRDefault="00E427D5" w:rsidP="00E427D5">
            <w:pPr>
              <w:rPr>
                <w:sz w:val="16"/>
                <w:szCs w:val="16"/>
              </w:rPr>
            </w:pPr>
            <w:r w:rsidRPr="005052BB">
              <w:rPr>
                <w:sz w:val="16"/>
                <w:szCs w:val="16"/>
              </w:rPr>
              <w:t>Доля приемных родителей и опекунов (попечителей), получающих ежемесячное денежное вознаграждение за осуществление обязанностей по договору о приемной семье и договору об осуществлении опеки или попечительства</w:t>
            </w:r>
          </w:p>
        </w:tc>
        <w:tc>
          <w:tcPr>
            <w:tcW w:w="920" w:type="dxa"/>
            <w:vMerge w:val="restart"/>
            <w:noWrap/>
            <w:hideMark/>
          </w:tcPr>
          <w:p w:rsidR="00E427D5" w:rsidRPr="005052BB" w:rsidRDefault="00E427D5" w:rsidP="00E427D5">
            <w:pPr>
              <w:rPr>
                <w:sz w:val="16"/>
                <w:szCs w:val="16"/>
              </w:rPr>
            </w:pPr>
            <w:r w:rsidRPr="005052BB">
              <w:rPr>
                <w:sz w:val="16"/>
                <w:szCs w:val="16"/>
              </w:rPr>
              <w:t>процент</w:t>
            </w:r>
          </w:p>
        </w:tc>
        <w:tc>
          <w:tcPr>
            <w:tcW w:w="960" w:type="dxa"/>
            <w:vMerge w:val="restart"/>
            <w:noWrap/>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1960" w:type="dxa"/>
            <w:noWrap/>
            <w:hideMark/>
          </w:tcPr>
          <w:p w:rsidR="00E427D5" w:rsidRPr="005052BB" w:rsidRDefault="00E427D5" w:rsidP="00E427D5">
            <w:pPr>
              <w:rPr>
                <w:b/>
                <w:bCs/>
                <w:sz w:val="16"/>
                <w:szCs w:val="16"/>
              </w:rPr>
            </w:pPr>
            <w:r w:rsidRPr="005052BB">
              <w:rPr>
                <w:b/>
                <w:bCs/>
                <w:sz w:val="16"/>
                <w:szCs w:val="16"/>
              </w:rPr>
              <w:t>2 553 875,00</w:t>
            </w:r>
          </w:p>
        </w:tc>
        <w:tc>
          <w:tcPr>
            <w:tcW w:w="1960" w:type="dxa"/>
            <w:noWrap/>
            <w:hideMark/>
          </w:tcPr>
          <w:p w:rsidR="00E427D5" w:rsidRPr="005052BB" w:rsidRDefault="00E427D5" w:rsidP="00E427D5">
            <w:pPr>
              <w:rPr>
                <w:b/>
                <w:bCs/>
                <w:sz w:val="16"/>
                <w:szCs w:val="16"/>
              </w:rPr>
            </w:pPr>
            <w:r w:rsidRPr="005052BB">
              <w:rPr>
                <w:b/>
                <w:bCs/>
                <w:sz w:val="16"/>
                <w:szCs w:val="16"/>
              </w:rPr>
              <w:t>2 037 527,00</w:t>
            </w:r>
          </w:p>
        </w:tc>
        <w:tc>
          <w:tcPr>
            <w:tcW w:w="1960" w:type="dxa"/>
            <w:noWrap/>
            <w:hideMark/>
          </w:tcPr>
          <w:p w:rsidR="00E427D5" w:rsidRPr="005052BB" w:rsidRDefault="00E427D5" w:rsidP="00E427D5">
            <w:pPr>
              <w:rPr>
                <w:b/>
                <w:bCs/>
                <w:sz w:val="16"/>
                <w:szCs w:val="16"/>
              </w:rPr>
            </w:pPr>
            <w:r w:rsidRPr="005052BB">
              <w:rPr>
                <w:b/>
                <w:bCs/>
                <w:sz w:val="16"/>
                <w:szCs w:val="16"/>
              </w:rPr>
              <w:t>2 037 527,00</w:t>
            </w:r>
          </w:p>
        </w:tc>
      </w:tr>
      <w:tr w:rsidR="00E427D5" w:rsidRPr="005052BB" w:rsidTr="00E427D5">
        <w:trPr>
          <w:trHeight w:val="1560"/>
        </w:trPr>
        <w:tc>
          <w:tcPr>
            <w:tcW w:w="600" w:type="dxa"/>
            <w:vMerge/>
            <w:hideMark/>
          </w:tcPr>
          <w:p w:rsidR="00E427D5" w:rsidRPr="005052BB" w:rsidRDefault="00E427D5">
            <w:pPr>
              <w:rPr>
                <w:b/>
                <w:bCs/>
                <w:sz w:val="16"/>
                <w:szCs w:val="16"/>
              </w:rPr>
            </w:pPr>
          </w:p>
        </w:tc>
        <w:tc>
          <w:tcPr>
            <w:tcW w:w="2580" w:type="dxa"/>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1. Налоговых и неналоговых доходов, поступлений нецелевого характера</w:t>
            </w:r>
          </w:p>
        </w:tc>
        <w:tc>
          <w:tcPr>
            <w:tcW w:w="1500" w:type="dxa"/>
            <w:noWrap/>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r>
      <w:tr w:rsidR="00E427D5" w:rsidRPr="005052BB" w:rsidTr="00E427D5">
        <w:trPr>
          <w:trHeight w:val="1560"/>
        </w:trPr>
        <w:tc>
          <w:tcPr>
            <w:tcW w:w="600" w:type="dxa"/>
            <w:vMerge/>
            <w:hideMark/>
          </w:tcPr>
          <w:p w:rsidR="00E427D5" w:rsidRPr="005052BB" w:rsidRDefault="00E427D5">
            <w:pPr>
              <w:rPr>
                <w:b/>
                <w:bCs/>
                <w:sz w:val="16"/>
                <w:szCs w:val="16"/>
              </w:rPr>
            </w:pPr>
          </w:p>
        </w:tc>
        <w:tc>
          <w:tcPr>
            <w:tcW w:w="2580" w:type="dxa"/>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 xml:space="preserve">2. Поступлений целевого характера </w:t>
            </w:r>
          </w:p>
        </w:tc>
        <w:tc>
          <w:tcPr>
            <w:tcW w:w="1500" w:type="dxa"/>
            <w:noWrap/>
            <w:hideMark/>
          </w:tcPr>
          <w:p w:rsidR="00E427D5" w:rsidRPr="005052BB" w:rsidRDefault="00E427D5" w:rsidP="00E427D5">
            <w:pPr>
              <w:rPr>
                <w:sz w:val="16"/>
                <w:szCs w:val="16"/>
              </w:rPr>
            </w:pPr>
            <w:r w:rsidRPr="005052BB">
              <w:rPr>
                <w:sz w:val="16"/>
                <w:szCs w:val="16"/>
              </w:rPr>
              <w:t>16 960 590,00</w:t>
            </w:r>
          </w:p>
        </w:tc>
        <w:tc>
          <w:tcPr>
            <w:tcW w:w="320" w:type="dxa"/>
            <w:noWrap/>
            <w:textDirection w:val="btLr"/>
            <w:hideMark/>
          </w:tcPr>
          <w:p w:rsidR="00E427D5" w:rsidRPr="005052BB" w:rsidRDefault="00E427D5" w:rsidP="00E427D5">
            <w:pPr>
              <w:rPr>
                <w:sz w:val="16"/>
                <w:szCs w:val="16"/>
              </w:rPr>
            </w:pPr>
            <w:r w:rsidRPr="005052BB">
              <w:rPr>
                <w:sz w:val="16"/>
                <w:szCs w:val="16"/>
              </w:rPr>
              <w:t>3 471 945,00</w:t>
            </w:r>
          </w:p>
        </w:tc>
        <w:tc>
          <w:tcPr>
            <w:tcW w:w="320" w:type="dxa"/>
            <w:noWrap/>
            <w:textDirection w:val="btLr"/>
            <w:hideMark/>
          </w:tcPr>
          <w:p w:rsidR="00E427D5" w:rsidRPr="005052BB" w:rsidRDefault="00E427D5" w:rsidP="00E427D5">
            <w:pPr>
              <w:rPr>
                <w:sz w:val="16"/>
                <w:szCs w:val="16"/>
              </w:rPr>
            </w:pPr>
            <w:r w:rsidRPr="005052BB">
              <w:rPr>
                <w:sz w:val="16"/>
                <w:szCs w:val="16"/>
              </w:rPr>
              <w:t>2 747 566,00</w:t>
            </w:r>
          </w:p>
        </w:tc>
        <w:tc>
          <w:tcPr>
            <w:tcW w:w="320" w:type="dxa"/>
            <w:noWrap/>
            <w:textDirection w:val="btLr"/>
            <w:hideMark/>
          </w:tcPr>
          <w:p w:rsidR="00E427D5" w:rsidRPr="005052BB" w:rsidRDefault="00E427D5" w:rsidP="00E427D5">
            <w:pPr>
              <w:rPr>
                <w:sz w:val="16"/>
                <w:szCs w:val="16"/>
              </w:rPr>
            </w:pPr>
            <w:r w:rsidRPr="005052BB">
              <w:rPr>
                <w:sz w:val="16"/>
                <w:szCs w:val="16"/>
              </w:rPr>
              <w:t>2 267 618,00</w:t>
            </w:r>
          </w:p>
        </w:tc>
        <w:tc>
          <w:tcPr>
            <w:tcW w:w="320" w:type="dxa"/>
            <w:noWrap/>
            <w:textDirection w:val="btLr"/>
            <w:hideMark/>
          </w:tcPr>
          <w:p w:rsidR="00E427D5" w:rsidRPr="005052BB" w:rsidRDefault="00E427D5" w:rsidP="00E427D5">
            <w:pPr>
              <w:rPr>
                <w:sz w:val="16"/>
                <w:szCs w:val="16"/>
              </w:rPr>
            </w:pPr>
            <w:r w:rsidRPr="005052BB">
              <w:rPr>
                <w:sz w:val="16"/>
                <w:szCs w:val="16"/>
              </w:rPr>
              <w:t>1 844 532,00</w:t>
            </w:r>
          </w:p>
        </w:tc>
        <w:tc>
          <w:tcPr>
            <w:tcW w:w="320" w:type="dxa"/>
            <w:noWrap/>
            <w:textDirection w:val="btLr"/>
            <w:hideMark/>
          </w:tcPr>
          <w:p w:rsidR="00E427D5" w:rsidRPr="005052BB" w:rsidRDefault="00E427D5" w:rsidP="00E427D5">
            <w:pPr>
              <w:rPr>
                <w:sz w:val="16"/>
                <w:szCs w:val="16"/>
              </w:rPr>
            </w:pPr>
            <w:r w:rsidRPr="005052BB">
              <w:rPr>
                <w:sz w:val="16"/>
                <w:szCs w:val="16"/>
              </w:rPr>
              <w:t>2 553 875,00</w:t>
            </w:r>
          </w:p>
        </w:tc>
        <w:tc>
          <w:tcPr>
            <w:tcW w:w="320" w:type="dxa"/>
            <w:noWrap/>
            <w:textDirection w:val="btLr"/>
            <w:hideMark/>
          </w:tcPr>
          <w:p w:rsidR="00E427D5" w:rsidRPr="005052BB" w:rsidRDefault="00E427D5" w:rsidP="00E427D5">
            <w:pPr>
              <w:rPr>
                <w:sz w:val="16"/>
                <w:szCs w:val="16"/>
              </w:rPr>
            </w:pPr>
            <w:r w:rsidRPr="005052BB">
              <w:rPr>
                <w:sz w:val="16"/>
                <w:szCs w:val="16"/>
              </w:rPr>
              <w:t>2 037 527,00</w:t>
            </w:r>
          </w:p>
        </w:tc>
        <w:tc>
          <w:tcPr>
            <w:tcW w:w="320" w:type="dxa"/>
            <w:noWrap/>
            <w:textDirection w:val="btLr"/>
            <w:hideMark/>
          </w:tcPr>
          <w:p w:rsidR="00E427D5" w:rsidRPr="005052BB" w:rsidRDefault="00E427D5" w:rsidP="00E427D5">
            <w:pPr>
              <w:rPr>
                <w:sz w:val="16"/>
                <w:szCs w:val="16"/>
              </w:rPr>
            </w:pPr>
            <w:r w:rsidRPr="005052BB">
              <w:rPr>
                <w:sz w:val="16"/>
                <w:szCs w:val="16"/>
              </w:rPr>
              <w:t>2 037 527,00</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2 553 875,00</w:t>
            </w:r>
          </w:p>
        </w:tc>
        <w:tc>
          <w:tcPr>
            <w:tcW w:w="1960" w:type="dxa"/>
            <w:noWrap/>
            <w:hideMark/>
          </w:tcPr>
          <w:p w:rsidR="00E427D5" w:rsidRPr="005052BB" w:rsidRDefault="00E427D5" w:rsidP="00E427D5">
            <w:pPr>
              <w:rPr>
                <w:b/>
                <w:bCs/>
                <w:sz w:val="16"/>
                <w:szCs w:val="16"/>
              </w:rPr>
            </w:pPr>
            <w:r w:rsidRPr="005052BB">
              <w:rPr>
                <w:b/>
                <w:bCs/>
                <w:sz w:val="16"/>
                <w:szCs w:val="16"/>
              </w:rPr>
              <w:t>2 037 527,00</w:t>
            </w:r>
          </w:p>
        </w:tc>
        <w:tc>
          <w:tcPr>
            <w:tcW w:w="1960" w:type="dxa"/>
            <w:noWrap/>
            <w:hideMark/>
          </w:tcPr>
          <w:p w:rsidR="00E427D5" w:rsidRPr="005052BB" w:rsidRDefault="00E427D5" w:rsidP="00E427D5">
            <w:pPr>
              <w:rPr>
                <w:b/>
                <w:bCs/>
                <w:sz w:val="16"/>
                <w:szCs w:val="16"/>
              </w:rPr>
            </w:pPr>
            <w:r w:rsidRPr="005052BB">
              <w:rPr>
                <w:b/>
                <w:bCs/>
                <w:sz w:val="16"/>
                <w:szCs w:val="16"/>
              </w:rPr>
              <w:t>2 037 527,00</w:t>
            </w:r>
          </w:p>
        </w:tc>
      </w:tr>
      <w:tr w:rsidR="00E427D5" w:rsidRPr="005052BB" w:rsidTr="00E427D5">
        <w:trPr>
          <w:trHeight w:val="1560"/>
        </w:trPr>
        <w:tc>
          <w:tcPr>
            <w:tcW w:w="600" w:type="dxa"/>
            <w:vMerge w:val="restart"/>
            <w:noWrap/>
            <w:hideMark/>
          </w:tcPr>
          <w:p w:rsidR="00E427D5" w:rsidRPr="005052BB" w:rsidRDefault="00E427D5" w:rsidP="00E427D5">
            <w:pPr>
              <w:rPr>
                <w:b/>
                <w:bCs/>
                <w:sz w:val="16"/>
                <w:szCs w:val="16"/>
              </w:rPr>
            </w:pPr>
            <w:r w:rsidRPr="005052BB">
              <w:rPr>
                <w:b/>
                <w:bCs/>
                <w:sz w:val="16"/>
                <w:szCs w:val="16"/>
              </w:rPr>
              <w:t>1.1.3</w:t>
            </w:r>
          </w:p>
        </w:tc>
        <w:tc>
          <w:tcPr>
            <w:tcW w:w="2580" w:type="dxa"/>
            <w:vMerge w:val="restart"/>
            <w:hideMark/>
          </w:tcPr>
          <w:p w:rsidR="00E427D5" w:rsidRPr="005052BB" w:rsidRDefault="00E427D5" w:rsidP="00E427D5">
            <w:pPr>
              <w:rPr>
                <w:sz w:val="16"/>
                <w:szCs w:val="16"/>
              </w:rPr>
            </w:pPr>
            <w:r w:rsidRPr="005052BB">
              <w:rPr>
                <w:sz w:val="16"/>
                <w:szCs w:val="16"/>
              </w:rPr>
              <w:t xml:space="preserve">Мероприятие 3: Предоставление мер социальной поддержки приемным семьям, приемным детям, </w:t>
            </w:r>
            <w:r w:rsidRPr="005052BB">
              <w:rPr>
                <w:sz w:val="16"/>
                <w:szCs w:val="16"/>
              </w:rPr>
              <w:lastRenderedPageBreak/>
              <w:t>достигшим возраста восемнадцати лет, обучающимся по очной форме обучения в общеобразовательных организациях</w:t>
            </w:r>
          </w:p>
        </w:tc>
        <w:tc>
          <w:tcPr>
            <w:tcW w:w="640" w:type="dxa"/>
            <w:vMerge w:val="restart"/>
            <w:noWrap/>
            <w:hideMark/>
          </w:tcPr>
          <w:p w:rsidR="00E427D5" w:rsidRPr="005052BB" w:rsidRDefault="00E427D5" w:rsidP="00E427D5">
            <w:pPr>
              <w:rPr>
                <w:sz w:val="16"/>
                <w:szCs w:val="16"/>
              </w:rPr>
            </w:pPr>
            <w:r w:rsidRPr="005052BB">
              <w:rPr>
                <w:sz w:val="16"/>
                <w:szCs w:val="16"/>
              </w:rPr>
              <w:lastRenderedPageBreak/>
              <w:t>2020</w:t>
            </w:r>
          </w:p>
        </w:tc>
        <w:tc>
          <w:tcPr>
            <w:tcW w:w="720" w:type="dxa"/>
            <w:vMerge w:val="restart"/>
            <w:noWrap/>
            <w:hideMark/>
          </w:tcPr>
          <w:p w:rsidR="00E427D5" w:rsidRPr="005052BB" w:rsidRDefault="00E427D5" w:rsidP="00E427D5">
            <w:pPr>
              <w:rPr>
                <w:sz w:val="16"/>
                <w:szCs w:val="16"/>
              </w:rPr>
            </w:pPr>
            <w:r w:rsidRPr="005052BB">
              <w:rPr>
                <w:sz w:val="16"/>
                <w:szCs w:val="16"/>
              </w:rPr>
              <w:t>2026</w:t>
            </w:r>
          </w:p>
        </w:tc>
        <w:tc>
          <w:tcPr>
            <w:tcW w:w="1480" w:type="dxa"/>
            <w:vMerge w:val="restart"/>
            <w:hideMark/>
          </w:tcPr>
          <w:p w:rsidR="00E427D5" w:rsidRPr="005052BB" w:rsidRDefault="00E427D5" w:rsidP="00E427D5">
            <w:pPr>
              <w:rPr>
                <w:sz w:val="16"/>
                <w:szCs w:val="16"/>
              </w:rPr>
            </w:pPr>
            <w:r w:rsidRPr="005052BB">
              <w:rPr>
                <w:sz w:val="16"/>
                <w:szCs w:val="16"/>
              </w:rPr>
              <w:t xml:space="preserve">Комитет по образованию администрации </w:t>
            </w:r>
            <w:proofErr w:type="gramStart"/>
            <w:r w:rsidRPr="005052BB">
              <w:rPr>
                <w:sz w:val="16"/>
                <w:szCs w:val="16"/>
              </w:rPr>
              <w:t>Русско-Полянск</w:t>
            </w:r>
            <w:r w:rsidRPr="005052BB">
              <w:rPr>
                <w:sz w:val="16"/>
                <w:szCs w:val="16"/>
              </w:rPr>
              <w:lastRenderedPageBreak/>
              <w:t>ого</w:t>
            </w:r>
            <w:proofErr w:type="gramEnd"/>
            <w:r w:rsidRPr="005052BB">
              <w:rPr>
                <w:sz w:val="16"/>
                <w:szCs w:val="16"/>
              </w:rPr>
              <w:t xml:space="preserve"> муниципального района </w:t>
            </w:r>
          </w:p>
        </w:tc>
        <w:tc>
          <w:tcPr>
            <w:tcW w:w="1900" w:type="dxa"/>
            <w:hideMark/>
          </w:tcPr>
          <w:p w:rsidR="00E427D5" w:rsidRPr="005052BB" w:rsidRDefault="00E427D5">
            <w:pPr>
              <w:rPr>
                <w:sz w:val="16"/>
                <w:szCs w:val="16"/>
              </w:rPr>
            </w:pPr>
            <w:r w:rsidRPr="005052BB">
              <w:rPr>
                <w:sz w:val="16"/>
                <w:szCs w:val="16"/>
              </w:rPr>
              <w:lastRenderedPageBreak/>
              <w:t>всего, из них расходы за счет:</w:t>
            </w:r>
          </w:p>
        </w:tc>
        <w:tc>
          <w:tcPr>
            <w:tcW w:w="1500" w:type="dxa"/>
            <w:noWrap/>
            <w:hideMark/>
          </w:tcPr>
          <w:p w:rsidR="00E427D5" w:rsidRPr="005052BB" w:rsidRDefault="00E427D5" w:rsidP="00E427D5">
            <w:pPr>
              <w:rPr>
                <w:sz w:val="16"/>
                <w:szCs w:val="16"/>
              </w:rPr>
            </w:pPr>
            <w:r w:rsidRPr="005052BB">
              <w:rPr>
                <w:sz w:val="16"/>
                <w:szCs w:val="16"/>
              </w:rPr>
              <w:t>19 144 571,00</w:t>
            </w:r>
          </w:p>
        </w:tc>
        <w:tc>
          <w:tcPr>
            <w:tcW w:w="320" w:type="dxa"/>
            <w:noWrap/>
            <w:textDirection w:val="btLr"/>
            <w:hideMark/>
          </w:tcPr>
          <w:p w:rsidR="00E427D5" w:rsidRPr="005052BB" w:rsidRDefault="00E427D5" w:rsidP="00E427D5">
            <w:pPr>
              <w:rPr>
                <w:sz w:val="16"/>
                <w:szCs w:val="16"/>
              </w:rPr>
            </w:pPr>
            <w:r w:rsidRPr="005052BB">
              <w:rPr>
                <w:sz w:val="16"/>
                <w:szCs w:val="16"/>
              </w:rPr>
              <w:t>3 689 110,00</w:t>
            </w:r>
          </w:p>
        </w:tc>
        <w:tc>
          <w:tcPr>
            <w:tcW w:w="320" w:type="dxa"/>
            <w:noWrap/>
            <w:textDirection w:val="btLr"/>
            <w:hideMark/>
          </w:tcPr>
          <w:p w:rsidR="00E427D5" w:rsidRPr="005052BB" w:rsidRDefault="00E427D5" w:rsidP="00E427D5">
            <w:pPr>
              <w:rPr>
                <w:sz w:val="16"/>
                <w:szCs w:val="16"/>
              </w:rPr>
            </w:pPr>
            <w:r w:rsidRPr="005052BB">
              <w:rPr>
                <w:sz w:val="16"/>
                <w:szCs w:val="16"/>
              </w:rPr>
              <w:t>2 692 307,00</w:t>
            </w:r>
          </w:p>
        </w:tc>
        <w:tc>
          <w:tcPr>
            <w:tcW w:w="320" w:type="dxa"/>
            <w:noWrap/>
            <w:textDirection w:val="btLr"/>
            <w:hideMark/>
          </w:tcPr>
          <w:p w:rsidR="00E427D5" w:rsidRPr="005052BB" w:rsidRDefault="00E427D5" w:rsidP="00E427D5">
            <w:pPr>
              <w:rPr>
                <w:sz w:val="16"/>
                <w:szCs w:val="16"/>
              </w:rPr>
            </w:pPr>
            <w:r w:rsidRPr="005052BB">
              <w:rPr>
                <w:sz w:val="16"/>
                <w:szCs w:val="16"/>
              </w:rPr>
              <w:t>2 456 873,00</w:t>
            </w:r>
          </w:p>
        </w:tc>
        <w:tc>
          <w:tcPr>
            <w:tcW w:w="320" w:type="dxa"/>
            <w:noWrap/>
            <w:textDirection w:val="btLr"/>
            <w:hideMark/>
          </w:tcPr>
          <w:p w:rsidR="00E427D5" w:rsidRPr="005052BB" w:rsidRDefault="00E427D5" w:rsidP="00E427D5">
            <w:pPr>
              <w:rPr>
                <w:sz w:val="16"/>
                <w:szCs w:val="16"/>
              </w:rPr>
            </w:pPr>
            <w:r w:rsidRPr="005052BB">
              <w:rPr>
                <w:sz w:val="16"/>
                <w:szCs w:val="16"/>
              </w:rPr>
              <w:t>2 428 143,00</w:t>
            </w:r>
          </w:p>
        </w:tc>
        <w:tc>
          <w:tcPr>
            <w:tcW w:w="320" w:type="dxa"/>
            <w:noWrap/>
            <w:textDirection w:val="btLr"/>
            <w:hideMark/>
          </w:tcPr>
          <w:p w:rsidR="00E427D5" w:rsidRPr="005052BB" w:rsidRDefault="00E427D5" w:rsidP="00E427D5">
            <w:pPr>
              <w:rPr>
                <w:sz w:val="16"/>
                <w:szCs w:val="16"/>
              </w:rPr>
            </w:pPr>
            <w:r w:rsidRPr="005052BB">
              <w:rPr>
                <w:sz w:val="16"/>
                <w:szCs w:val="16"/>
              </w:rPr>
              <w:t>2 626 046,00</w:t>
            </w:r>
          </w:p>
        </w:tc>
        <w:tc>
          <w:tcPr>
            <w:tcW w:w="320" w:type="dxa"/>
            <w:noWrap/>
            <w:textDirection w:val="btLr"/>
            <w:hideMark/>
          </w:tcPr>
          <w:p w:rsidR="00E427D5" w:rsidRPr="005052BB" w:rsidRDefault="00E427D5" w:rsidP="00E427D5">
            <w:pPr>
              <w:rPr>
                <w:sz w:val="16"/>
                <w:szCs w:val="16"/>
              </w:rPr>
            </w:pPr>
            <w:r w:rsidRPr="005052BB">
              <w:rPr>
                <w:sz w:val="16"/>
                <w:szCs w:val="16"/>
              </w:rPr>
              <w:t>2 626 046,00</w:t>
            </w:r>
          </w:p>
        </w:tc>
        <w:tc>
          <w:tcPr>
            <w:tcW w:w="320" w:type="dxa"/>
            <w:noWrap/>
            <w:textDirection w:val="btLr"/>
            <w:hideMark/>
          </w:tcPr>
          <w:p w:rsidR="00E427D5" w:rsidRPr="005052BB" w:rsidRDefault="00E427D5" w:rsidP="00E427D5">
            <w:pPr>
              <w:rPr>
                <w:sz w:val="16"/>
                <w:szCs w:val="16"/>
              </w:rPr>
            </w:pPr>
            <w:r w:rsidRPr="005052BB">
              <w:rPr>
                <w:sz w:val="16"/>
                <w:szCs w:val="16"/>
              </w:rPr>
              <w:t>2 626 046,00</w:t>
            </w:r>
          </w:p>
        </w:tc>
        <w:tc>
          <w:tcPr>
            <w:tcW w:w="2820" w:type="dxa"/>
            <w:vMerge w:val="restart"/>
            <w:hideMark/>
          </w:tcPr>
          <w:p w:rsidR="00E427D5" w:rsidRPr="005052BB" w:rsidRDefault="00E427D5" w:rsidP="00E427D5">
            <w:pPr>
              <w:rPr>
                <w:sz w:val="16"/>
                <w:szCs w:val="16"/>
              </w:rPr>
            </w:pPr>
            <w:r w:rsidRPr="005052BB">
              <w:rPr>
                <w:sz w:val="16"/>
                <w:szCs w:val="16"/>
              </w:rPr>
              <w:t>Доля приемных родителей, получающих выплату денежных средств на содержание приемных детей</w:t>
            </w:r>
          </w:p>
        </w:tc>
        <w:tc>
          <w:tcPr>
            <w:tcW w:w="920" w:type="dxa"/>
            <w:vMerge w:val="restart"/>
            <w:noWrap/>
            <w:hideMark/>
          </w:tcPr>
          <w:p w:rsidR="00E427D5" w:rsidRPr="005052BB" w:rsidRDefault="00E427D5" w:rsidP="00E427D5">
            <w:pPr>
              <w:rPr>
                <w:sz w:val="16"/>
                <w:szCs w:val="16"/>
              </w:rPr>
            </w:pPr>
            <w:r w:rsidRPr="005052BB">
              <w:rPr>
                <w:sz w:val="16"/>
                <w:szCs w:val="16"/>
              </w:rPr>
              <w:t>процент</w:t>
            </w:r>
          </w:p>
        </w:tc>
        <w:tc>
          <w:tcPr>
            <w:tcW w:w="960" w:type="dxa"/>
            <w:vMerge w:val="restart"/>
            <w:noWrap/>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1960" w:type="dxa"/>
            <w:noWrap/>
            <w:hideMark/>
          </w:tcPr>
          <w:p w:rsidR="00E427D5" w:rsidRPr="005052BB" w:rsidRDefault="00E427D5" w:rsidP="00E427D5">
            <w:pPr>
              <w:rPr>
                <w:b/>
                <w:bCs/>
                <w:sz w:val="16"/>
                <w:szCs w:val="16"/>
              </w:rPr>
            </w:pPr>
            <w:r w:rsidRPr="005052BB">
              <w:rPr>
                <w:b/>
                <w:bCs/>
                <w:sz w:val="16"/>
                <w:szCs w:val="16"/>
              </w:rPr>
              <w:t>2 626 046,00</w:t>
            </w:r>
          </w:p>
        </w:tc>
        <w:tc>
          <w:tcPr>
            <w:tcW w:w="1960" w:type="dxa"/>
            <w:noWrap/>
            <w:hideMark/>
          </w:tcPr>
          <w:p w:rsidR="00E427D5" w:rsidRPr="005052BB" w:rsidRDefault="00E427D5" w:rsidP="00E427D5">
            <w:pPr>
              <w:rPr>
                <w:b/>
                <w:bCs/>
                <w:sz w:val="16"/>
                <w:szCs w:val="16"/>
              </w:rPr>
            </w:pPr>
            <w:r w:rsidRPr="005052BB">
              <w:rPr>
                <w:b/>
                <w:bCs/>
                <w:sz w:val="16"/>
                <w:szCs w:val="16"/>
              </w:rPr>
              <w:t>2 626 046,00</w:t>
            </w:r>
          </w:p>
        </w:tc>
        <w:tc>
          <w:tcPr>
            <w:tcW w:w="1960" w:type="dxa"/>
            <w:noWrap/>
            <w:hideMark/>
          </w:tcPr>
          <w:p w:rsidR="00E427D5" w:rsidRPr="005052BB" w:rsidRDefault="00E427D5" w:rsidP="00E427D5">
            <w:pPr>
              <w:rPr>
                <w:b/>
                <w:bCs/>
                <w:sz w:val="16"/>
                <w:szCs w:val="16"/>
              </w:rPr>
            </w:pPr>
            <w:r w:rsidRPr="005052BB">
              <w:rPr>
                <w:b/>
                <w:bCs/>
                <w:sz w:val="16"/>
                <w:szCs w:val="16"/>
              </w:rPr>
              <w:t>2 626 046,00</w:t>
            </w:r>
          </w:p>
        </w:tc>
      </w:tr>
      <w:tr w:rsidR="00E427D5" w:rsidRPr="005052BB" w:rsidTr="00E427D5">
        <w:trPr>
          <w:trHeight w:val="1560"/>
        </w:trPr>
        <w:tc>
          <w:tcPr>
            <w:tcW w:w="600" w:type="dxa"/>
            <w:vMerge/>
            <w:hideMark/>
          </w:tcPr>
          <w:p w:rsidR="00E427D5" w:rsidRPr="005052BB" w:rsidRDefault="00E427D5">
            <w:pPr>
              <w:rPr>
                <w:b/>
                <w:bCs/>
                <w:sz w:val="16"/>
                <w:szCs w:val="16"/>
              </w:rPr>
            </w:pPr>
          </w:p>
        </w:tc>
        <w:tc>
          <w:tcPr>
            <w:tcW w:w="2580" w:type="dxa"/>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1. Налоговых и неналоговых доходов, поступлений нецелевого характера</w:t>
            </w:r>
          </w:p>
        </w:tc>
        <w:tc>
          <w:tcPr>
            <w:tcW w:w="1500" w:type="dxa"/>
            <w:noWrap/>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r>
      <w:tr w:rsidR="00E427D5" w:rsidRPr="005052BB" w:rsidTr="00E427D5">
        <w:trPr>
          <w:trHeight w:val="1560"/>
        </w:trPr>
        <w:tc>
          <w:tcPr>
            <w:tcW w:w="600" w:type="dxa"/>
            <w:vMerge/>
            <w:hideMark/>
          </w:tcPr>
          <w:p w:rsidR="00E427D5" w:rsidRPr="005052BB" w:rsidRDefault="00E427D5">
            <w:pPr>
              <w:rPr>
                <w:b/>
                <w:bCs/>
                <w:sz w:val="16"/>
                <w:szCs w:val="16"/>
              </w:rPr>
            </w:pPr>
          </w:p>
        </w:tc>
        <w:tc>
          <w:tcPr>
            <w:tcW w:w="2580" w:type="dxa"/>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 xml:space="preserve">2. Поступлений целевого характера </w:t>
            </w:r>
          </w:p>
        </w:tc>
        <w:tc>
          <w:tcPr>
            <w:tcW w:w="1500" w:type="dxa"/>
            <w:noWrap/>
            <w:hideMark/>
          </w:tcPr>
          <w:p w:rsidR="00E427D5" w:rsidRPr="005052BB" w:rsidRDefault="00E427D5" w:rsidP="00E427D5">
            <w:pPr>
              <w:rPr>
                <w:sz w:val="16"/>
                <w:szCs w:val="16"/>
              </w:rPr>
            </w:pPr>
            <w:r w:rsidRPr="005052BB">
              <w:rPr>
                <w:sz w:val="16"/>
                <w:szCs w:val="16"/>
              </w:rPr>
              <w:t>19 144 571,00</w:t>
            </w:r>
          </w:p>
        </w:tc>
        <w:tc>
          <w:tcPr>
            <w:tcW w:w="320" w:type="dxa"/>
            <w:noWrap/>
            <w:textDirection w:val="btLr"/>
            <w:hideMark/>
          </w:tcPr>
          <w:p w:rsidR="00E427D5" w:rsidRPr="005052BB" w:rsidRDefault="00E427D5" w:rsidP="00E427D5">
            <w:pPr>
              <w:rPr>
                <w:sz w:val="16"/>
                <w:szCs w:val="16"/>
              </w:rPr>
            </w:pPr>
            <w:r w:rsidRPr="005052BB">
              <w:rPr>
                <w:sz w:val="16"/>
                <w:szCs w:val="16"/>
              </w:rPr>
              <w:t>3 689 110,00</w:t>
            </w:r>
          </w:p>
        </w:tc>
        <w:tc>
          <w:tcPr>
            <w:tcW w:w="320" w:type="dxa"/>
            <w:noWrap/>
            <w:textDirection w:val="btLr"/>
            <w:hideMark/>
          </w:tcPr>
          <w:p w:rsidR="00E427D5" w:rsidRPr="005052BB" w:rsidRDefault="00E427D5" w:rsidP="00E427D5">
            <w:pPr>
              <w:rPr>
                <w:sz w:val="16"/>
                <w:szCs w:val="16"/>
              </w:rPr>
            </w:pPr>
            <w:r w:rsidRPr="005052BB">
              <w:rPr>
                <w:sz w:val="16"/>
                <w:szCs w:val="16"/>
              </w:rPr>
              <w:t>2 692 307,00</w:t>
            </w:r>
          </w:p>
        </w:tc>
        <w:tc>
          <w:tcPr>
            <w:tcW w:w="320" w:type="dxa"/>
            <w:noWrap/>
            <w:textDirection w:val="btLr"/>
            <w:hideMark/>
          </w:tcPr>
          <w:p w:rsidR="00E427D5" w:rsidRPr="005052BB" w:rsidRDefault="00E427D5" w:rsidP="00E427D5">
            <w:pPr>
              <w:rPr>
                <w:sz w:val="16"/>
                <w:szCs w:val="16"/>
              </w:rPr>
            </w:pPr>
            <w:r w:rsidRPr="005052BB">
              <w:rPr>
                <w:sz w:val="16"/>
                <w:szCs w:val="16"/>
              </w:rPr>
              <w:t>2 456 873,00</w:t>
            </w:r>
          </w:p>
        </w:tc>
        <w:tc>
          <w:tcPr>
            <w:tcW w:w="320" w:type="dxa"/>
            <w:noWrap/>
            <w:textDirection w:val="btLr"/>
            <w:hideMark/>
          </w:tcPr>
          <w:p w:rsidR="00E427D5" w:rsidRPr="005052BB" w:rsidRDefault="00E427D5" w:rsidP="00E427D5">
            <w:pPr>
              <w:rPr>
                <w:sz w:val="16"/>
                <w:szCs w:val="16"/>
              </w:rPr>
            </w:pPr>
            <w:r w:rsidRPr="005052BB">
              <w:rPr>
                <w:sz w:val="16"/>
                <w:szCs w:val="16"/>
              </w:rPr>
              <w:t>2 428 143,00</w:t>
            </w:r>
          </w:p>
        </w:tc>
        <w:tc>
          <w:tcPr>
            <w:tcW w:w="320" w:type="dxa"/>
            <w:noWrap/>
            <w:textDirection w:val="btLr"/>
            <w:hideMark/>
          </w:tcPr>
          <w:p w:rsidR="00E427D5" w:rsidRPr="005052BB" w:rsidRDefault="00E427D5" w:rsidP="00E427D5">
            <w:pPr>
              <w:rPr>
                <w:sz w:val="16"/>
                <w:szCs w:val="16"/>
              </w:rPr>
            </w:pPr>
            <w:r w:rsidRPr="005052BB">
              <w:rPr>
                <w:sz w:val="16"/>
                <w:szCs w:val="16"/>
              </w:rPr>
              <w:t>2 626 046,00</w:t>
            </w:r>
          </w:p>
        </w:tc>
        <w:tc>
          <w:tcPr>
            <w:tcW w:w="320" w:type="dxa"/>
            <w:noWrap/>
            <w:textDirection w:val="btLr"/>
            <w:hideMark/>
          </w:tcPr>
          <w:p w:rsidR="00E427D5" w:rsidRPr="005052BB" w:rsidRDefault="00E427D5" w:rsidP="00E427D5">
            <w:pPr>
              <w:rPr>
                <w:sz w:val="16"/>
                <w:szCs w:val="16"/>
              </w:rPr>
            </w:pPr>
            <w:r w:rsidRPr="005052BB">
              <w:rPr>
                <w:sz w:val="16"/>
                <w:szCs w:val="16"/>
              </w:rPr>
              <w:t>2 626 046,00</w:t>
            </w:r>
          </w:p>
        </w:tc>
        <w:tc>
          <w:tcPr>
            <w:tcW w:w="320" w:type="dxa"/>
            <w:noWrap/>
            <w:textDirection w:val="btLr"/>
            <w:hideMark/>
          </w:tcPr>
          <w:p w:rsidR="00E427D5" w:rsidRPr="005052BB" w:rsidRDefault="00E427D5" w:rsidP="00E427D5">
            <w:pPr>
              <w:rPr>
                <w:sz w:val="16"/>
                <w:szCs w:val="16"/>
              </w:rPr>
            </w:pPr>
            <w:r w:rsidRPr="005052BB">
              <w:rPr>
                <w:sz w:val="16"/>
                <w:szCs w:val="16"/>
              </w:rPr>
              <w:t>2 626 046,00</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2 626 046,00</w:t>
            </w:r>
          </w:p>
        </w:tc>
        <w:tc>
          <w:tcPr>
            <w:tcW w:w="1960" w:type="dxa"/>
            <w:noWrap/>
            <w:hideMark/>
          </w:tcPr>
          <w:p w:rsidR="00E427D5" w:rsidRPr="005052BB" w:rsidRDefault="00E427D5" w:rsidP="00E427D5">
            <w:pPr>
              <w:rPr>
                <w:b/>
                <w:bCs/>
                <w:sz w:val="16"/>
                <w:szCs w:val="16"/>
              </w:rPr>
            </w:pPr>
            <w:r w:rsidRPr="005052BB">
              <w:rPr>
                <w:b/>
                <w:bCs/>
                <w:sz w:val="16"/>
                <w:szCs w:val="16"/>
              </w:rPr>
              <w:t>2 626 046,00</w:t>
            </w:r>
          </w:p>
        </w:tc>
        <w:tc>
          <w:tcPr>
            <w:tcW w:w="1960" w:type="dxa"/>
            <w:noWrap/>
            <w:hideMark/>
          </w:tcPr>
          <w:p w:rsidR="00E427D5" w:rsidRPr="005052BB" w:rsidRDefault="00E427D5" w:rsidP="00E427D5">
            <w:pPr>
              <w:rPr>
                <w:b/>
                <w:bCs/>
                <w:sz w:val="16"/>
                <w:szCs w:val="16"/>
              </w:rPr>
            </w:pPr>
            <w:r w:rsidRPr="005052BB">
              <w:rPr>
                <w:b/>
                <w:bCs/>
                <w:sz w:val="16"/>
                <w:szCs w:val="16"/>
              </w:rPr>
              <w:t>2 626 046,00</w:t>
            </w:r>
          </w:p>
        </w:tc>
      </w:tr>
      <w:tr w:rsidR="00E427D5" w:rsidRPr="005052BB" w:rsidTr="00E427D5">
        <w:trPr>
          <w:trHeight w:val="1905"/>
        </w:trPr>
        <w:tc>
          <w:tcPr>
            <w:tcW w:w="600" w:type="dxa"/>
            <w:vMerge w:val="restart"/>
            <w:noWrap/>
            <w:hideMark/>
          </w:tcPr>
          <w:p w:rsidR="00E427D5" w:rsidRPr="005052BB" w:rsidRDefault="00E427D5" w:rsidP="00E427D5">
            <w:pPr>
              <w:rPr>
                <w:b/>
                <w:bCs/>
                <w:sz w:val="16"/>
                <w:szCs w:val="16"/>
              </w:rPr>
            </w:pPr>
            <w:r w:rsidRPr="005052BB">
              <w:rPr>
                <w:b/>
                <w:bCs/>
                <w:sz w:val="16"/>
                <w:szCs w:val="16"/>
              </w:rPr>
              <w:t>1.1.4</w:t>
            </w:r>
          </w:p>
        </w:tc>
        <w:tc>
          <w:tcPr>
            <w:tcW w:w="2580" w:type="dxa"/>
            <w:vMerge w:val="restart"/>
            <w:hideMark/>
          </w:tcPr>
          <w:p w:rsidR="00E427D5" w:rsidRPr="005052BB" w:rsidRDefault="00E427D5" w:rsidP="00E427D5">
            <w:pPr>
              <w:rPr>
                <w:sz w:val="16"/>
                <w:szCs w:val="16"/>
              </w:rPr>
            </w:pPr>
            <w:r w:rsidRPr="005052BB">
              <w:rPr>
                <w:sz w:val="16"/>
                <w:szCs w:val="16"/>
              </w:rPr>
              <w:t xml:space="preserve">Мероприятие 4: Предоставление мер социальной поддержки опекунам (попечителям) детей, оставшихся без попечения родителей, в том числе детей-сирот, подопечным детям, достигшим возраста восемнадцати лет, обучающимся по очной форме </w:t>
            </w:r>
            <w:r w:rsidRPr="005052BB">
              <w:rPr>
                <w:sz w:val="16"/>
                <w:szCs w:val="16"/>
              </w:rPr>
              <w:lastRenderedPageBreak/>
              <w:t>обучения в общеобразовательных организациях</w:t>
            </w:r>
          </w:p>
        </w:tc>
        <w:tc>
          <w:tcPr>
            <w:tcW w:w="640" w:type="dxa"/>
            <w:vMerge w:val="restart"/>
            <w:noWrap/>
            <w:hideMark/>
          </w:tcPr>
          <w:p w:rsidR="00E427D5" w:rsidRPr="005052BB" w:rsidRDefault="00E427D5" w:rsidP="00E427D5">
            <w:pPr>
              <w:rPr>
                <w:sz w:val="16"/>
                <w:szCs w:val="16"/>
              </w:rPr>
            </w:pPr>
            <w:r w:rsidRPr="005052BB">
              <w:rPr>
                <w:sz w:val="16"/>
                <w:szCs w:val="16"/>
              </w:rPr>
              <w:lastRenderedPageBreak/>
              <w:t>2020</w:t>
            </w:r>
          </w:p>
        </w:tc>
        <w:tc>
          <w:tcPr>
            <w:tcW w:w="720" w:type="dxa"/>
            <w:vMerge w:val="restart"/>
            <w:noWrap/>
            <w:hideMark/>
          </w:tcPr>
          <w:p w:rsidR="00E427D5" w:rsidRPr="005052BB" w:rsidRDefault="00E427D5" w:rsidP="00E427D5">
            <w:pPr>
              <w:rPr>
                <w:sz w:val="16"/>
                <w:szCs w:val="16"/>
              </w:rPr>
            </w:pPr>
            <w:r w:rsidRPr="005052BB">
              <w:rPr>
                <w:sz w:val="16"/>
                <w:szCs w:val="16"/>
              </w:rPr>
              <w:t>2026</w:t>
            </w:r>
          </w:p>
        </w:tc>
        <w:tc>
          <w:tcPr>
            <w:tcW w:w="1480" w:type="dxa"/>
            <w:vMerge w:val="restart"/>
            <w:hideMark/>
          </w:tcPr>
          <w:p w:rsidR="00E427D5" w:rsidRPr="005052BB" w:rsidRDefault="00E427D5" w:rsidP="00E427D5">
            <w:pPr>
              <w:rPr>
                <w:sz w:val="16"/>
                <w:szCs w:val="16"/>
              </w:rPr>
            </w:pPr>
            <w:r w:rsidRPr="005052BB">
              <w:rPr>
                <w:sz w:val="16"/>
                <w:szCs w:val="16"/>
              </w:rPr>
              <w:t xml:space="preserve">Комитет по образованию администрации </w:t>
            </w:r>
            <w:proofErr w:type="gramStart"/>
            <w:r w:rsidRPr="005052BB">
              <w:rPr>
                <w:sz w:val="16"/>
                <w:szCs w:val="16"/>
              </w:rPr>
              <w:t>Русско-Полянского</w:t>
            </w:r>
            <w:proofErr w:type="gramEnd"/>
            <w:r w:rsidRPr="005052BB">
              <w:rPr>
                <w:sz w:val="16"/>
                <w:szCs w:val="16"/>
              </w:rPr>
              <w:t xml:space="preserve"> муниципального района </w:t>
            </w:r>
          </w:p>
        </w:tc>
        <w:tc>
          <w:tcPr>
            <w:tcW w:w="1900" w:type="dxa"/>
            <w:hideMark/>
          </w:tcPr>
          <w:p w:rsidR="00E427D5" w:rsidRPr="005052BB" w:rsidRDefault="00E427D5">
            <w:pPr>
              <w:rPr>
                <w:sz w:val="16"/>
                <w:szCs w:val="16"/>
              </w:rPr>
            </w:pPr>
            <w:r w:rsidRPr="005052BB">
              <w:rPr>
                <w:sz w:val="16"/>
                <w:szCs w:val="16"/>
              </w:rPr>
              <w:t>всего, из них расходы за счет:</w:t>
            </w:r>
          </w:p>
        </w:tc>
        <w:tc>
          <w:tcPr>
            <w:tcW w:w="1500" w:type="dxa"/>
            <w:noWrap/>
            <w:hideMark/>
          </w:tcPr>
          <w:p w:rsidR="00E427D5" w:rsidRPr="005052BB" w:rsidRDefault="00E427D5" w:rsidP="00E427D5">
            <w:pPr>
              <w:rPr>
                <w:sz w:val="16"/>
                <w:szCs w:val="16"/>
              </w:rPr>
            </w:pPr>
            <w:r w:rsidRPr="005052BB">
              <w:rPr>
                <w:sz w:val="16"/>
                <w:szCs w:val="16"/>
              </w:rPr>
              <w:t>29 038 026,00</w:t>
            </w:r>
          </w:p>
        </w:tc>
        <w:tc>
          <w:tcPr>
            <w:tcW w:w="320" w:type="dxa"/>
            <w:noWrap/>
            <w:textDirection w:val="btLr"/>
            <w:hideMark/>
          </w:tcPr>
          <w:p w:rsidR="00E427D5" w:rsidRPr="005052BB" w:rsidRDefault="00E427D5" w:rsidP="00E427D5">
            <w:pPr>
              <w:rPr>
                <w:sz w:val="16"/>
                <w:szCs w:val="16"/>
              </w:rPr>
            </w:pPr>
            <w:r w:rsidRPr="005052BB">
              <w:rPr>
                <w:sz w:val="16"/>
                <w:szCs w:val="16"/>
              </w:rPr>
              <w:t>3 590 003,00</w:t>
            </w:r>
          </w:p>
        </w:tc>
        <w:tc>
          <w:tcPr>
            <w:tcW w:w="320" w:type="dxa"/>
            <w:noWrap/>
            <w:textDirection w:val="btLr"/>
            <w:hideMark/>
          </w:tcPr>
          <w:p w:rsidR="00E427D5" w:rsidRPr="005052BB" w:rsidRDefault="00E427D5" w:rsidP="00E427D5">
            <w:pPr>
              <w:rPr>
                <w:sz w:val="16"/>
                <w:szCs w:val="16"/>
              </w:rPr>
            </w:pPr>
            <w:r w:rsidRPr="005052BB">
              <w:rPr>
                <w:sz w:val="16"/>
                <w:szCs w:val="16"/>
              </w:rPr>
              <w:t>3 769 603,00</w:t>
            </w:r>
          </w:p>
        </w:tc>
        <w:tc>
          <w:tcPr>
            <w:tcW w:w="320" w:type="dxa"/>
            <w:noWrap/>
            <w:textDirection w:val="btLr"/>
            <w:hideMark/>
          </w:tcPr>
          <w:p w:rsidR="00E427D5" w:rsidRPr="005052BB" w:rsidRDefault="00E427D5" w:rsidP="00E427D5">
            <w:pPr>
              <w:rPr>
                <w:sz w:val="16"/>
                <w:szCs w:val="16"/>
              </w:rPr>
            </w:pPr>
            <w:r w:rsidRPr="005052BB">
              <w:rPr>
                <w:sz w:val="16"/>
                <w:szCs w:val="16"/>
              </w:rPr>
              <w:t>3 907 320,00</w:t>
            </w:r>
          </w:p>
        </w:tc>
        <w:tc>
          <w:tcPr>
            <w:tcW w:w="320" w:type="dxa"/>
            <w:noWrap/>
            <w:textDirection w:val="btLr"/>
            <w:hideMark/>
          </w:tcPr>
          <w:p w:rsidR="00E427D5" w:rsidRPr="005052BB" w:rsidRDefault="00E427D5" w:rsidP="00E427D5">
            <w:pPr>
              <w:rPr>
                <w:sz w:val="16"/>
                <w:szCs w:val="16"/>
              </w:rPr>
            </w:pPr>
            <w:r w:rsidRPr="005052BB">
              <w:rPr>
                <w:sz w:val="16"/>
                <w:szCs w:val="16"/>
              </w:rPr>
              <w:t>4 489 191,00</w:t>
            </w:r>
          </w:p>
        </w:tc>
        <w:tc>
          <w:tcPr>
            <w:tcW w:w="320" w:type="dxa"/>
            <w:noWrap/>
            <w:textDirection w:val="btLr"/>
            <w:hideMark/>
          </w:tcPr>
          <w:p w:rsidR="00E427D5" w:rsidRPr="005052BB" w:rsidRDefault="00E427D5" w:rsidP="00E427D5">
            <w:pPr>
              <w:rPr>
                <w:sz w:val="16"/>
                <w:szCs w:val="16"/>
              </w:rPr>
            </w:pPr>
            <w:r w:rsidRPr="005052BB">
              <w:rPr>
                <w:sz w:val="16"/>
                <w:szCs w:val="16"/>
              </w:rPr>
              <w:t>4 427 303,00</w:t>
            </w:r>
          </w:p>
        </w:tc>
        <w:tc>
          <w:tcPr>
            <w:tcW w:w="320" w:type="dxa"/>
            <w:noWrap/>
            <w:textDirection w:val="btLr"/>
            <w:hideMark/>
          </w:tcPr>
          <w:p w:rsidR="00E427D5" w:rsidRPr="005052BB" w:rsidRDefault="00E427D5" w:rsidP="00E427D5">
            <w:pPr>
              <w:rPr>
                <w:sz w:val="16"/>
                <w:szCs w:val="16"/>
              </w:rPr>
            </w:pPr>
            <w:r w:rsidRPr="005052BB">
              <w:rPr>
                <w:sz w:val="16"/>
                <w:szCs w:val="16"/>
              </w:rPr>
              <w:t>4 427 303,00</w:t>
            </w:r>
          </w:p>
        </w:tc>
        <w:tc>
          <w:tcPr>
            <w:tcW w:w="320" w:type="dxa"/>
            <w:noWrap/>
            <w:textDirection w:val="btLr"/>
            <w:hideMark/>
          </w:tcPr>
          <w:p w:rsidR="00E427D5" w:rsidRPr="005052BB" w:rsidRDefault="00E427D5" w:rsidP="00E427D5">
            <w:pPr>
              <w:rPr>
                <w:sz w:val="16"/>
                <w:szCs w:val="16"/>
              </w:rPr>
            </w:pPr>
            <w:r w:rsidRPr="005052BB">
              <w:rPr>
                <w:sz w:val="16"/>
                <w:szCs w:val="16"/>
              </w:rPr>
              <w:t>4 427 303,00</w:t>
            </w:r>
          </w:p>
        </w:tc>
        <w:tc>
          <w:tcPr>
            <w:tcW w:w="2820" w:type="dxa"/>
            <w:vMerge w:val="restart"/>
            <w:hideMark/>
          </w:tcPr>
          <w:p w:rsidR="00E427D5" w:rsidRPr="005052BB" w:rsidRDefault="00E427D5" w:rsidP="00E427D5">
            <w:pPr>
              <w:rPr>
                <w:sz w:val="16"/>
                <w:szCs w:val="16"/>
              </w:rPr>
            </w:pPr>
            <w:r w:rsidRPr="005052BB">
              <w:rPr>
                <w:sz w:val="16"/>
                <w:szCs w:val="16"/>
              </w:rPr>
              <w:t xml:space="preserve">Доля опекунов (попечителей) детей, оставшихся без попечения родителей, получающих выплату денежных средств на содержание подопечных детей, от общего количества имеющих право в соответствии с законодательством получать указанную </w:t>
            </w:r>
            <w:proofErr w:type="gramStart"/>
            <w:r w:rsidRPr="005052BB">
              <w:rPr>
                <w:sz w:val="16"/>
                <w:szCs w:val="16"/>
              </w:rPr>
              <w:t xml:space="preserve">выплату </w:t>
            </w:r>
            <w:r w:rsidRPr="005052BB">
              <w:rPr>
                <w:sz w:val="16"/>
                <w:szCs w:val="16"/>
              </w:rPr>
              <w:lastRenderedPageBreak/>
              <w:t>опекунов</w:t>
            </w:r>
            <w:proofErr w:type="gramEnd"/>
            <w:r w:rsidRPr="005052BB">
              <w:rPr>
                <w:sz w:val="16"/>
                <w:szCs w:val="16"/>
              </w:rPr>
              <w:t xml:space="preserve"> (попечителей) детей, оставшихся без попечения родителей </w:t>
            </w:r>
          </w:p>
        </w:tc>
        <w:tc>
          <w:tcPr>
            <w:tcW w:w="920" w:type="dxa"/>
            <w:vMerge w:val="restart"/>
            <w:noWrap/>
            <w:hideMark/>
          </w:tcPr>
          <w:p w:rsidR="00E427D5" w:rsidRPr="005052BB" w:rsidRDefault="00E427D5" w:rsidP="00E427D5">
            <w:pPr>
              <w:rPr>
                <w:sz w:val="16"/>
                <w:szCs w:val="16"/>
              </w:rPr>
            </w:pPr>
            <w:r w:rsidRPr="005052BB">
              <w:rPr>
                <w:sz w:val="16"/>
                <w:szCs w:val="16"/>
              </w:rPr>
              <w:lastRenderedPageBreak/>
              <w:t>процент</w:t>
            </w:r>
          </w:p>
        </w:tc>
        <w:tc>
          <w:tcPr>
            <w:tcW w:w="960" w:type="dxa"/>
            <w:vMerge w:val="restart"/>
            <w:noWrap/>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320" w:type="dxa"/>
            <w:vMerge w:val="restart"/>
            <w:noWrap/>
            <w:textDirection w:val="btLr"/>
            <w:hideMark/>
          </w:tcPr>
          <w:p w:rsidR="00E427D5" w:rsidRPr="005052BB" w:rsidRDefault="00E427D5" w:rsidP="00E427D5">
            <w:pPr>
              <w:rPr>
                <w:sz w:val="16"/>
                <w:szCs w:val="16"/>
              </w:rPr>
            </w:pPr>
            <w:r w:rsidRPr="005052BB">
              <w:rPr>
                <w:sz w:val="16"/>
                <w:szCs w:val="16"/>
              </w:rPr>
              <w:t>100</w:t>
            </w:r>
          </w:p>
        </w:tc>
        <w:tc>
          <w:tcPr>
            <w:tcW w:w="1960" w:type="dxa"/>
            <w:noWrap/>
            <w:hideMark/>
          </w:tcPr>
          <w:p w:rsidR="00E427D5" w:rsidRPr="005052BB" w:rsidRDefault="00E427D5" w:rsidP="00E427D5">
            <w:pPr>
              <w:rPr>
                <w:b/>
                <w:bCs/>
                <w:sz w:val="16"/>
                <w:szCs w:val="16"/>
              </w:rPr>
            </w:pPr>
            <w:r w:rsidRPr="005052BB">
              <w:rPr>
                <w:b/>
                <w:bCs/>
                <w:sz w:val="16"/>
                <w:szCs w:val="16"/>
              </w:rPr>
              <w:t>4 427 303,00</w:t>
            </w:r>
          </w:p>
        </w:tc>
        <w:tc>
          <w:tcPr>
            <w:tcW w:w="1960" w:type="dxa"/>
            <w:noWrap/>
            <w:hideMark/>
          </w:tcPr>
          <w:p w:rsidR="00E427D5" w:rsidRPr="005052BB" w:rsidRDefault="00E427D5" w:rsidP="00E427D5">
            <w:pPr>
              <w:rPr>
                <w:b/>
                <w:bCs/>
                <w:sz w:val="16"/>
                <w:szCs w:val="16"/>
              </w:rPr>
            </w:pPr>
            <w:r w:rsidRPr="005052BB">
              <w:rPr>
                <w:b/>
                <w:bCs/>
                <w:sz w:val="16"/>
                <w:szCs w:val="16"/>
              </w:rPr>
              <w:t>4 427 303,00</w:t>
            </w:r>
          </w:p>
        </w:tc>
        <w:tc>
          <w:tcPr>
            <w:tcW w:w="1960" w:type="dxa"/>
            <w:noWrap/>
            <w:hideMark/>
          </w:tcPr>
          <w:p w:rsidR="00E427D5" w:rsidRPr="005052BB" w:rsidRDefault="00E427D5" w:rsidP="00E427D5">
            <w:pPr>
              <w:rPr>
                <w:b/>
                <w:bCs/>
                <w:sz w:val="16"/>
                <w:szCs w:val="16"/>
              </w:rPr>
            </w:pPr>
            <w:r w:rsidRPr="005052BB">
              <w:rPr>
                <w:b/>
                <w:bCs/>
                <w:sz w:val="16"/>
                <w:szCs w:val="16"/>
              </w:rPr>
              <w:t>4 427 303,00</w:t>
            </w:r>
          </w:p>
        </w:tc>
      </w:tr>
      <w:tr w:rsidR="00E427D5" w:rsidRPr="005052BB" w:rsidTr="00E427D5">
        <w:trPr>
          <w:trHeight w:val="1305"/>
        </w:trPr>
        <w:tc>
          <w:tcPr>
            <w:tcW w:w="600" w:type="dxa"/>
            <w:vMerge/>
            <w:hideMark/>
          </w:tcPr>
          <w:p w:rsidR="00E427D5" w:rsidRPr="005052BB" w:rsidRDefault="00E427D5">
            <w:pPr>
              <w:rPr>
                <w:b/>
                <w:bCs/>
                <w:sz w:val="16"/>
                <w:szCs w:val="16"/>
              </w:rPr>
            </w:pPr>
          </w:p>
        </w:tc>
        <w:tc>
          <w:tcPr>
            <w:tcW w:w="2580" w:type="dxa"/>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1. Налоговых и неналоговых доходов, поступлений нецелевого характера</w:t>
            </w:r>
          </w:p>
        </w:tc>
        <w:tc>
          <w:tcPr>
            <w:tcW w:w="1500" w:type="dxa"/>
            <w:noWrap/>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r>
      <w:tr w:rsidR="00E427D5" w:rsidRPr="005052BB" w:rsidTr="00E427D5">
        <w:trPr>
          <w:trHeight w:val="1920"/>
        </w:trPr>
        <w:tc>
          <w:tcPr>
            <w:tcW w:w="600" w:type="dxa"/>
            <w:vMerge/>
            <w:hideMark/>
          </w:tcPr>
          <w:p w:rsidR="00E427D5" w:rsidRPr="005052BB" w:rsidRDefault="00E427D5">
            <w:pPr>
              <w:rPr>
                <w:b/>
                <w:bCs/>
                <w:sz w:val="16"/>
                <w:szCs w:val="16"/>
              </w:rPr>
            </w:pPr>
          </w:p>
        </w:tc>
        <w:tc>
          <w:tcPr>
            <w:tcW w:w="2580" w:type="dxa"/>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 xml:space="preserve">2. Поступлений целевого характера </w:t>
            </w:r>
          </w:p>
        </w:tc>
        <w:tc>
          <w:tcPr>
            <w:tcW w:w="1500" w:type="dxa"/>
            <w:noWrap/>
            <w:hideMark/>
          </w:tcPr>
          <w:p w:rsidR="00E427D5" w:rsidRPr="005052BB" w:rsidRDefault="00E427D5" w:rsidP="00E427D5">
            <w:pPr>
              <w:rPr>
                <w:sz w:val="16"/>
                <w:szCs w:val="16"/>
              </w:rPr>
            </w:pPr>
            <w:r w:rsidRPr="005052BB">
              <w:rPr>
                <w:sz w:val="16"/>
                <w:szCs w:val="16"/>
              </w:rPr>
              <w:t>29 038 026,00</w:t>
            </w:r>
          </w:p>
        </w:tc>
        <w:tc>
          <w:tcPr>
            <w:tcW w:w="320" w:type="dxa"/>
            <w:noWrap/>
            <w:textDirection w:val="btLr"/>
            <w:hideMark/>
          </w:tcPr>
          <w:p w:rsidR="00E427D5" w:rsidRPr="005052BB" w:rsidRDefault="00E427D5" w:rsidP="00E427D5">
            <w:pPr>
              <w:rPr>
                <w:sz w:val="16"/>
                <w:szCs w:val="16"/>
              </w:rPr>
            </w:pPr>
            <w:r w:rsidRPr="005052BB">
              <w:rPr>
                <w:sz w:val="16"/>
                <w:szCs w:val="16"/>
              </w:rPr>
              <w:t>3 590 003,00</w:t>
            </w:r>
          </w:p>
        </w:tc>
        <w:tc>
          <w:tcPr>
            <w:tcW w:w="320" w:type="dxa"/>
            <w:noWrap/>
            <w:textDirection w:val="btLr"/>
            <w:hideMark/>
          </w:tcPr>
          <w:p w:rsidR="00E427D5" w:rsidRPr="005052BB" w:rsidRDefault="00E427D5" w:rsidP="00E427D5">
            <w:pPr>
              <w:rPr>
                <w:sz w:val="16"/>
                <w:szCs w:val="16"/>
              </w:rPr>
            </w:pPr>
            <w:r w:rsidRPr="005052BB">
              <w:rPr>
                <w:sz w:val="16"/>
                <w:szCs w:val="16"/>
              </w:rPr>
              <w:t>3 769 603,00</w:t>
            </w:r>
          </w:p>
        </w:tc>
        <w:tc>
          <w:tcPr>
            <w:tcW w:w="320" w:type="dxa"/>
            <w:noWrap/>
            <w:textDirection w:val="btLr"/>
            <w:hideMark/>
          </w:tcPr>
          <w:p w:rsidR="00E427D5" w:rsidRPr="005052BB" w:rsidRDefault="00E427D5" w:rsidP="00E427D5">
            <w:pPr>
              <w:rPr>
                <w:sz w:val="16"/>
                <w:szCs w:val="16"/>
              </w:rPr>
            </w:pPr>
            <w:r w:rsidRPr="005052BB">
              <w:rPr>
                <w:sz w:val="16"/>
                <w:szCs w:val="16"/>
              </w:rPr>
              <w:t>3 907 320,00</w:t>
            </w:r>
          </w:p>
        </w:tc>
        <w:tc>
          <w:tcPr>
            <w:tcW w:w="320" w:type="dxa"/>
            <w:noWrap/>
            <w:textDirection w:val="btLr"/>
            <w:hideMark/>
          </w:tcPr>
          <w:p w:rsidR="00E427D5" w:rsidRPr="005052BB" w:rsidRDefault="00E427D5" w:rsidP="00E427D5">
            <w:pPr>
              <w:rPr>
                <w:sz w:val="16"/>
                <w:szCs w:val="16"/>
              </w:rPr>
            </w:pPr>
            <w:r w:rsidRPr="005052BB">
              <w:rPr>
                <w:sz w:val="16"/>
                <w:szCs w:val="16"/>
              </w:rPr>
              <w:t>4 489 191,00</w:t>
            </w:r>
          </w:p>
        </w:tc>
        <w:tc>
          <w:tcPr>
            <w:tcW w:w="320" w:type="dxa"/>
            <w:noWrap/>
            <w:textDirection w:val="btLr"/>
            <w:hideMark/>
          </w:tcPr>
          <w:p w:rsidR="00E427D5" w:rsidRPr="005052BB" w:rsidRDefault="00E427D5" w:rsidP="00E427D5">
            <w:pPr>
              <w:rPr>
                <w:sz w:val="16"/>
                <w:szCs w:val="16"/>
              </w:rPr>
            </w:pPr>
            <w:r w:rsidRPr="005052BB">
              <w:rPr>
                <w:sz w:val="16"/>
                <w:szCs w:val="16"/>
              </w:rPr>
              <w:t>4 427 303,00</w:t>
            </w:r>
          </w:p>
        </w:tc>
        <w:tc>
          <w:tcPr>
            <w:tcW w:w="320" w:type="dxa"/>
            <w:noWrap/>
            <w:textDirection w:val="btLr"/>
            <w:hideMark/>
          </w:tcPr>
          <w:p w:rsidR="00E427D5" w:rsidRPr="005052BB" w:rsidRDefault="00E427D5" w:rsidP="00E427D5">
            <w:pPr>
              <w:rPr>
                <w:sz w:val="16"/>
                <w:szCs w:val="16"/>
              </w:rPr>
            </w:pPr>
            <w:r w:rsidRPr="005052BB">
              <w:rPr>
                <w:sz w:val="16"/>
                <w:szCs w:val="16"/>
              </w:rPr>
              <w:t>4 427 303,00</w:t>
            </w:r>
          </w:p>
        </w:tc>
        <w:tc>
          <w:tcPr>
            <w:tcW w:w="320" w:type="dxa"/>
            <w:noWrap/>
            <w:textDirection w:val="btLr"/>
            <w:hideMark/>
          </w:tcPr>
          <w:p w:rsidR="00E427D5" w:rsidRPr="005052BB" w:rsidRDefault="00E427D5" w:rsidP="00E427D5">
            <w:pPr>
              <w:rPr>
                <w:sz w:val="16"/>
                <w:szCs w:val="16"/>
              </w:rPr>
            </w:pPr>
            <w:r w:rsidRPr="005052BB">
              <w:rPr>
                <w:sz w:val="16"/>
                <w:szCs w:val="16"/>
              </w:rPr>
              <w:t>4 427 303,00</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4 427 303,00</w:t>
            </w:r>
          </w:p>
        </w:tc>
        <w:tc>
          <w:tcPr>
            <w:tcW w:w="1960" w:type="dxa"/>
            <w:noWrap/>
            <w:hideMark/>
          </w:tcPr>
          <w:p w:rsidR="00E427D5" w:rsidRPr="005052BB" w:rsidRDefault="00E427D5" w:rsidP="00E427D5">
            <w:pPr>
              <w:rPr>
                <w:b/>
                <w:bCs/>
                <w:sz w:val="16"/>
                <w:szCs w:val="16"/>
              </w:rPr>
            </w:pPr>
            <w:r w:rsidRPr="005052BB">
              <w:rPr>
                <w:b/>
                <w:bCs/>
                <w:sz w:val="16"/>
                <w:szCs w:val="16"/>
              </w:rPr>
              <w:t>4 427 303,00</w:t>
            </w:r>
          </w:p>
        </w:tc>
        <w:tc>
          <w:tcPr>
            <w:tcW w:w="1960" w:type="dxa"/>
            <w:noWrap/>
            <w:hideMark/>
          </w:tcPr>
          <w:p w:rsidR="00E427D5" w:rsidRPr="005052BB" w:rsidRDefault="00E427D5" w:rsidP="00E427D5">
            <w:pPr>
              <w:rPr>
                <w:b/>
                <w:bCs/>
                <w:sz w:val="16"/>
                <w:szCs w:val="16"/>
              </w:rPr>
            </w:pPr>
            <w:r w:rsidRPr="005052BB">
              <w:rPr>
                <w:b/>
                <w:bCs/>
                <w:sz w:val="16"/>
                <w:szCs w:val="16"/>
              </w:rPr>
              <w:t>4 427 303,00</w:t>
            </w:r>
          </w:p>
        </w:tc>
      </w:tr>
      <w:tr w:rsidR="00E427D5" w:rsidRPr="005052BB" w:rsidTr="00E427D5">
        <w:trPr>
          <w:trHeight w:val="1965"/>
        </w:trPr>
        <w:tc>
          <w:tcPr>
            <w:tcW w:w="3180" w:type="dxa"/>
            <w:gridSpan w:val="2"/>
            <w:vMerge w:val="restart"/>
            <w:hideMark/>
          </w:tcPr>
          <w:p w:rsidR="00E427D5" w:rsidRPr="005052BB" w:rsidRDefault="00E427D5" w:rsidP="00E427D5">
            <w:pPr>
              <w:rPr>
                <w:sz w:val="16"/>
                <w:szCs w:val="16"/>
              </w:rPr>
            </w:pPr>
            <w:r w:rsidRPr="005052BB">
              <w:rPr>
                <w:sz w:val="16"/>
                <w:szCs w:val="16"/>
              </w:rPr>
              <w:lastRenderedPageBreak/>
              <w:t>Итого по подпрограмме 2 муниципальной программы</w:t>
            </w:r>
          </w:p>
        </w:tc>
        <w:tc>
          <w:tcPr>
            <w:tcW w:w="640" w:type="dxa"/>
            <w:vMerge w:val="restart"/>
            <w:noWrap/>
            <w:hideMark/>
          </w:tcPr>
          <w:p w:rsidR="00E427D5" w:rsidRPr="005052BB" w:rsidRDefault="00E427D5" w:rsidP="00E427D5">
            <w:pPr>
              <w:rPr>
                <w:sz w:val="16"/>
                <w:szCs w:val="16"/>
              </w:rPr>
            </w:pPr>
            <w:r w:rsidRPr="005052BB">
              <w:rPr>
                <w:sz w:val="16"/>
                <w:szCs w:val="16"/>
              </w:rPr>
              <w:t>2020</w:t>
            </w:r>
          </w:p>
        </w:tc>
        <w:tc>
          <w:tcPr>
            <w:tcW w:w="720" w:type="dxa"/>
            <w:vMerge w:val="restart"/>
            <w:noWrap/>
            <w:hideMark/>
          </w:tcPr>
          <w:p w:rsidR="00E427D5" w:rsidRPr="005052BB" w:rsidRDefault="00E427D5" w:rsidP="00E427D5">
            <w:pPr>
              <w:rPr>
                <w:sz w:val="16"/>
                <w:szCs w:val="16"/>
              </w:rPr>
            </w:pPr>
            <w:r w:rsidRPr="005052BB">
              <w:rPr>
                <w:sz w:val="16"/>
                <w:szCs w:val="16"/>
              </w:rPr>
              <w:t>2026</w:t>
            </w:r>
          </w:p>
        </w:tc>
        <w:tc>
          <w:tcPr>
            <w:tcW w:w="1480" w:type="dxa"/>
            <w:vMerge w:val="restart"/>
            <w:hideMark/>
          </w:tcPr>
          <w:p w:rsidR="00E427D5" w:rsidRPr="005052BB" w:rsidRDefault="00E427D5" w:rsidP="00E427D5">
            <w:pPr>
              <w:rPr>
                <w:sz w:val="16"/>
                <w:szCs w:val="16"/>
              </w:rPr>
            </w:pPr>
            <w:r w:rsidRPr="005052BB">
              <w:rPr>
                <w:sz w:val="16"/>
                <w:szCs w:val="16"/>
              </w:rPr>
              <w:t xml:space="preserve">Комитет по образованию администрации </w:t>
            </w:r>
            <w:proofErr w:type="gramStart"/>
            <w:r w:rsidRPr="005052BB">
              <w:rPr>
                <w:sz w:val="16"/>
                <w:szCs w:val="16"/>
              </w:rPr>
              <w:t>Русско-Полянского</w:t>
            </w:r>
            <w:proofErr w:type="gramEnd"/>
            <w:r w:rsidRPr="005052BB">
              <w:rPr>
                <w:sz w:val="16"/>
                <w:szCs w:val="16"/>
              </w:rPr>
              <w:t xml:space="preserve"> муниципального района </w:t>
            </w:r>
          </w:p>
        </w:tc>
        <w:tc>
          <w:tcPr>
            <w:tcW w:w="1900" w:type="dxa"/>
            <w:hideMark/>
          </w:tcPr>
          <w:p w:rsidR="00E427D5" w:rsidRPr="005052BB" w:rsidRDefault="00E427D5">
            <w:pPr>
              <w:rPr>
                <w:sz w:val="16"/>
                <w:szCs w:val="16"/>
              </w:rPr>
            </w:pPr>
            <w:r w:rsidRPr="005052BB">
              <w:rPr>
                <w:sz w:val="16"/>
                <w:szCs w:val="16"/>
              </w:rPr>
              <w:t>всего, из них расходы за счет:</w:t>
            </w:r>
          </w:p>
        </w:tc>
        <w:tc>
          <w:tcPr>
            <w:tcW w:w="1500" w:type="dxa"/>
            <w:noWrap/>
            <w:hideMark/>
          </w:tcPr>
          <w:p w:rsidR="00E427D5" w:rsidRPr="005052BB" w:rsidRDefault="00E427D5" w:rsidP="00E427D5">
            <w:pPr>
              <w:rPr>
                <w:sz w:val="16"/>
                <w:szCs w:val="16"/>
              </w:rPr>
            </w:pPr>
            <w:r w:rsidRPr="005052BB">
              <w:rPr>
                <w:sz w:val="16"/>
                <w:szCs w:val="16"/>
              </w:rPr>
              <w:t>78 370 431,00</w:t>
            </w:r>
          </w:p>
        </w:tc>
        <w:tc>
          <w:tcPr>
            <w:tcW w:w="320" w:type="dxa"/>
            <w:noWrap/>
            <w:textDirection w:val="btLr"/>
            <w:hideMark/>
          </w:tcPr>
          <w:p w:rsidR="00E427D5" w:rsidRPr="005052BB" w:rsidRDefault="00E427D5" w:rsidP="00E427D5">
            <w:pPr>
              <w:rPr>
                <w:sz w:val="16"/>
                <w:szCs w:val="16"/>
              </w:rPr>
            </w:pPr>
            <w:r w:rsidRPr="005052BB">
              <w:rPr>
                <w:sz w:val="16"/>
                <w:szCs w:val="16"/>
              </w:rPr>
              <w:t>11 825 439,00</w:t>
            </w:r>
          </w:p>
        </w:tc>
        <w:tc>
          <w:tcPr>
            <w:tcW w:w="320" w:type="dxa"/>
            <w:noWrap/>
            <w:textDirection w:val="btLr"/>
            <w:hideMark/>
          </w:tcPr>
          <w:p w:rsidR="00E427D5" w:rsidRPr="005052BB" w:rsidRDefault="00E427D5" w:rsidP="00E427D5">
            <w:pPr>
              <w:rPr>
                <w:sz w:val="16"/>
                <w:szCs w:val="16"/>
              </w:rPr>
            </w:pPr>
            <w:r w:rsidRPr="005052BB">
              <w:rPr>
                <w:sz w:val="16"/>
                <w:szCs w:val="16"/>
              </w:rPr>
              <w:t>10 376 403,00</w:t>
            </w:r>
          </w:p>
        </w:tc>
        <w:tc>
          <w:tcPr>
            <w:tcW w:w="320" w:type="dxa"/>
            <w:noWrap/>
            <w:textDirection w:val="btLr"/>
            <w:hideMark/>
          </w:tcPr>
          <w:p w:rsidR="00E427D5" w:rsidRPr="005052BB" w:rsidRDefault="00E427D5" w:rsidP="00E427D5">
            <w:pPr>
              <w:rPr>
                <w:sz w:val="16"/>
                <w:szCs w:val="16"/>
              </w:rPr>
            </w:pPr>
            <w:r w:rsidRPr="005052BB">
              <w:rPr>
                <w:sz w:val="16"/>
                <w:szCs w:val="16"/>
              </w:rPr>
              <w:t>9 902 792,00</w:t>
            </w:r>
          </w:p>
        </w:tc>
        <w:tc>
          <w:tcPr>
            <w:tcW w:w="320" w:type="dxa"/>
            <w:noWrap/>
            <w:textDirection w:val="btLr"/>
            <w:hideMark/>
          </w:tcPr>
          <w:p w:rsidR="00E427D5" w:rsidRPr="005052BB" w:rsidRDefault="00E427D5" w:rsidP="00E427D5">
            <w:pPr>
              <w:rPr>
                <w:sz w:val="16"/>
                <w:szCs w:val="16"/>
              </w:rPr>
            </w:pPr>
            <w:r w:rsidRPr="005052BB">
              <w:rPr>
                <w:sz w:val="16"/>
                <w:szCs w:val="16"/>
              </w:rPr>
              <w:t>10 815 373,00</w:t>
            </w:r>
          </w:p>
        </w:tc>
        <w:tc>
          <w:tcPr>
            <w:tcW w:w="320" w:type="dxa"/>
            <w:noWrap/>
            <w:textDirection w:val="btLr"/>
            <w:hideMark/>
          </w:tcPr>
          <w:p w:rsidR="00E427D5" w:rsidRPr="005052BB" w:rsidRDefault="00E427D5" w:rsidP="00E427D5">
            <w:pPr>
              <w:rPr>
                <w:sz w:val="16"/>
                <w:szCs w:val="16"/>
              </w:rPr>
            </w:pPr>
            <w:r w:rsidRPr="005052BB">
              <w:rPr>
                <w:sz w:val="16"/>
                <w:szCs w:val="16"/>
              </w:rPr>
              <w:t>12 252 994,00</w:t>
            </w:r>
          </w:p>
        </w:tc>
        <w:tc>
          <w:tcPr>
            <w:tcW w:w="320" w:type="dxa"/>
            <w:noWrap/>
            <w:textDirection w:val="btLr"/>
            <w:hideMark/>
          </w:tcPr>
          <w:p w:rsidR="00E427D5" w:rsidRPr="005052BB" w:rsidRDefault="00E427D5" w:rsidP="00E427D5">
            <w:pPr>
              <w:rPr>
                <w:sz w:val="16"/>
                <w:szCs w:val="16"/>
              </w:rPr>
            </w:pPr>
            <w:r w:rsidRPr="005052BB">
              <w:rPr>
                <w:sz w:val="16"/>
                <w:szCs w:val="16"/>
              </w:rPr>
              <w:t>11 598 715,00</w:t>
            </w:r>
          </w:p>
        </w:tc>
        <w:tc>
          <w:tcPr>
            <w:tcW w:w="320" w:type="dxa"/>
            <w:noWrap/>
            <w:textDirection w:val="btLr"/>
            <w:hideMark/>
          </w:tcPr>
          <w:p w:rsidR="00E427D5" w:rsidRPr="005052BB" w:rsidRDefault="00E427D5" w:rsidP="00E427D5">
            <w:pPr>
              <w:rPr>
                <w:sz w:val="16"/>
                <w:szCs w:val="16"/>
              </w:rPr>
            </w:pPr>
            <w:r w:rsidRPr="005052BB">
              <w:rPr>
                <w:sz w:val="16"/>
                <w:szCs w:val="16"/>
              </w:rPr>
              <w:t>11 598 715,00</w:t>
            </w:r>
          </w:p>
        </w:tc>
        <w:tc>
          <w:tcPr>
            <w:tcW w:w="2820" w:type="dxa"/>
            <w:vMerge w:val="restart"/>
            <w:noWrap/>
            <w:hideMark/>
          </w:tcPr>
          <w:p w:rsidR="00E427D5" w:rsidRPr="005052BB" w:rsidRDefault="00E427D5" w:rsidP="00E427D5">
            <w:pPr>
              <w:rPr>
                <w:sz w:val="16"/>
                <w:szCs w:val="16"/>
              </w:rPr>
            </w:pPr>
            <w:r w:rsidRPr="005052BB">
              <w:rPr>
                <w:sz w:val="16"/>
                <w:szCs w:val="16"/>
              </w:rPr>
              <w:t>Х</w:t>
            </w:r>
          </w:p>
        </w:tc>
        <w:tc>
          <w:tcPr>
            <w:tcW w:w="920" w:type="dxa"/>
            <w:vMerge w:val="restart"/>
            <w:noWrap/>
            <w:hideMark/>
          </w:tcPr>
          <w:p w:rsidR="00E427D5" w:rsidRPr="005052BB" w:rsidRDefault="00E427D5" w:rsidP="00E427D5">
            <w:pPr>
              <w:rPr>
                <w:sz w:val="16"/>
                <w:szCs w:val="16"/>
              </w:rPr>
            </w:pPr>
            <w:r w:rsidRPr="005052BB">
              <w:rPr>
                <w:sz w:val="16"/>
                <w:szCs w:val="16"/>
              </w:rPr>
              <w:t>Х</w:t>
            </w:r>
          </w:p>
        </w:tc>
        <w:tc>
          <w:tcPr>
            <w:tcW w:w="960" w:type="dxa"/>
            <w:vMerge w:val="restart"/>
            <w:noWrap/>
            <w:hideMark/>
          </w:tcPr>
          <w:p w:rsidR="00E427D5" w:rsidRPr="005052BB" w:rsidRDefault="00E427D5" w:rsidP="00E427D5">
            <w:pPr>
              <w:rPr>
                <w:sz w:val="16"/>
                <w:szCs w:val="16"/>
              </w:rPr>
            </w:pPr>
            <w:r w:rsidRPr="005052BB">
              <w:rPr>
                <w:sz w:val="16"/>
                <w:szCs w:val="16"/>
              </w:rPr>
              <w:t>Х</w:t>
            </w:r>
          </w:p>
        </w:tc>
        <w:tc>
          <w:tcPr>
            <w:tcW w:w="320" w:type="dxa"/>
            <w:vMerge w:val="restart"/>
            <w:noWrap/>
            <w:hideMark/>
          </w:tcPr>
          <w:p w:rsidR="00E427D5" w:rsidRPr="005052BB" w:rsidRDefault="00E427D5" w:rsidP="00E427D5">
            <w:pPr>
              <w:rPr>
                <w:sz w:val="16"/>
                <w:szCs w:val="16"/>
              </w:rPr>
            </w:pPr>
            <w:r w:rsidRPr="005052BB">
              <w:rPr>
                <w:sz w:val="16"/>
                <w:szCs w:val="16"/>
              </w:rPr>
              <w:t>Х</w:t>
            </w:r>
          </w:p>
        </w:tc>
        <w:tc>
          <w:tcPr>
            <w:tcW w:w="320" w:type="dxa"/>
            <w:vMerge w:val="restart"/>
            <w:noWrap/>
            <w:hideMark/>
          </w:tcPr>
          <w:p w:rsidR="00E427D5" w:rsidRPr="005052BB" w:rsidRDefault="00E427D5" w:rsidP="00E427D5">
            <w:pPr>
              <w:rPr>
                <w:sz w:val="16"/>
                <w:szCs w:val="16"/>
              </w:rPr>
            </w:pPr>
            <w:r w:rsidRPr="005052BB">
              <w:rPr>
                <w:sz w:val="16"/>
                <w:szCs w:val="16"/>
              </w:rPr>
              <w:t>Х</w:t>
            </w:r>
          </w:p>
        </w:tc>
        <w:tc>
          <w:tcPr>
            <w:tcW w:w="320" w:type="dxa"/>
            <w:vMerge w:val="restart"/>
            <w:noWrap/>
            <w:hideMark/>
          </w:tcPr>
          <w:p w:rsidR="00E427D5" w:rsidRPr="005052BB" w:rsidRDefault="00E427D5" w:rsidP="00E427D5">
            <w:pPr>
              <w:rPr>
                <w:sz w:val="16"/>
                <w:szCs w:val="16"/>
              </w:rPr>
            </w:pPr>
            <w:r w:rsidRPr="005052BB">
              <w:rPr>
                <w:sz w:val="16"/>
                <w:szCs w:val="16"/>
              </w:rPr>
              <w:t>Х</w:t>
            </w:r>
          </w:p>
        </w:tc>
        <w:tc>
          <w:tcPr>
            <w:tcW w:w="320" w:type="dxa"/>
            <w:vMerge w:val="restart"/>
            <w:noWrap/>
            <w:hideMark/>
          </w:tcPr>
          <w:p w:rsidR="00E427D5" w:rsidRPr="005052BB" w:rsidRDefault="00E427D5" w:rsidP="00E427D5">
            <w:pPr>
              <w:rPr>
                <w:sz w:val="16"/>
                <w:szCs w:val="16"/>
              </w:rPr>
            </w:pPr>
            <w:r w:rsidRPr="005052BB">
              <w:rPr>
                <w:sz w:val="16"/>
                <w:szCs w:val="16"/>
              </w:rPr>
              <w:t>Х</w:t>
            </w:r>
          </w:p>
        </w:tc>
        <w:tc>
          <w:tcPr>
            <w:tcW w:w="320" w:type="dxa"/>
            <w:vMerge w:val="restart"/>
            <w:noWrap/>
            <w:hideMark/>
          </w:tcPr>
          <w:p w:rsidR="00E427D5" w:rsidRPr="005052BB" w:rsidRDefault="00E427D5" w:rsidP="00E427D5">
            <w:pPr>
              <w:rPr>
                <w:sz w:val="16"/>
                <w:szCs w:val="16"/>
              </w:rPr>
            </w:pPr>
            <w:r w:rsidRPr="005052BB">
              <w:rPr>
                <w:sz w:val="16"/>
                <w:szCs w:val="16"/>
              </w:rPr>
              <w:t>Х</w:t>
            </w:r>
          </w:p>
        </w:tc>
        <w:tc>
          <w:tcPr>
            <w:tcW w:w="320" w:type="dxa"/>
            <w:vMerge w:val="restart"/>
            <w:noWrap/>
            <w:hideMark/>
          </w:tcPr>
          <w:p w:rsidR="00E427D5" w:rsidRPr="005052BB" w:rsidRDefault="00E427D5" w:rsidP="00E427D5">
            <w:pPr>
              <w:rPr>
                <w:sz w:val="16"/>
                <w:szCs w:val="16"/>
              </w:rPr>
            </w:pPr>
            <w:r w:rsidRPr="005052BB">
              <w:rPr>
                <w:sz w:val="16"/>
                <w:szCs w:val="16"/>
              </w:rPr>
              <w:t>Х</w:t>
            </w:r>
          </w:p>
        </w:tc>
        <w:tc>
          <w:tcPr>
            <w:tcW w:w="320" w:type="dxa"/>
            <w:vMerge w:val="restart"/>
            <w:noWrap/>
            <w:hideMark/>
          </w:tcPr>
          <w:p w:rsidR="00E427D5" w:rsidRPr="005052BB" w:rsidRDefault="00E427D5" w:rsidP="00E427D5">
            <w:pPr>
              <w:rPr>
                <w:sz w:val="16"/>
                <w:szCs w:val="16"/>
              </w:rPr>
            </w:pPr>
            <w:r w:rsidRPr="005052BB">
              <w:rPr>
                <w:sz w:val="16"/>
                <w:szCs w:val="16"/>
              </w:rPr>
              <w:t>Х</w:t>
            </w:r>
          </w:p>
        </w:tc>
        <w:tc>
          <w:tcPr>
            <w:tcW w:w="1960" w:type="dxa"/>
            <w:noWrap/>
            <w:hideMark/>
          </w:tcPr>
          <w:p w:rsidR="00E427D5" w:rsidRPr="005052BB" w:rsidRDefault="00E427D5" w:rsidP="00E427D5">
            <w:pPr>
              <w:rPr>
                <w:b/>
                <w:bCs/>
                <w:sz w:val="16"/>
                <w:szCs w:val="16"/>
              </w:rPr>
            </w:pPr>
            <w:r w:rsidRPr="005052BB">
              <w:rPr>
                <w:b/>
                <w:bCs/>
                <w:sz w:val="16"/>
                <w:szCs w:val="16"/>
              </w:rPr>
              <w:t>12 252 994,00</w:t>
            </w:r>
          </w:p>
        </w:tc>
        <w:tc>
          <w:tcPr>
            <w:tcW w:w="1960" w:type="dxa"/>
            <w:noWrap/>
            <w:hideMark/>
          </w:tcPr>
          <w:p w:rsidR="00E427D5" w:rsidRPr="005052BB" w:rsidRDefault="00E427D5" w:rsidP="00E427D5">
            <w:pPr>
              <w:rPr>
                <w:b/>
                <w:bCs/>
                <w:sz w:val="16"/>
                <w:szCs w:val="16"/>
              </w:rPr>
            </w:pPr>
            <w:r w:rsidRPr="005052BB">
              <w:rPr>
                <w:b/>
                <w:bCs/>
                <w:sz w:val="16"/>
                <w:szCs w:val="16"/>
              </w:rPr>
              <w:t>11 598 715,00</w:t>
            </w:r>
          </w:p>
        </w:tc>
        <w:tc>
          <w:tcPr>
            <w:tcW w:w="1960" w:type="dxa"/>
            <w:noWrap/>
            <w:hideMark/>
          </w:tcPr>
          <w:p w:rsidR="00E427D5" w:rsidRPr="005052BB" w:rsidRDefault="00E427D5" w:rsidP="00E427D5">
            <w:pPr>
              <w:rPr>
                <w:b/>
                <w:bCs/>
                <w:sz w:val="16"/>
                <w:szCs w:val="16"/>
              </w:rPr>
            </w:pPr>
            <w:r w:rsidRPr="005052BB">
              <w:rPr>
                <w:b/>
                <w:bCs/>
                <w:sz w:val="16"/>
                <w:szCs w:val="16"/>
              </w:rPr>
              <w:t>11 598 715,00</w:t>
            </w:r>
          </w:p>
        </w:tc>
      </w:tr>
      <w:tr w:rsidR="00E427D5" w:rsidRPr="005052BB" w:rsidTr="00E427D5">
        <w:trPr>
          <w:trHeight w:val="1140"/>
        </w:trPr>
        <w:tc>
          <w:tcPr>
            <w:tcW w:w="3180" w:type="dxa"/>
            <w:gridSpan w:val="2"/>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 xml:space="preserve">1. Налоговых и неналоговых доходов, поступлений нецелевого характера </w:t>
            </w:r>
          </w:p>
        </w:tc>
        <w:tc>
          <w:tcPr>
            <w:tcW w:w="1500" w:type="dxa"/>
            <w:noWrap/>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320" w:type="dxa"/>
            <w:noWrap/>
            <w:textDirection w:val="btLr"/>
            <w:hideMark/>
          </w:tcPr>
          <w:p w:rsidR="00E427D5" w:rsidRPr="005052BB" w:rsidRDefault="00E427D5" w:rsidP="00E427D5">
            <w:pPr>
              <w:rPr>
                <w:sz w:val="16"/>
                <w:szCs w:val="16"/>
              </w:rPr>
            </w:pPr>
            <w:r w:rsidRPr="005052BB">
              <w:rPr>
                <w:sz w:val="16"/>
                <w:szCs w:val="16"/>
              </w:rPr>
              <w:t>0,00</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c>
          <w:tcPr>
            <w:tcW w:w="1960" w:type="dxa"/>
            <w:noWrap/>
            <w:hideMark/>
          </w:tcPr>
          <w:p w:rsidR="00E427D5" w:rsidRPr="005052BB" w:rsidRDefault="00E427D5" w:rsidP="00E427D5">
            <w:pPr>
              <w:rPr>
                <w:b/>
                <w:bCs/>
                <w:sz w:val="16"/>
                <w:szCs w:val="16"/>
              </w:rPr>
            </w:pPr>
            <w:r w:rsidRPr="005052BB">
              <w:rPr>
                <w:b/>
                <w:bCs/>
                <w:sz w:val="16"/>
                <w:szCs w:val="16"/>
              </w:rPr>
              <w:t>0,00</w:t>
            </w:r>
          </w:p>
        </w:tc>
      </w:tr>
      <w:tr w:rsidR="00E427D5" w:rsidRPr="005052BB" w:rsidTr="00E427D5">
        <w:trPr>
          <w:trHeight w:val="1860"/>
        </w:trPr>
        <w:tc>
          <w:tcPr>
            <w:tcW w:w="3180" w:type="dxa"/>
            <w:gridSpan w:val="2"/>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 xml:space="preserve">2. Поступлений целевого характера </w:t>
            </w:r>
          </w:p>
        </w:tc>
        <w:tc>
          <w:tcPr>
            <w:tcW w:w="1500" w:type="dxa"/>
            <w:noWrap/>
            <w:hideMark/>
          </w:tcPr>
          <w:p w:rsidR="00E427D5" w:rsidRPr="005052BB" w:rsidRDefault="00E427D5" w:rsidP="00E427D5">
            <w:pPr>
              <w:rPr>
                <w:sz w:val="16"/>
                <w:szCs w:val="16"/>
              </w:rPr>
            </w:pPr>
            <w:r w:rsidRPr="005052BB">
              <w:rPr>
                <w:sz w:val="16"/>
                <w:szCs w:val="16"/>
              </w:rPr>
              <w:t>78 370 431,00</w:t>
            </w:r>
          </w:p>
        </w:tc>
        <w:tc>
          <w:tcPr>
            <w:tcW w:w="320" w:type="dxa"/>
            <w:noWrap/>
            <w:textDirection w:val="btLr"/>
            <w:hideMark/>
          </w:tcPr>
          <w:p w:rsidR="00E427D5" w:rsidRPr="005052BB" w:rsidRDefault="00E427D5" w:rsidP="00E427D5">
            <w:pPr>
              <w:rPr>
                <w:sz w:val="16"/>
                <w:szCs w:val="16"/>
              </w:rPr>
            </w:pPr>
            <w:r w:rsidRPr="005052BB">
              <w:rPr>
                <w:sz w:val="16"/>
                <w:szCs w:val="16"/>
              </w:rPr>
              <w:t>11 825 439,00</w:t>
            </w:r>
          </w:p>
        </w:tc>
        <w:tc>
          <w:tcPr>
            <w:tcW w:w="320" w:type="dxa"/>
            <w:noWrap/>
            <w:textDirection w:val="btLr"/>
            <w:hideMark/>
          </w:tcPr>
          <w:p w:rsidR="00E427D5" w:rsidRPr="005052BB" w:rsidRDefault="00E427D5" w:rsidP="00E427D5">
            <w:pPr>
              <w:rPr>
                <w:sz w:val="16"/>
                <w:szCs w:val="16"/>
              </w:rPr>
            </w:pPr>
            <w:r w:rsidRPr="005052BB">
              <w:rPr>
                <w:sz w:val="16"/>
                <w:szCs w:val="16"/>
              </w:rPr>
              <w:t>10 376 403,00</w:t>
            </w:r>
          </w:p>
        </w:tc>
        <w:tc>
          <w:tcPr>
            <w:tcW w:w="320" w:type="dxa"/>
            <w:noWrap/>
            <w:textDirection w:val="btLr"/>
            <w:hideMark/>
          </w:tcPr>
          <w:p w:rsidR="00E427D5" w:rsidRPr="005052BB" w:rsidRDefault="00E427D5" w:rsidP="00E427D5">
            <w:pPr>
              <w:rPr>
                <w:sz w:val="16"/>
                <w:szCs w:val="16"/>
              </w:rPr>
            </w:pPr>
            <w:r w:rsidRPr="005052BB">
              <w:rPr>
                <w:sz w:val="16"/>
                <w:szCs w:val="16"/>
              </w:rPr>
              <w:t>9 902 792,00</w:t>
            </w:r>
          </w:p>
        </w:tc>
        <w:tc>
          <w:tcPr>
            <w:tcW w:w="320" w:type="dxa"/>
            <w:noWrap/>
            <w:textDirection w:val="btLr"/>
            <w:hideMark/>
          </w:tcPr>
          <w:p w:rsidR="00E427D5" w:rsidRPr="005052BB" w:rsidRDefault="00E427D5" w:rsidP="00E427D5">
            <w:pPr>
              <w:rPr>
                <w:sz w:val="16"/>
                <w:szCs w:val="16"/>
              </w:rPr>
            </w:pPr>
            <w:r w:rsidRPr="005052BB">
              <w:rPr>
                <w:sz w:val="16"/>
                <w:szCs w:val="16"/>
              </w:rPr>
              <w:t>10 815 373,00</w:t>
            </w:r>
          </w:p>
        </w:tc>
        <w:tc>
          <w:tcPr>
            <w:tcW w:w="320" w:type="dxa"/>
            <w:noWrap/>
            <w:textDirection w:val="btLr"/>
            <w:hideMark/>
          </w:tcPr>
          <w:p w:rsidR="00E427D5" w:rsidRPr="005052BB" w:rsidRDefault="00E427D5" w:rsidP="00E427D5">
            <w:pPr>
              <w:rPr>
                <w:sz w:val="16"/>
                <w:szCs w:val="16"/>
              </w:rPr>
            </w:pPr>
            <w:r w:rsidRPr="005052BB">
              <w:rPr>
                <w:sz w:val="16"/>
                <w:szCs w:val="16"/>
              </w:rPr>
              <w:t>12 252 994,00</w:t>
            </w:r>
          </w:p>
        </w:tc>
        <w:tc>
          <w:tcPr>
            <w:tcW w:w="320" w:type="dxa"/>
            <w:noWrap/>
            <w:textDirection w:val="btLr"/>
            <w:hideMark/>
          </w:tcPr>
          <w:p w:rsidR="00E427D5" w:rsidRPr="005052BB" w:rsidRDefault="00E427D5" w:rsidP="00E427D5">
            <w:pPr>
              <w:rPr>
                <w:sz w:val="16"/>
                <w:szCs w:val="16"/>
              </w:rPr>
            </w:pPr>
            <w:r w:rsidRPr="005052BB">
              <w:rPr>
                <w:sz w:val="16"/>
                <w:szCs w:val="16"/>
              </w:rPr>
              <w:t>11 598 715,00</w:t>
            </w:r>
          </w:p>
        </w:tc>
        <w:tc>
          <w:tcPr>
            <w:tcW w:w="320" w:type="dxa"/>
            <w:noWrap/>
            <w:textDirection w:val="btLr"/>
            <w:hideMark/>
          </w:tcPr>
          <w:p w:rsidR="00E427D5" w:rsidRPr="005052BB" w:rsidRDefault="00E427D5" w:rsidP="00E427D5">
            <w:pPr>
              <w:rPr>
                <w:sz w:val="16"/>
                <w:szCs w:val="16"/>
              </w:rPr>
            </w:pPr>
            <w:r w:rsidRPr="005052BB">
              <w:rPr>
                <w:sz w:val="16"/>
                <w:szCs w:val="16"/>
              </w:rPr>
              <w:t>11 598 715,00</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12 252 994,00</w:t>
            </w:r>
          </w:p>
        </w:tc>
        <w:tc>
          <w:tcPr>
            <w:tcW w:w="1960" w:type="dxa"/>
            <w:noWrap/>
            <w:hideMark/>
          </w:tcPr>
          <w:p w:rsidR="00E427D5" w:rsidRPr="005052BB" w:rsidRDefault="00E427D5" w:rsidP="00E427D5">
            <w:pPr>
              <w:rPr>
                <w:b/>
                <w:bCs/>
                <w:sz w:val="16"/>
                <w:szCs w:val="16"/>
              </w:rPr>
            </w:pPr>
            <w:r w:rsidRPr="005052BB">
              <w:rPr>
                <w:b/>
                <w:bCs/>
                <w:sz w:val="16"/>
                <w:szCs w:val="16"/>
              </w:rPr>
              <w:t>11 598 715,00</w:t>
            </w:r>
          </w:p>
        </w:tc>
        <w:tc>
          <w:tcPr>
            <w:tcW w:w="1960" w:type="dxa"/>
            <w:noWrap/>
            <w:hideMark/>
          </w:tcPr>
          <w:p w:rsidR="00E427D5" w:rsidRPr="005052BB" w:rsidRDefault="00E427D5" w:rsidP="00E427D5">
            <w:pPr>
              <w:rPr>
                <w:b/>
                <w:bCs/>
                <w:sz w:val="16"/>
                <w:szCs w:val="16"/>
              </w:rPr>
            </w:pPr>
            <w:r w:rsidRPr="005052BB">
              <w:rPr>
                <w:b/>
                <w:bCs/>
                <w:sz w:val="16"/>
                <w:szCs w:val="16"/>
              </w:rPr>
              <w:t>11 598 715,00</w:t>
            </w:r>
          </w:p>
        </w:tc>
      </w:tr>
      <w:tr w:rsidR="00E427D5" w:rsidRPr="005052BB" w:rsidTr="00E427D5">
        <w:trPr>
          <w:trHeight w:val="1365"/>
        </w:trPr>
        <w:tc>
          <w:tcPr>
            <w:tcW w:w="3180" w:type="dxa"/>
            <w:gridSpan w:val="2"/>
            <w:vMerge w:val="restart"/>
            <w:noWrap/>
            <w:hideMark/>
          </w:tcPr>
          <w:p w:rsidR="00E427D5" w:rsidRPr="005052BB" w:rsidRDefault="00E427D5" w:rsidP="00E427D5">
            <w:pPr>
              <w:rPr>
                <w:sz w:val="16"/>
                <w:szCs w:val="16"/>
              </w:rPr>
            </w:pPr>
            <w:r w:rsidRPr="005052BB">
              <w:rPr>
                <w:sz w:val="16"/>
                <w:szCs w:val="16"/>
              </w:rPr>
              <w:t>Всего по муниципальной программе</w:t>
            </w:r>
          </w:p>
        </w:tc>
        <w:tc>
          <w:tcPr>
            <w:tcW w:w="640" w:type="dxa"/>
            <w:vMerge w:val="restart"/>
            <w:noWrap/>
            <w:hideMark/>
          </w:tcPr>
          <w:p w:rsidR="00E427D5" w:rsidRPr="005052BB" w:rsidRDefault="00E427D5" w:rsidP="00E427D5">
            <w:pPr>
              <w:rPr>
                <w:sz w:val="16"/>
                <w:szCs w:val="16"/>
              </w:rPr>
            </w:pPr>
            <w:r w:rsidRPr="005052BB">
              <w:rPr>
                <w:sz w:val="16"/>
                <w:szCs w:val="16"/>
              </w:rPr>
              <w:t>2020</w:t>
            </w:r>
          </w:p>
        </w:tc>
        <w:tc>
          <w:tcPr>
            <w:tcW w:w="720" w:type="dxa"/>
            <w:vMerge w:val="restart"/>
            <w:noWrap/>
            <w:hideMark/>
          </w:tcPr>
          <w:p w:rsidR="00E427D5" w:rsidRPr="005052BB" w:rsidRDefault="00E427D5" w:rsidP="00E427D5">
            <w:pPr>
              <w:rPr>
                <w:sz w:val="16"/>
                <w:szCs w:val="16"/>
              </w:rPr>
            </w:pPr>
            <w:r w:rsidRPr="005052BB">
              <w:rPr>
                <w:sz w:val="16"/>
                <w:szCs w:val="16"/>
              </w:rPr>
              <w:t>2026</w:t>
            </w:r>
          </w:p>
        </w:tc>
        <w:tc>
          <w:tcPr>
            <w:tcW w:w="1480" w:type="dxa"/>
            <w:vMerge w:val="restart"/>
            <w:hideMark/>
          </w:tcPr>
          <w:p w:rsidR="00E427D5" w:rsidRPr="005052BB" w:rsidRDefault="00E427D5" w:rsidP="00E427D5">
            <w:pPr>
              <w:rPr>
                <w:sz w:val="16"/>
                <w:szCs w:val="16"/>
              </w:rPr>
            </w:pPr>
            <w:r w:rsidRPr="005052BB">
              <w:rPr>
                <w:sz w:val="16"/>
                <w:szCs w:val="16"/>
              </w:rPr>
              <w:t xml:space="preserve">Комитет по образованию администрации </w:t>
            </w:r>
            <w:proofErr w:type="gramStart"/>
            <w:r w:rsidRPr="005052BB">
              <w:rPr>
                <w:sz w:val="16"/>
                <w:szCs w:val="16"/>
              </w:rPr>
              <w:t>Русско-</w:t>
            </w:r>
            <w:r w:rsidRPr="005052BB">
              <w:rPr>
                <w:sz w:val="16"/>
                <w:szCs w:val="16"/>
              </w:rPr>
              <w:lastRenderedPageBreak/>
              <w:t>Полянского</w:t>
            </w:r>
            <w:proofErr w:type="gramEnd"/>
            <w:r w:rsidRPr="005052BB">
              <w:rPr>
                <w:sz w:val="16"/>
                <w:szCs w:val="16"/>
              </w:rPr>
              <w:t xml:space="preserve"> муниципального района </w:t>
            </w:r>
          </w:p>
        </w:tc>
        <w:tc>
          <w:tcPr>
            <w:tcW w:w="1900" w:type="dxa"/>
            <w:hideMark/>
          </w:tcPr>
          <w:p w:rsidR="00E427D5" w:rsidRPr="005052BB" w:rsidRDefault="00E427D5">
            <w:pPr>
              <w:rPr>
                <w:sz w:val="16"/>
                <w:szCs w:val="16"/>
              </w:rPr>
            </w:pPr>
            <w:r w:rsidRPr="005052BB">
              <w:rPr>
                <w:sz w:val="16"/>
                <w:szCs w:val="16"/>
              </w:rPr>
              <w:lastRenderedPageBreak/>
              <w:t>всего, из них расходы за счет:</w:t>
            </w:r>
          </w:p>
        </w:tc>
        <w:tc>
          <w:tcPr>
            <w:tcW w:w="1500" w:type="dxa"/>
            <w:noWrap/>
            <w:hideMark/>
          </w:tcPr>
          <w:p w:rsidR="00E427D5" w:rsidRPr="005052BB" w:rsidRDefault="00E427D5" w:rsidP="00E427D5">
            <w:pPr>
              <w:rPr>
                <w:sz w:val="16"/>
                <w:szCs w:val="16"/>
              </w:rPr>
            </w:pPr>
            <w:r w:rsidRPr="005052BB">
              <w:rPr>
                <w:sz w:val="16"/>
                <w:szCs w:val="16"/>
              </w:rPr>
              <w:t>3 167 852 378,75</w:t>
            </w:r>
          </w:p>
        </w:tc>
        <w:tc>
          <w:tcPr>
            <w:tcW w:w="320" w:type="dxa"/>
            <w:noWrap/>
            <w:textDirection w:val="btLr"/>
            <w:hideMark/>
          </w:tcPr>
          <w:p w:rsidR="00E427D5" w:rsidRPr="005052BB" w:rsidRDefault="00E427D5" w:rsidP="00E427D5">
            <w:pPr>
              <w:rPr>
                <w:sz w:val="16"/>
                <w:szCs w:val="16"/>
              </w:rPr>
            </w:pPr>
            <w:r w:rsidRPr="005052BB">
              <w:rPr>
                <w:sz w:val="16"/>
                <w:szCs w:val="16"/>
              </w:rPr>
              <w:t>378 493 299,17</w:t>
            </w:r>
          </w:p>
        </w:tc>
        <w:tc>
          <w:tcPr>
            <w:tcW w:w="320" w:type="dxa"/>
            <w:noWrap/>
            <w:textDirection w:val="btLr"/>
            <w:hideMark/>
          </w:tcPr>
          <w:p w:rsidR="00E427D5" w:rsidRPr="005052BB" w:rsidRDefault="00E427D5" w:rsidP="00E427D5">
            <w:pPr>
              <w:rPr>
                <w:sz w:val="16"/>
                <w:szCs w:val="16"/>
              </w:rPr>
            </w:pPr>
            <w:r w:rsidRPr="005052BB">
              <w:rPr>
                <w:sz w:val="16"/>
                <w:szCs w:val="16"/>
              </w:rPr>
              <w:t>416 751 318,75</w:t>
            </w:r>
          </w:p>
        </w:tc>
        <w:tc>
          <w:tcPr>
            <w:tcW w:w="320" w:type="dxa"/>
            <w:noWrap/>
            <w:textDirection w:val="btLr"/>
            <w:hideMark/>
          </w:tcPr>
          <w:p w:rsidR="00E427D5" w:rsidRPr="005052BB" w:rsidRDefault="00E427D5" w:rsidP="00E427D5">
            <w:pPr>
              <w:rPr>
                <w:sz w:val="16"/>
                <w:szCs w:val="16"/>
              </w:rPr>
            </w:pPr>
            <w:r w:rsidRPr="005052BB">
              <w:rPr>
                <w:sz w:val="16"/>
                <w:szCs w:val="16"/>
              </w:rPr>
              <w:t>491 276 798,26</w:t>
            </w:r>
          </w:p>
        </w:tc>
        <w:tc>
          <w:tcPr>
            <w:tcW w:w="320" w:type="dxa"/>
            <w:noWrap/>
            <w:textDirection w:val="btLr"/>
            <w:hideMark/>
          </w:tcPr>
          <w:p w:rsidR="00E427D5" w:rsidRPr="005052BB" w:rsidRDefault="00E427D5" w:rsidP="00E427D5">
            <w:pPr>
              <w:rPr>
                <w:sz w:val="16"/>
                <w:szCs w:val="16"/>
              </w:rPr>
            </w:pPr>
            <w:r w:rsidRPr="005052BB">
              <w:rPr>
                <w:sz w:val="16"/>
                <w:szCs w:val="16"/>
              </w:rPr>
              <w:t>526 439 842,07</w:t>
            </w:r>
          </w:p>
        </w:tc>
        <w:tc>
          <w:tcPr>
            <w:tcW w:w="320" w:type="dxa"/>
            <w:noWrap/>
            <w:textDirection w:val="btLr"/>
            <w:hideMark/>
          </w:tcPr>
          <w:p w:rsidR="00E427D5" w:rsidRPr="005052BB" w:rsidRDefault="00E427D5" w:rsidP="00E427D5">
            <w:pPr>
              <w:rPr>
                <w:sz w:val="16"/>
                <w:szCs w:val="16"/>
              </w:rPr>
            </w:pPr>
            <w:r w:rsidRPr="005052BB">
              <w:rPr>
                <w:sz w:val="16"/>
                <w:szCs w:val="16"/>
              </w:rPr>
              <w:t>557 432 782,13</w:t>
            </w:r>
          </w:p>
        </w:tc>
        <w:tc>
          <w:tcPr>
            <w:tcW w:w="320" w:type="dxa"/>
            <w:noWrap/>
            <w:textDirection w:val="btLr"/>
            <w:hideMark/>
          </w:tcPr>
          <w:p w:rsidR="00E427D5" w:rsidRPr="005052BB" w:rsidRDefault="00E427D5" w:rsidP="00E427D5">
            <w:pPr>
              <w:rPr>
                <w:sz w:val="16"/>
                <w:szCs w:val="16"/>
              </w:rPr>
            </w:pPr>
            <w:r w:rsidRPr="005052BB">
              <w:rPr>
                <w:sz w:val="16"/>
                <w:szCs w:val="16"/>
              </w:rPr>
              <w:t>406 219 325,82</w:t>
            </w:r>
          </w:p>
        </w:tc>
        <w:tc>
          <w:tcPr>
            <w:tcW w:w="320" w:type="dxa"/>
            <w:noWrap/>
            <w:textDirection w:val="btLr"/>
            <w:hideMark/>
          </w:tcPr>
          <w:p w:rsidR="00E427D5" w:rsidRPr="005052BB" w:rsidRDefault="00E427D5" w:rsidP="00E427D5">
            <w:pPr>
              <w:rPr>
                <w:sz w:val="16"/>
                <w:szCs w:val="16"/>
              </w:rPr>
            </w:pPr>
            <w:r w:rsidRPr="005052BB">
              <w:rPr>
                <w:sz w:val="16"/>
                <w:szCs w:val="16"/>
              </w:rPr>
              <w:t>391 239 012,55</w:t>
            </w:r>
          </w:p>
        </w:tc>
        <w:tc>
          <w:tcPr>
            <w:tcW w:w="2820" w:type="dxa"/>
            <w:vMerge w:val="restart"/>
            <w:noWrap/>
            <w:hideMark/>
          </w:tcPr>
          <w:p w:rsidR="00E427D5" w:rsidRPr="005052BB" w:rsidRDefault="00E427D5" w:rsidP="00E427D5">
            <w:pPr>
              <w:rPr>
                <w:sz w:val="16"/>
                <w:szCs w:val="16"/>
              </w:rPr>
            </w:pPr>
            <w:r w:rsidRPr="005052BB">
              <w:rPr>
                <w:sz w:val="16"/>
                <w:szCs w:val="16"/>
              </w:rPr>
              <w:t>Х</w:t>
            </w:r>
          </w:p>
        </w:tc>
        <w:tc>
          <w:tcPr>
            <w:tcW w:w="920" w:type="dxa"/>
            <w:vMerge w:val="restart"/>
            <w:noWrap/>
            <w:hideMark/>
          </w:tcPr>
          <w:p w:rsidR="00E427D5" w:rsidRPr="005052BB" w:rsidRDefault="00E427D5" w:rsidP="00E427D5">
            <w:pPr>
              <w:rPr>
                <w:sz w:val="16"/>
                <w:szCs w:val="16"/>
              </w:rPr>
            </w:pPr>
            <w:r w:rsidRPr="005052BB">
              <w:rPr>
                <w:sz w:val="16"/>
                <w:szCs w:val="16"/>
              </w:rPr>
              <w:t>Х</w:t>
            </w:r>
          </w:p>
        </w:tc>
        <w:tc>
          <w:tcPr>
            <w:tcW w:w="960" w:type="dxa"/>
            <w:vMerge w:val="restart"/>
            <w:noWrap/>
            <w:hideMark/>
          </w:tcPr>
          <w:p w:rsidR="00E427D5" w:rsidRPr="005052BB" w:rsidRDefault="00E427D5" w:rsidP="00E427D5">
            <w:pPr>
              <w:rPr>
                <w:sz w:val="16"/>
                <w:szCs w:val="16"/>
              </w:rPr>
            </w:pPr>
            <w:r w:rsidRPr="005052BB">
              <w:rPr>
                <w:sz w:val="16"/>
                <w:szCs w:val="16"/>
              </w:rPr>
              <w:t>Х</w:t>
            </w:r>
          </w:p>
        </w:tc>
        <w:tc>
          <w:tcPr>
            <w:tcW w:w="320" w:type="dxa"/>
            <w:vMerge w:val="restart"/>
            <w:noWrap/>
            <w:hideMark/>
          </w:tcPr>
          <w:p w:rsidR="00E427D5" w:rsidRPr="005052BB" w:rsidRDefault="00E427D5" w:rsidP="00E427D5">
            <w:pPr>
              <w:rPr>
                <w:sz w:val="16"/>
                <w:szCs w:val="16"/>
              </w:rPr>
            </w:pPr>
            <w:r w:rsidRPr="005052BB">
              <w:rPr>
                <w:sz w:val="16"/>
                <w:szCs w:val="16"/>
              </w:rPr>
              <w:t>Х</w:t>
            </w:r>
          </w:p>
        </w:tc>
        <w:tc>
          <w:tcPr>
            <w:tcW w:w="320" w:type="dxa"/>
            <w:vMerge w:val="restart"/>
            <w:noWrap/>
            <w:hideMark/>
          </w:tcPr>
          <w:p w:rsidR="00E427D5" w:rsidRPr="005052BB" w:rsidRDefault="00E427D5" w:rsidP="00E427D5">
            <w:pPr>
              <w:rPr>
                <w:sz w:val="16"/>
                <w:szCs w:val="16"/>
              </w:rPr>
            </w:pPr>
            <w:r w:rsidRPr="005052BB">
              <w:rPr>
                <w:sz w:val="16"/>
                <w:szCs w:val="16"/>
              </w:rPr>
              <w:t>Х</w:t>
            </w:r>
          </w:p>
        </w:tc>
        <w:tc>
          <w:tcPr>
            <w:tcW w:w="320" w:type="dxa"/>
            <w:vMerge w:val="restart"/>
            <w:noWrap/>
            <w:hideMark/>
          </w:tcPr>
          <w:p w:rsidR="00E427D5" w:rsidRPr="005052BB" w:rsidRDefault="00E427D5" w:rsidP="00E427D5">
            <w:pPr>
              <w:rPr>
                <w:sz w:val="16"/>
                <w:szCs w:val="16"/>
              </w:rPr>
            </w:pPr>
            <w:r w:rsidRPr="005052BB">
              <w:rPr>
                <w:sz w:val="16"/>
                <w:szCs w:val="16"/>
              </w:rPr>
              <w:t>Х</w:t>
            </w:r>
          </w:p>
        </w:tc>
        <w:tc>
          <w:tcPr>
            <w:tcW w:w="320" w:type="dxa"/>
            <w:vMerge w:val="restart"/>
            <w:noWrap/>
            <w:hideMark/>
          </w:tcPr>
          <w:p w:rsidR="00E427D5" w:rsidRPr="005052BB" w:rsidRDefault="00E427D5" w:rsidP="00E427D5">
            <w:pPr>
              <w:rPr>
                <w:sz w:val="16"/>
                <w:szCs w:val="16"/>
              </w:rPr>
            </w:pPr>
            <w:r w:rsidRPr="005052BB">
              <w:rPr>
                <w:sz w:val="16"/>
                <w:szCs w:val="16"/>
              </w:rPr>
              <w:t>Х</w:t>
            </w:r>
          </w:p>
        </w:tc>
        <w:tc>
          <w:tcPr>
            <w:tcW w:w="320" w:type="dxa"/>
            <w:vMerge w:val="restart"/>
            <w:noWrap/>
            <w:hideMark/>
          </w:tcPr>
          <w:p w:rsidR="00E427D5" w:rsidRPr="005052BB" w:rsidRDefault="00E427D5" w:rsidP="00E427D5">
            <w:pPr>
              <w:rPr>
                <w:sz w:val="16"/>
                <w:szCs w:val="16"/>
              </w:rPr>
            </w:pPr>
            <w:r w:rsidRPr="005052BB">
              <w:rPr>
                <w:sz w:val="16"/>
                <w:szCs w:val="16"/>
              </w:rPr>
              <w:t>Х</w:t>
            </w:r>
          </w:p>
        </w:tc>
        <w:tc>
          <w:tcPr>
            <w:tcW w:w="320" w:type="dxa"/>
            <w:vMerge w:val="restart"/>
            <w:noWrap/>
            <w:hideMark/>
          </w:tcPr>
          <w:p w:rsidR="00E427D5" w:rsidRPr="005052BB" w:rsidRDefault="00E427D5" w:rsidP="00E427D5">
            <w:pPr>
              <w:rPr>
                <w:sz w:val="16"/>
                <w:szCs w:val="16"/>
              </w:rPr>
            </w:pPr>
            <w:r w:rsidRPr="005052BB">
              <w:rPr>
                <w:sz w:val="16"/>
                <w:szCs w:val="16"/>
              </w:rPr>
              <w:t>Х</w:t>
            </w:r>
          </w:p>
        </w:tc>
        <w:tc>
          <w:tcPr>
            <w:tcW w:w="320" w:type="dxa"/>
            <w:vMerge w:val="restart"/>
            <w:noWrap/>
            <w:hideMark/>
          </w:tcPr>
          <w:p w:rsidR="00E427D5" w:rsidRPr="005052BB" w:rsidRDefault="00E427D5" w:rsidP="00E427D5">
            <w:pPr>
              <w:rPr>
                <w:sz w:val="16"/>
                <w:szCs w:val="16"/>
              </w:rPr>
            </w:pPr>
            <w:r w:rsidRPr="005052BB">
              <w:rPr>
                <w:sz w:val="16"/>
                <w:szCs w:val="16"/>
              </w:rPr>
              <w:t>Х</w:t>
            </w:r>
          </w:p>
        </w:tc>
        <w:tc>
          <w:tcPr>
            <w:tcW w:w="1960" w:type="dxa"/>
            <w:noWrap/>
            <w:hideMark/>
          </w:tcPr>
          <w:p w:rsidR="00E427D5" w:rsidRPr="005052BB" w:rsidRDefault="00E427D5" w:rsidP="00E427D5">
            <w:pPr>
              <w:rPr>
                <w:b/>
                <w:bCs/>
                <w:sz w:val="16"/>
                <w:szCs w:val="16"/>
              </w:rPr>
            </w:pPr>
            <w:r w:rsidRPr="005052BB">
              <w:rPr>
                <w:b/>
                <w:bCs/>
                <w:sz w:val="16"/>
                <w:szCs w:val="16"/>
              </w:rPr>
              <w:t>557 432 782,13</w:t>
            </w:r>
          </w:p>
        </w:tc>
        <w:tc>
          <w:tcPr>
            <w:tcW w:w="1960" w:type="dxa"/>
            <w:noWrap/>
            <w:hideMark/>
          </w:tcPr>
          <w:p w:rsidR="00E427D5" w:rsidRPr="005052BB" w:rsidRDefault="00E427D5" w:rsidP="00E427D5">
            <w:pPr>
              <w:rPr>
                <w:b/>
                <w:bCs/>
                <w:sz w:val="16"/>
                <w:szCs w:val="16"/>
              </w:rPr>
            </w:pPr>
            <w:r w:rsidRPr="005052BB">
              <w:rPr>
                <w:b/>
                <w:bCs/>
                <w:sz w:val="16"/>
                <w:szCs w:val="16"/>
              </w:rPr>
              <w:t>406 219 325,82</w:t>
            </w:r>
          </w:p>
        </w:tc>
        <w:tc>
          <w:tcPr>
            <w:tcW w:w="1960" w:type="dxa"/>
            <w:noWrap/>
            <w:hideMark/>
          </w:tcPr>
          <w:p w:rsidR="00E427D5" w:rsidRPr="005052BB" w:rsidRDefault="00E427D5" w:rsidP="00E427D5">
            <w:pPr>
              <w:rPr>
                <w:b/>
                <w:bCs/>
                <w:sz w:val="16"/>
                <w:szCs w:val="16"/>
              </w:rPr>
            </w:pPr>
            <w:r w:rsidRPr="005052BB">
              <w:rPr>
                <w:b/>
                <w:bCs/>
                <w:sz w:val="16"/>
                <w:szCs w:val="16"/>
              </w:rPr>
              <w:t>391 239 012,55</w:t>
            </w:r>
          </w:p>
        </w:tc>
      </w:tr>
      <w:tr w:rsidR="00E427D5" w:rsidRPr="005052BB" w:rsidTr="00E427D5">
        <w:trPr>
          <w:trHeight w:val="1380"/>
        </w:trPr>
        <w:tc>
          <w:tcPr>
            <w:tcW w:w="3180" w:type="dxa"/>
            <w:gridSpan w:val="2"/>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1. Налоговых и неналоговых доходов, поступлений нецелевого характера</w:t>
            </w:r>
          </w:p>
        </w:tc>
        <w:tc>
          <w:tcPr>
            <w:tcW w:w="1500" w:type="dxa"/>
            <w:noWrap/>
            <w:hideMark/>
          </w:tcPr>
          <w:p w:rsidR="00E427D5" w:rsidRPr="005052BB" w:rsidRDefault="00E427D5" w:rsidP="00E427D5">
            <w:pPr>
              <w:rPr>
                <w:sz w:val="16"/>
                <w:szCs w:val="16"/>
              </w:rPr>
            </w:pPr>
            <w:r w:rsidRPr="005052BB">
              <w:rPr>
                <w:sz w:val="16"/>
                <w:szCs w:val="16"/>
              </w:rPr>
              <w:t>987 151 177,76</w:t>
            </w:r>
          </w:p>
        </w:tc>
        <w:tc>
          <w:tcPr>
            <w:tcW w:w="320" w:type="dxa"/>
            <w:noWrap/>
            <w:textDirection w:val="btLr"/>
            <w:hideMark/>
          </w:tcPr>
          <w:p w:rsidR="00E427D5" w:rsidRPr="005052BB" w:rsidRDefault="00E427D5" w:rsidP="00E427D5">
            <w:pPr>
              <w:rPr>
                <w:sz w:val="16"/>
                <w:szCs w:val="16"/>
              </w:rPr>
            </w:pPr>
            <w:r w:rsidRPr="005052BB">
              <w:rPr>
                <w:sz w:val="16"/>
                <w:szCs w:val="16"/>
              </w:rPr>
              <w:t>112 457 077,57</w:t>
            </w:r>
          </w:p>
        </w:tc>
        <w:tc>
          <w:tcPr>
            <w:tcW w:w="320" w:type="dxa"/>
            <w:noWrap/>
            <w:textDirection w:val="btLr"/>
            <w:hideMark/>
          </w:tcPr>
          <w:p w:rsidR="00E427D5" w:rsidRPr="005052BB" w:rsidRDefault="00E427D5" w:rsidP="00E427D5">
            <w:pPr>
              <w:rPr>
                <w:sz w:val="16"/>
                <w:szCs w:val="16"/>
              </w:rPr>
            </w:pPr>
            <w:r w:rsidRPr="005052BB">
              <w:rPr>
                <w:sz w:val="16"/>
                <w:szCs w:val="16"/>
              </w:rPr>
              <w:t>126 440 045,83</w:t>
            </w:r>
          </w:p>
        </w:tc>
        <w:tc>
          <w:tcPr>
            <w:tcW w:w="320" w:type="dxa"/>
            <w:noWrap/>
            <w:textDirection w:val="btLr"/>
            <w:hideMark/>
          </w:tcPr>
          <w:p w:rsidR="00E427D5" w:rsidRPr="005052BB" w:rsidRDefault="00E427D5" w:rsidP="00E427D5">
            <w:pPr>
              <w:rPr>
                <w:sz w:val="16"/>
                <w:szCs w:val="16"/>
              </w:rPr>
            </w:pPr>
            <w:r w:rsidRPr="005052BB">
              <w:rPr>
                <w:sz w:val="16"/>
                <w:szCs w:val="16"/>
              </w:rPr>
              <w:t>157 556 721,63</w:t>
            </w:r>
          </w:p>
        </w:tc>
        <w:tc>
          <w:tcPr>
            <w:tcW w:w="320" w:type="dxa"/>
            <w:noWrap/>
            <w:textDirection w:val="btLr"/>
            <w:hideMark/>
          </w:tcPr>
          <w:p w:rsidR="00E427D5" w:rsidRPr="005052BB" w:rsidRDefault="00E427D5" w:rsidP="00E427D5">
            <w:pPr>
              <w:rPr>
                <w:sz w:val="16"/>
                <w:szCs w:val="16"/>
              </w:rPr>
            </w:pPr>
            <w:r w:rsidRPr="005052BB">
              <w:rPr>
                <w:sz w:val="16"/>
                <w:szCs w:val="16"/>
              </w:rPr>
              <w:t>168 730 471,27</w:t>
            </w:r>
          </w:p>
        </w:tc>
        <w:tc>
          <w:tcPr>
            <w:tcW w:w="320" w:type="dxa"/>
            <w:noWrap/>
            <w:textDirection w:val="btLr"/>
            <w:hideMark/>
          </w:tcPr>
          <w:p w:rsidR="00E427D5" w:rsidRPr="005052BB" w:rsidRDefault="00E427D5" w:rsidP="00E427D5">
            <w:pPr>
              <w:rPr>
                <w:sz w:val="16"/>
                <w:szCs w:val="16"/>
              </w:rPr>
            </w:pPr>
            <w:r w:rsidRPr="005052BB">
              <w:rPr>
                <w:sz w:val="16"/>
                <w:szCs w:val="16"/>
              </w:rPr>
              <w:t>181 012 758,62</w:t>
            </w:r>
          </w:p>
        </w:tc>
        <w:tc>
          <w:tcPr>
            <w:tcW w:w="320" w:type="dxa"/>
            <w:noWrap/>
            <w:textDirection w:val="btLr"/>
            <w:hideMark/>
          </w:tcPr>
          <w:p w:rsidR="00E427D5" w:rsidRPr="005052BB" w:rsidRDefault="00E427D5" w:rsidP="00E427D5">
            <w:pPr>
              <w:rPr>
                <w:sz w:val="16"/>
                <w:szCs w:val="16"/>
              </w:rPr>
            </w:pPr>
            <w:r w:rsidRPr="005052BB">
              <w:rPr>
                <w:sz w:val="16"/>
                <w:szCs w:val="16"/>
              </w:rPr>
              <w:t>120 911 672,16</w:t>
            </w:r>
          </w:p>
        </w:tc>
        <w:tc>
          <w:tcPr>
            <w:tcW w:w="320" w:type="dxa"/>
            <w:noWrap/>
            <w:textDirection w:val="btLr"/>
            <w:hideMark/>
          </w:tcPr>
          <w:p w:rsidR="00E427D5" w:rsidRPr="005052BB" w:rsidRDefault="00E427D5" w:rsidP="00E427D5">
            <w:pPr>
              <w:rPr>
                <w:sz w:val="16"/>
                <w:szCs w:val="16"/>
              </w:rPr>
            </w:pPr>
            <w:r w:rsidRPr="005052BB">
              <w:rPr>
                <w:sz w:val="16"/>
                <w:szCs w:val="16"/>
              </w:rPr>
              <w:t>120 042 430,68</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181 012 758,62</w:t>
            </w:r>
          </w:p>
        </w:tc>
        <w:tc>
          <w:tcPr>
            <w:tcW w:w="1960" w:type="dxa"/>
            <w:noWrap/>
            <w:hideMark/>
          </w:tcPr>
          <w:p w:rsidR="00E427D5" w:rsidRPr="005052BB" w:rsidRDefault="00E427D5" w:rsidP="00E427D5">
            <w:pPr>
              <w:rPr>
                <w:b/>
                <w:bCs/>
                <w:sz w:val="16"/>
                <w:szCs w:val="16"/>
              </w:rPr>
            </w:pPr>
            <w:r w:rsidRPr="005052BB">
              <w:rPr>
                <w:b/>
                <w:bCs/>
                <w:sz w:val="16"/>
                <w:szCs w:val="16"/>
              </w:rPr>
              <w:t>120 911 672,16</w:t>
            </w:r>
          </w:p>
        </w:tc>
        <w:tc>
          <w:tcPr>
            <w:tcW w:w="1960" w:type="dxa"/>
            <w:noWrap/>
            <w:hideMark/>
          </w:tcPr>
          <w:p w:rsidR="00E427D5" w:rsidRPr="005052BB" w:rsidRDefault="00E427D5" w:rsidP="00E427D5">
            <w:pPr>
              <w:rPr>
                <w:b/>
                <w:bCs/>
                <w:sz w:val="16"/>
                <w:szCs w:val="16"/>
              </w:rPr>
            </w:pPr>
            <w:r w:rsidRPr="005052BB">
              <w:rPr>
                <w:b/>
                <w:bCs/>
                <w:sz w:val="16"/>
                <w:szCs w:val="16"/>
              </w:rPr>
              <w:t>120 042 430,68</w:t>
            </w:r>
          </w:p>
        </w:tc>
      </w:tr>
      <w:tr w:rsidR="00E427D5" w:rsidRPr="005052BB" w:rsidTr="00E427D5">
        <w:trPr>
          <w:trHeight w:val="1590"/>
        </w:trPr>
        <w:tc>
          <w:tcPr>
            <w:tcW w:w="3180" w:type="dxa"/>
            <w:gridSpan w:val="2"/>
            <w:vMerge/>
            <w:hideMark/>
          </w:tcPr>
          <w:p w:rsidR="00E427D5" w:rsidRPr="005052BB" w:rsidRDefault="00E427D5">
            <w:pPr>
              <w:rPr>
                <w:sz w:val="16"/>
                <w:szCs w:val="16"/>
              </w:rPr>
            </w:pPr>
          </w:p>
        </w:tc>
        <w:tc>
          <w:tcPr>
            <w:tcW w:w="640" w:type="dxa"/>
            <w:vMerge/>
            <w:hideMark/>
          </w:tcPr>
          <w:p w:rsidR="00E427D5" w:rsidRPr="005052BB" w:rsidRDefault="00E427D5">
            <w:pPr>
              <w:rPr>
                <w:sz w:val="16"/>
                <w:szCs w:val="16"/>
              </w:rPr>
            </w:pPr>
          </w:p>
        </w:tc>
        <w:tc>
          <w:tcPr>
            <w:tcW w:w="720" w:type="dxa"/>
            <w:vMerge/>
            <w:hideMark/>
          </w:tcPr>
          <w:p w:rsidR="00E427D5" w:rsidRPr="005052BB" w:rsidRDefault="00E427D5">
            <w:pPr>
              <w:rPr>
                <w:sz w:val="16"/>
                <w:szCs w:val="16"/>
              </w:rPr>
            </w:pPr>
          </w:p>
        </w:tc>
        <w:tc>
          <w:tcPr>
            <w:tcW w:w="1480" w:type="dxa"/>
            <w:vMerge/>
            <w:hideMark/>
          </w:tcPr>
          <w:p w:rsidR="00E427D5" w:rsidRPr="005052BB" w:rsidRDefault="00E427D5">
            <w:pPr>
              <w:rPr>
                <w:sz w:val="16"/>
                <w:szCs w:val="16"/>
              </w:rPr>
            </w:pPr>
          </w:p>
        </w:tc>
        <w:tc>
          <w:tcPr>
            <w:tcW w:w="1900" w:type="dxa"/>
            <w:hideMark/>
          </w:tcPr>
          <w:p w:rsidR="00E427D5" w:rsidRPr="005052BB" w:rsidRDefault="00E427D5">
            <w:pPr>
              <w:rPr>
                <w:sz w:val="16"/>
                <w:szCs w:val="16"/>
              </w:rPr>
            </w:pPr>
            <w:r w:rsidRPr="005052BB">
              <w:rPr>
                <w:sz w:val="16"/>
                <w:szCs w:val="16"/>
              </w:rPr>
              <w:t xml:space="preserve">2. Поступлений целевого характера </w:t>
            </w:r>
          </w:p>
        </w:tc>
        <w:tc>
          <w:tcPr>
            <w:tcW w:w="1500" w:type="dxa"/>
            <w:noWrap/>
            <w:hideMark/>
          </w:tcPr>
          <w:p w:rsidR="00E427D5" w:rsidRPr="005052BB" w:rsidRDefault="00E427D5" w:rsidP="00E427D5">
            <w:pPr>
              <w:rPr>
                <w:sz w:val="16"/>
                <w:szCs w:val="16"/>
              </w:rPr>
            </w:pPr>
            <w:r w:rsidRPr="005052BB">
              <w:rPr>
                <w:sz w:val="16"/>
                <w:szCs w:val="16"/>
              </w:rPr>
              <w:t>2 180 701 200,99</w:t>
            </w:r>
          </w:p>
        </w:tc>
        <w:tc>
          <w:tcPr>
            <w:tcW w:w="320" w:type="dxa"/>
            <w:noWrap/>
            <w:textDirection w:val="btLr"/>
            <w:hideMark/>
          </w:tcPr>
          <w:p w:rsidR="00E427D5" w:rsidRPr="005052BB" w:rsidRDefault="00E427D5" w:rsidP="00E427D5">
            <w:pPr>
              <w:rPr>
                <w:sz w:val="16"/>
                <w:szCs w:val="16"/>
              </w:rPr>
            </w:pPr>
            <w:r w:rsidRPr="005052BB">
              <w:rPr>
                <w:sz w:val="16"/>
                <w:szCs w:val="16"/>
              </w:rPr>
              <w:t>266 036 221,60</w:t>
            </w:r>
          </w:p>
        </w:tc>
        <w:tc>
          <w:tcPr>
            <w:tcW w:w="320" w:type="dxa"/>
            <w:noWrap/>
            <w:textDirection w:val="btLr"/>
            <w:hideMark/>
          </w:tcPr>
          <w:p w:rsidR="00E427D5" w:rsidRPr="005052BB" w:rsidRDefault="00E427D5" w:rsidP="00E427D5">
            <w:pPr>
              <w:rPr>
                <w:sz w:val="16"/>
                <w:szCs w:val="16"/>
              </w:rPr>
            </w:pPr>
            <w:r w:rsidRPr="005052BB">
              <w:rPr>
                <w:sz w:val="16"/>
                <w:szCs w:val="16"/>
              </w:rPr>
              <w:t>290 311 272,92</w:t>
            </w:r>
          </w:p>
        </w:tc>
        <w:tc>
          <w:tcPr>
            <w:tcW w:w="320" w:type="dxa"/>
            <w:noWrap/>
            <w:textDirection w:val="btLr"/>
            <w:hideMark/>
          </w:tcPr>
          <w:p w:rsidR="00E427D5" w:rsidRPr="005052BB" w:rsidRDefault="00E427D5" w:rsidP="00E427D5">
            <w:pPr>
              <w:rPr>
                <w:sz w:val="16"/>
                <w:szCs w:val="16"/>
              </w:rPr>
            </w:pPr>
            <w:r w:rsidRPr="005052BB">
              <w:rPr>
                <w:sz w:val="16"/>
                <w:szCs w:val="16"/>
              </w:rPr>
              <w:t>333 720 076,63</w:t>
            </w:r>
          </w:p>
        </w:tc>
        <w:tc>
          <w:tcPr>
            <w:tcW w:w="320" w:type="dxa"/>
            <w:noWrap/>
            <w:textDirection w:val="btLr"/>
            <w:hideMark/>
          </w:tcPr>
          <w:p w:rsidR="00E427D5" w:rsidRPr="005052BB" w:rsidRDefault="00E427D5" w:rsidP="00E427D5">
            <w:pPr>
              <w:rPr>
                <w:sz w:val="16"/>
                <w:szCs w:val="16"/>
              </w:rPr>
            </w:pPr>
            <w:r w:rsidRPr="005052BB">
              <w:rPr>
                <w:sz w:val="16"/>
                <w:szCs w:val="16"/>
              </w:rPr>
              <w:t>357 709 370,80</w:t>
            </w:r>
          </w:p>
        </w:tc>
        <w:tc>
          <w:tcPr>
            <w:tcW w:w="320" w:type="dxa"/>
            <w:noWrap/>
            <w:textDirection w:val="btLr"/>
            <w:hideMark/>
          </w:tcPr>
          <w:p w:rsidR="00E427D5" w:rsidRPr="005052BB" w:rsidRDefault="00E427D5" w:rsidP="00E427D5">
            <w:pPr>
              <w:rPr>
                <w:sz w:val="16"/>
                <w:szCs w:val="16"/>
              </w:rPr>
            </w:pPr>
            <w:r w:rsidRPr="005052BB">
              <w:rPr>
                <w:sz w:val="16"/>
                <w:szCs w:val="16"/>
              </w:rPr>
              <w:t>376 420 023,51</w:t>
            </w:r>
          </w:p>
        </w:tc>
        <w:tc>
          <w:tcPr>
            <w:tcW w:w="320" w:type="dxa"/>
            <w:noWrap/>
            <w:textDirection w:val="btLr"/>
            <w:hideMark/>
          </w:tcPr>
          <w:p w:rsidR="00E427D5" w:rsidRPr="005052BB" w:rsidRDefault="00E427D5" w:rsidP="00E427D5">
            <w:pPr>
              <w:rPr>
                <w:sz w:val="16"/>
                <w:szCs w:val="16"/>
              </w:rPr>
            </w:pPr>
            <w:r w:rsidRPr="005052BB">
              <w:rPr>
                <w:sz w:val="16"/>
                <w:szCs w:val="16"/>
              </w:rPr>
              <w:t>285 307 653,66</w:t>
            </w:r>
          </w:p>
        </w:tc>
        <w:tc>
          <w:tcPr>
            <w:tcW w:w="320" w:type="dxa"/>
            <w:noWrap/>
            <w:textDirection w:val="btLr"/>
            <w:hideMark/>
          </w:tcPr>
          <w:p w:rsidR="00E427D5" w:rsidRPr="005052BB" w:rsidRDefault="00E427D5" w:rsidP="00E427D5">
            <w:pPr>
              <w:rPr>
                <w:sz w:val="16"/>
                <w:szCs w:val="16"/>
              </w:rPr>
            </w:pPr>
            <w:r w:rsidRPr="005052BB">
              <w:rPr>
                <w:sz w:val="16"/>
                <w:szCs w:val="16"/>
              </w:rPr>
              <w:t>271 196 581,87</w:t>
            </w:r>
          </w:p>
        </w:tc>
        <w:tc>
          <w:tcPr>
            <w:tcW w:w="2820" w:type="dxa"/>
            <w:vMerge/>
            <w:hideMark/>
          </w:tcPr>
          <w:p w:rsidR="00E427D5" w:rsidRPr="005052BB" w:rsidRDefault="00E427D5">
            <w:pPr>
              <w:rPr>
                <w:sz w:val="16"/>
                <w:szCs w:val="16"/>
              </w:rPr>
            </w:pPr>
          </w:p>
        </w:tc>
        <w:tc>
          <w:tcPr>
            <w:tcW w:w="920" w:type="dxa"/>
            <w:vMerge/>
            <w:hideMark/>
          </w:tcPr>
          <w:p w:rsidR="00E427D5" w:rsidRPr="005052BB" w:rsidRDefault="00E427D5">
            <w:pPr>
              <w:rPr>
                <w:sz w:val="16"/>
                <w:szCs w:val="16"/>
              </w:rPr>
            </w:pPr>
          </w:p>
        </w:tc>
        <w:tc>
          <w:tcPr>
            <w:tcW w:w="96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320" w:type="dxa"/>
            <w:vMerge/>
            <w:hideMark/>
          </w:tcPr>
          <w:p w:rsidR="00E427D5" w:rsidRPr="005052BB" w:rsidRDefault="00E427D5">
            <w:pPr>
              <w:rPr>
                <w:sz w:val="16"/>
                <w:szCs w:val="16"/>
              </w:rPr>
            </w:pPr>
          </w:p>
        </w:tc>
        <w:tc>
          <w:tcPr>
            <w:tcW w:w="1960" w:type="dxa"/>
            <w:noWrap/>
            <w:hideMark/>
          </w:tcPr>
          <w:p w:rsidR="00E427D5" w:rsidRPr="005052BB" w:rsidRDefault="00E427D5" w:rsidP="00E427D5">
            <w:pPr>
              <w:rPr>
                <w:b/>
                <w:bCs/>
                <w:sz w:val="16"/>
                <w:szCs w:val="16"/>
              </w:rPr>
            </w:pPr>
            <w:r w:rsidRPr="005052BB">
              <w:rPr>
                <w:b/>
                <w:bCs/>
                <w:sz w:val="16"/>
                <w:szCs w:val="16"/>
              </w:rPr>
              <w:t>376 420 023,51</w:t>
            </w:r>
          </w:p>
        </w:tc>
        <w:tc>
          <w:tcPr>
            <w:tcW w:w="1960" w:type="dxa"/>
            <w:noWrap/>
            <w:hideMark/>
          </w:tcPr>
          <w:p w:rsidR="00E427D5" w:rsidRPr="005052BB" w:rsidRDefault="00E427D5" w:rsidP="00E427D5">
            <w:pPr>
              <w:rPr>
                <w:b/>
                <w:bCs/>
                <w:sz w:val="16"/>
                <w:szCs w:val="16"/>
              </w:rPr>
            </w:pPr>
            <w:r w:rsidRPr="005052BB">
              <w:rPr>
                <w:b/>
                <w:bCs/>
                <w:sz w:val="16"/>
                <w:szCs w:val="16"/>
              </w:rPr>
              <w:t>285 307 653,66</w:t>
            </w:r>
          </w:p>
        </w:tc>
        <w:tc>
          <w:tcPr>
            <w:tcW w:w="1960" w:type="dxa"/>
            <w:noWrap/>
            <w:hideMark/>
          </w:tcPr>
          <w:p w:rsidR="00E427D5" w:rsidRPr="005052BB" w:rsidRDefault="00E427D5" w:rsidP="00E427D5">
            <w:pPr>
              <w:rPr>
                <w:b/>
                <w:bCs/>
                <w:sz w:val="16"/>
                <w:szCs w:val="16"/>
              </w:rPr>
            </w:pPr>
            <w:r w:rsidRPr="005052BB">
              <w:rPr>
                <w:b/>
                <w:bCs/>
                <w:sz w:val="16"/>
                <w:szCs w:val="16"/>
              </w:rPr>
              <w:t>271 196 581,87</w:t>
            </w:r>
          </w:p>
        </w:tc>
      </w:tr>
    </w:tbl>
    <w:p w:rsidR="007B7FD2" w:rsidRPr="005052BB" w:rsidRDefault="007B7FD2" w:rsidP="0097637D">
      <w:pPr>
        <w:rPr>
          <w:sz w:val="28"/>
          <w:szCs w:val="28"/>
        </w:rPr>
      </w:pPr>
    </w:p>
    <w:sectPr w:rsidR="007B7FD2" w:rsidRPr="005052BB" w:rsidSect="00CA69D4">
      <w:pgSz w:w="16838" w:h="11906" w:orient="landscape"/>
      <w:pgMar w:top="1588" w:right="568"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170" w:rsidRDefault="00257170" w:rsidP="005052BB">
      <w:r>
        <w:separator/>
      </w:r>
    </w:p>
  </w:endnote>
  <w:endnote w:type="continuationSeparator" w:id="0">
    <w:p w:rsidR="00257170" w:rsidRDefault="00257170" w:rsidP="00505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7D5" w:rsidRDefault="00E427D5">
    <w:pPr>
      <w:pStyle w:val="af1"/>
      <w:jc w:val="right"/>
    </w:pPr>
  </w:p>
  <w:p w:rsidR="00E427D5" w:rsidRDefault="00E427D5">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170" w:rsidRDefault="00257170" w:rsidP="005052BB">
      <w:r>
        <w:separator/>
      </w:r>
    </w:p>
  </w:footnote>
  <w:footnote w:type="continuationSeparator" w:id="0">
    <w:p w:rsidR="00257170" w:rsidRDefault="00257170" w:rsidP="005052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C725A"/>
    <w:multiLevelType w:val="hybridMultilevel"/>
    <w:tmpl w:val="C376433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BE4B26"/>
    <w:multiLevelType w:val="hybridMultilevel"/>
    <w:tmpl w:val="63FAD122"/>
    <w:lvl w:ilvl="0" w:tplc="E8DC0678">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A1A039D"/>
    <w:multiLevelType w:val="hybridMultilevel"/>
    <w:tmpl w:val="E9DC22F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7A3934"/>
    <w:multiLevelType w:val="hybridMultilevel"/>
    <w:tmpl w:val="35BA8502"/>
    <w:lvl w:ilvl="0" w:tplc="216EFB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4840A8C"/>
    <w:multiLevelType w:val="hybridMultilevel"/>
    <w:tmpl w:val="D1DC99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0845E2"/>
    <w:multiLevelType w:val="hybridMultilevel"/>
    <w:tmpl w:val="83780076"/>
    <w:lvl w:ilvl="0" w:tplc="7646F6FA">
      <w:start w:val="14"/>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6616484"/>
    <w:multiLevelType w:val="hybridMultilevel"/>
    <w:tmpl w:val="14FC5592"/>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8A00A0"/>
    <w:multiLevelType w:val="hybridMultilevel"/>
    <w:tmpl w:val="F96421D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531CD4"/>
    <w:multiLevelType w:val="hybridMultilevel"/>
    <w:tmpl w:val="B11054AC"/>
    <w:lvl w:ilvl="0" w:tplc="1E18EDB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37962909"/>
    <w:multiLevelType w:val="hybridMultilevel"/>
    <w:tmpl w:val="4A725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6E3BA6"/>
    <w:multiLevelType w:val="hybridMultilevel"/>
    <w:tmpl w:val="63FAD122"/>
    <w:lvl w:ilvl="0" w:tplc="E8DC0678">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B1F575F"/>
    <w:multiLevelType w:val="hybridMultilevel"/>
    <w:tmpl w:val="7BC0F5E8"/>
    <w:lvl w:ilvl="0" w:tplc="7B54E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6D7761"/>
    <w:multiLevelType w:val="hybridMultilevel"/>
    <w:tmpl w:val="C5E8E5A4"/>
    <w:lvl w:ilvl="0" w:tplc="E2C2DD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671241F"/>
    <w:multiLevelType w:val="multilevel"/>
    <w:tmpl w:val="D856DBB6"/>
    <w:lvl w:ilvl="0">
      <w:start w:val="1"/>
      <w:numFmt w:val="decimal"/>
      <w:lvlText w:val="%1."/>
      <w:lvlJc w:val="left"/>
      <w:pPr>
        <w:ind w:left="1080" w:hanging="360"/>
      </w:pPr>
      <w:rPr>
        <w:rFonts w:hint="default"/>
      </w:rPr>
    </w:lvl>
    <w:lvl w:ilvl="1">
      <w:start w:val="1"/>
      <w:numFmt w:val="decimal"/>
      <w:isLgl/>
      <w:lvlText w:val="%1.%2."/>
      <w:lvlJc w:val="left"/>
      <w:pPr>
        <w:ind w:left="1571" w:hanging="720"/>
      </w:pPr>
      <w:rPr>
        <w:rFonts w:ascii="Times New Roman" w:hAnsi="Times New Roman" w:cs="Times New Roman"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nsid w:val="47D864BB"/>
    <w:multiLevelType w:val="hybridMultilevel"/>
    <w:tmpl w:val="B9CAFD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533884"/>
    <w:multiLevelType w:val="hybridMultilevel"/>
    <w:tmpl w:val="09A2F856"/>
    <w:lvl w:ilvl="0" w:tplc="8B547AA8">
      <w:start w:val="1"/>
      <w:numFmt w:val="decimal"/>
      <w:lvlText w:val="%1)"/>
      <w:lvlJc w:val="left"/>
      <w:pPr>
        <w:ind w:left="1969" w:hanging="12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CA22382"/>
    <w:multiLevelType w:val="hybridMultilevel"/>
    <w:tmpl w:val="9F621BBE"/>
    <w:lvl w:ilvl="0" w:tplc="A2F083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DD409EB"/>
    <w:multiLevelType w:val="hybridMultilevel"/>
    <w:tmpl w:val="BCD84B02"/>
    <w:lvl w:ilvl="0" w:tplc="E8DC0678">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4EE32784"/>
    <w:multiLevelType w:val="hybridMultilevel"/>
    <w:tmpl w:val="C82487E4"/>
    <w:lvl w:ilvl="0" w:tplc="D66C9D30">
      <w:start w:val="1"/>
      <w:numFmt w:val="decimal"/>
      <w:lvlText w:val="%1)"/>
      <w:lvlJc w:val="left"/>
      <w:pPr>
        <w:ind w:left="928" w:hanging="360"/>
      </w:pPr>
      <w:rPr>
        <w:rFonts w:ascii="Times New Roman" w:hAnsi="Times New Roman" w:cs="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4F937B82"/>
    <w:multiLevelType w:val="hybridMultilevel"/>
    <w:tmpl w:val="6F908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C03200"/>
    <w:multiLevelType w:val="hybridMultilevel"/>
    <w:tmpl w:val="7CD6C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8A3238"/>
    <w:multiLevelType w:val="hybridMultilevel"/>
    <w:tmpl w:val="A4CC9D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A815916"/>
    <w:multiLevelType w:val="hybridMultilevel"/>
    <w:tmpl w:val="BB7068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AA109CC"/>
    <w:multiLevelType w:val="hybridMultilevel"/>
    <w:tmpl w:val="75D62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F6157DC"/>
    <w:multiLevelType w:val="hybridMultilevel"/>
    <w:tmpl w:val="CB1EE90C"/>
    <w:lvl w:ilvl="0" w:tplc="DEDC62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F9C232B"/>
    <w:multiLevelType w:val="hybridMultilevel"/>
    <w:tmpl w:val="A808E4E0"/>
    <w:lvl w:ilvl="0" w:tplc="ED383750">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F">
      <w:start w:val="1"/>
      <w:numFmt w:val="decimal"/>
      <w:lvlText w:val="%2."/>
      <w:lvlJc w:val="left"/>
      <w:pPr>
        <w:tabs>
          <w:tab w:val="num" w:pos="1380"/>
        </w:tabs>
        <w:ind w:left="1380" w:hanging="360"/>
      </w:pPr>
      <w:rPr>
        <w:rFonts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26">
    <w:nsid w:val="67667DB5"/>
    <w:multiLevelType w:val="hybridMultilevel"/>
    <w:tmpl w:val="BE3ED3EC"/>
    <w:lvl w:ilvl="0" w:tplc="7B54EA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4331C99"/>
    <w:multiLevelType w:val="hybridMultilevel"/>
    <w:tmpl w:val="9B44E798"/>
    <w:lvl w:ilvl="0" w:tplc="B47C6972">
      <w:start w:val="1"/>
      <w:numFmt w:val="decimal"/>
      <w:lvlText w:val="%1)"/>
      <w:lvlJc w:val="left"/>
      <w:pPr>
        <w:ind w:left="1954" w:hanging="12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4AD5A2C"/>
    <w:multiLevelType w:val="hybridMultilevel"/>
    <w:tmpl w:val="1706A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92011CC"/>
    <w:multiLevelType w:val="hybridMultilevel"/>
    <w:tmpl w:val="373455AE"/>
    <w:lvl w:ilvl="0" w:tplc="993283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D242C94"/>
    <w:multiLevelType w:val="hybridMultilevel"/>
    <w:tmpl w:val="3D58B5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7"/>
  </w:num>
  <w:num w:numId="2">
    <w:abstractNumId w:val="28"/>
  </w:num>
  <w:num w:numId="3">
    <w:abstractNumId w:val="22"/>
  </w:num>
  <w:num w:numId="4">
    <w:abstractNumId w:val="11"/>
  </w:num>
  <w:num w:numId="5">
    <w:abstractNumId w:val="14"/>
  </w:num>
  <w:num w:numId="6">
    <w:abstractNumId w:val="9"/>
  </w:num>
  <w:num w:numId="7">
    <w:abstractNumId w:val="4"/>
  </w:num>
  <w:num w:numId="8">
    <w:abstractNumId w:val="19"/>
  </w:num>
  <w:num w:numId="9">
    <w:abstractNumId w:val="0"/>
  </w:num>
  <w:num w:numId="10">
    <w:abstractNumId w:val="20"/>
  </w:num>
  <w:num w:numId="11">
    <w:abstractNumId w:val="23"/>
  </w:num>
  <w:num w:numId="12">
    <w:abstractNumId w:val="3"/>
  </w:num>
  <w:num w:numId="13">
    <w:abstractNumId w:val="29"/>
  </w:num>
  <w:num w:numId="14">
    <w:abstractNumId w:val="24"/>
  </w:num>
  <w:num w:numId="15">
    <w:abstractNumId w:val="16"/>
  </w:num>
  <w:num w:numId="16">
    <w:abstractNumId w:val="21"/>
  </w:num>
  <w:num w:numId="17">
    <w:abstractNumId w:val="25"/>
  </w:num>
  <w:num w:numId="18">
    <w:abstractNumId w:val="2"/>
  </w:num>
  <w:num w:numId="19">
    <w:abstractNumId w:val="6"/>
  </w:num>
  <w:num w:numId="20">
    <w:abstractNumId w:val="7"/>
  </w:num>
  <w:num w:numId="21">
    <w:abstractNumId w:val="12"/>
  </w:num>
  <w:num w:numId="22">
    <w:abstractNumId w:val="5"/>
  </w:num>
  <w:num w:numId="23">
    <w:abstractNumId w:val="1"/>
  </w:num>
  <w:num w:numId="24">
    <w:abstractNumId w:val="27"/>
  </w:num>
  <w:num w:numId="25">
    <w:abstractNumId w:val="10"/>
  </w:num>
  <w:num w:numId="26">
    <w:abstractNumId w:val="8"/>
  </w:num>
  <w:num w:numId="27">
    <w:abstractNumId w:val="15"/>
  </w:num>
  <w:num w:numId="28">
    <w:abstractNumId w:val="30"/>
  </w:num>
  <w:num w:numId="29">
    <w:abstractNumId w:val="13"/>
  </w:num>
  <w:num w:numId="30">
    <w:abstractNumId w:val="18"/>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917"/>
    <w:rsid w:val="00012B83"/>
    <w:rsid w:val="00013425"/>
    <w:rsid w:val="000173E2"/>
    <w:rsid w:val="00025836"/>
    <w:rsid w:val="00030C99"/>
    <w:rsid w:val="000322BC"/>
    <w:rsid w:val="0003661A"/>
    <w:rsid w:val="00036E04"/>
    <w:rsid w:val="0006003C"/>
    <w:rsid w:val="0006684C"/>
    <w:rsid w:val="00066858"/>
    <w:rsid w:val="00070475"/>
    <w:rsid w:val="00071DAF"/>
    <w:rsid w:val="0008021E"/>
    <w:rsid w:val="000810EE"/>
    <w:rsid w:val="00083B3F"/>
    <w:rsid w:val="00087E06"/>
    <w:rsid w:val="00092768"/>
    <w:rsid w:val="000A2D1F"/>
    <w:rsid w:val="000A51D0"/>
    <w:rsid w:val="000B2188"/>
    <w:rsid w:val="000B22F6"/>
    <w:rsid w:val="000B4B2F"/>
    <w:rsid w:val="000B62D7"/>
    <w:rsid w:val="000C40C1"/>
    <w:rsid w:val="000C640C"/>
    <w:rsid w:val="000C7DB3"/>
    <w:rsid w:val="000D056D"/>
    <w:rsid w:val="000D3AD9"/>
    <w:rsid w:val="000E676D"/>
    <w:rsid w:val="000F0331"/>
    <w:rsid w:val="00110E97"/>
    <w:rsid w:val="00117AA6"/>
    <w:rsid w:val="001213B8"/>
    <w:rsid w:val="0012248F"/>
    <w:rsid w:val="00130ED0"/>
    <w:rsid w:val="00135839"/>
    <w:rsid w:val="001367FE"/>
    <w:rsid w:val="001402B9"/>
    <w:rsid w:val="00141AF3"/>
    <w:rsid w:val="00147267"/>
    <w:rsid w:val="001478CB"/>
    <w:rsid w:val="00151FF0"/>
    <w:rsid w:val="0015310A"/>
    <w:rsid w:val="00157949"/>
    <w:rsid w:val="00161AF4"/>
    <w:rsid w:val="001629E0"/>
    <w:rsid w:val="00174556"/>
    <w:rsid w:val="00176B69"/>
    <w:rsid w:val="00181B49"/>
    <w:rsid w:val="00183EA8"/>
    <w:rsid w:val="00191896"/>
    <w:rsid w:val="00191B07"/>
    <w:rsid w:val="00197394"/>
    <w:rsid w:val="001A5970"/>
    <w:rsid w:val="001A5C1D"/>
    <w:rsid w:val="001A5F5A"/>
    <w:rsid w:val="001B0741"/>
    <w:rsid w:val="001B0F44"/>
    <w:rsid w:val="001B4165"/>
    <w:rsid w:val="001B551D"/>
    <w:rsid w:val="001C3F2B"/>
    <w:rsid w:val="001C5FC1"/>
    <w:rsid w:val="001D5678"/>
    <w:rsid w:val="001D776B"/>
    <w:rsid w:val="001E15B0"/>
    <w:rsid w:val="001E65DC"/>
    <w:rsid w:val="001F0C3B"/>
    <w:rsid w:val="0021225B"/>
    <w:rsid w:val="00232964"/>
    <w:rsid w:val="002335FA"/>
    <w:rsid w:val="00242409"/>
    <w:rsid w:val="00246D91"/>
    <w:rsid w:val="00247885"/>
    <w:rsid w:val="002554DC"/>
    <w:rsid w:val="00255EB9"/>
    <w:rsid w:val="00257170"/>
    <w:rsid w:val="00257F56"/>
    <w:rsid w:val="002630E9"/>
    <w:rsid w:val="002748D8"/>
    <w:rsid w:val="00277A9F"/>
    <w:rsid w:val="00280405"/>
    <w:rsid w:val="00287B7C"/>
    <w:rsid w:val="00291053"/>
    <w:rsid w:val="00294060"/>
    <w:rsid w:val="002A0CCF"/>
    <w:rsid w:val="002A6781"/>
    <w:rsid w:val="002A7AA2"/>
    <w:rsid w:val="002A7C14"/>
    <w:rsid w:val="002B2B3A"/>
    <w:rsid w:val="002B43FD"/>
    <w:rsid w:val="002B6188"/>
    <w:rsid w:val="002C3BCA"/>
    <w:rsid w:val="002C51E8"/>
    <w:rsid w:val="002C642A"/>
    <w:rsid w:val="002D2E29"/>
    <w:rsid w:val="002D5FF3"/>
    <w:rsid w:val="002D772E"/>
    <w:rsid w:val="002E18BB"/>
    <w:rsid w:val="002E7D7C"/>
    <w:rsid w:val="002F501C"/>
    <w:rsid w:val="002F6E4C"/>
    <w:rsid w:val="0030330F"/>
    <w:rsid w:val="00311084"/>
    <w:rsid w:val="003111BB"/>
    <w:rsid w:val="003267DE"/>
    <w:rsid w:val="00326E48"/>
    <w:rsid w:val="00331D6C"/>
    <w:rsid w:val="00344F42"/>
    <w:rsid w:val="00346965"/>
    <w:rsid w:val="00347D39"/>
    <w:rsid w:val="00350585"/>
    <w:rsid w:val="00352429"/>
    <w:rsid w:val="003611E4"/>
    <w:rsid w:val="00365058"/>
    <w:rsid w:val="00372F0A"/>
    <w:rsid w:val="003814D3"/>
    <w:rsid w:val="0038154B"/>
    <w:rsid w:val="0039021F"/>
    <w:rsid w:val="00395225"/>
    <w:rsid w:val="0039783F"/>
    <w:rsid w:val="003A028F"/>
    <w:rsid w:val="003A3CB4"/>
    <w:rsid w:val="003A3DB9"/>
    <w:rsid w:val="003A7B92"/>
    <w:rsid w:val="003B3105"/>
    <w:rsid w:val="003B4757"/>
    <w:rsid w:val="003B498C"/>
    <w:rsid w:val="003D615D"/>
    <w:rsid w:val="003D6D5F"/>
    <w:rsid w:val="003E4635"/>
    <w:rsid w:val="003E534A"/>
    <w:rsid w:val="003F0709"/>
    <w:rsid w:val="003F676F"/>
    <w:rsid w:val="004015EE"/>
    <w:rsid w:val="00402515"/>
    <w:rsid w:val="00405E3C"/>
    <w:rsid w:val="00406C84"/>
    <w:rsid w:val="004307D2"/>
    <w:rsid w:val="00435365"/>
    <w:rsid w:val="004356CD"/>
    <w:rsid w:val="0044016F"/>
    <w:rsid w:val="00447C53"/>
    <w:rsid w:val="00450BA0"/>
    <w:rsid w:val="00461FCF"/>
    <w:rsid w:val="0046397B"/>
    <w:rsid w:val="00467609"/>
    <w:rsid w:val="00467BCE"/>
    <w:rsid w:val="00471BF4"/>
    <w:rsid w:val="00475E9C"/>
    <w:rsid w:val="0048057C"/>
    <w:rsid w:val="004938E5"/>
    <w:rsid w:val="004B658E"/>
    <w:rsid w:val="004D04CF"/>
    <w:rsid w:val="004D1179"/>
    <w:rsid w:val="004D48FD"/>
    <w:rsid w:val="004D5CA6"/>
    <w:rsid w:val="004E3333"/>
    <w:rsid w:val="004E478A"/>
    <w:rsid w:val="004E4C05"/>
    <w:rsid w:val="004F1291"/>
    <w:rsid w:val="004F368B"/>
    <w:rsid w:val="004F75F9"/>
    <w:rsid w:val="0050110C"/>
    <w:rsid w:val="005052BB"/>
    <w:rsid w:val="00505F1A"/>
    <w:rsid w:val="00507152"/>
    <w:rsid w:val="005141CB"/>
    <w:rsid w:val="00515D3F"/>
    <w:rsid w:val="0052009E"/>
    <w:rsid w:val="005250FD"/>
    <w:rsid w:val="005300ED"/>
    <w:rsid w:val="00532FC6"/>
    <w:rsid w:val="005330C3"/>
    <w:rsid w:val="00552D5D"/>
    <w:rsid w:val="00560168"/>
    <w:rsid w:val="00560320"/>
    <w:rsid w:val="00562522"/>
    <w:rsid w:val="00565806"/>
    <w:rsid w:val="005726E2"/>
    <w:rsid w:val="005728CC"/>
    <w:rsid w:val="00584A5A"/>
    <w:rsid w:val="00592F52"/>
    <w:rsid w:val="005950DF"/>
    <w:rsid w:val="005A0A12"/>
    <w:rsid w:val="005A152D"/>
    <w:rsid w:val="005A6D1D"/>
    <w:rsid w:val="005B092D"/>
    <w:rsid w:val="005B49E2"/>
    <w:rsid w:val="005C159D"/>
    <w:rsid w:val="005C4D94"/>
    <w:rsid w:val="005D0B96"/>
    <w:rsid w:val="005D274B"/>
    <w:rsid w:val="005D30D5"/>
    <w:rsid w:val="005D5CB1"/>
    <w:rsid w:val="005E309D"/>
    <w:rsid w:val="005E50A2"/>
    <w:rsid w:val="005F481D"/>
    <w:rsid w:val="00600F67"/>
    <w:rsid w:val="00603EC0"/>
    <w:rsid w:val="006153EF"/>
    <w:rsid w:val="006156B0"/>
    <w:rsid w:val="00616782"/>
    <w:rsid w:val="006208A1"/>
    <w:rsid w:val="00621AF1"/>
    <w:rsid w:val="0063040F"/>
    <w:rsid w:val="00630F93"/>
    <w:rsid w:val="006354B5"/>
    <w:rsid w:val="00642A0C"/>
    <w:rsid w:val="006451F0"/>
    <w:rsid w:val="00651AB0"/>
    <w:rsid w:val="006642E8"/>
    <w:rsid w:val="006925FE"/>
    <w:rsid w:val="00693A50"/>
    <w:rsid w:val="006942A5"/>
    <w:rsid w:val="00694D33"/>
    <w:rsid w:val="006A283D"/>
    <w:rsid w:val="006A348F"/>
    <w:rsid w:val="006B29EE"/>
    <w:rsid w:val="006B3701"/>
    <w:rsid w:val="006C7F76"/>
    <w:rsid w:val="006D1C40"/>
    <w:rsid w:val="006D1C71"/>
    <w:rsid w:val="006E1850"/>
    <w:rsid w:val="006E4068"/>
    <w:rsid w:val="006E5617"/>
    <w:rsid w:val="006F1AB8"/>
    <w:rsid w:val="006F455D"/>
    <w:rsid w:val="0070140B"/>
    <w:rsid w:val="007216A0"/>
    <w:rsid w:val="0072306A"/>
    <w:rsid w:val="007266AD"/>
    <w:rsid w:val="00727C16"/>
    <w:rsid w:val="00734212"/>
    <w:rsid w:val="00736FE2"/>
    <w:rsid w:val="0073797A"/>
    <w:rsid w:val="00751917"/>
    <w:rsid w:val="00753C11"/>
    <w:rsid w:val="0075485F"/>
    <w:rsid w:val="00761497"/>
    <w:rsid w:val="007623FA"/>
    <w:rsid w:val="00771877"/>
    <w:rsid w:val="00772041"/>
    <w:rsid w:val="007720A5"/>
    <w:rsid w:val="007757ED"/>
    <w:rsid w:val="007805A7"/>
    <w:rsid w:val="007809AE"/>
    <w:rsid w:val="00784760"/>
    <w:rsid w:val="007977B2"/>
    <w:rsid w:val="007B5750"/>
    <w:rsid w:val="007B7FD2"/>
    <w:rsid w:val="007C1FCB"/>
    <w:rsid w:val="007C2AA7"/>
    <w:rsid w:val="007C334E"/>
    <w:rsid w:val="007D3C87"/>
    <w:rsid w:val="007D65EF"/>
    <w:rsid w:val="007E65AF"/>
    <w:rsid w:val="007E73DF"/>
    <w:rsid w:val="007F30DD"/>
    <w:rsid w:val="008019F3"/>
    <w:rsid w:val="00803CFC"/>
    <w:rsid w:val="008208AA"/>
    <w:rsid w:val="0082166C"/>
    <w:rsid w:val="0082321C"/>
    <w:rsid w:val="008334B7"/>
    <w:rsid w:val="00850CBE"/>
    <w:rsid w:val="0085330E"/>
    <w:rsid w:val="00854EE5"/>
    <w:rsid w:val="00855559"/>
    <w:rsid w:val="00855925"/>
    <w:rsid w:val="00857CBF"/>
    <w:rsid w:val="00862A5F"/>
    <w:rsid w:val="008634D7"/>
    <w:rsid w:val="008656D0"/>
    <w:rsid w:val="008658E0"/>
    <w:rsid w:val="008C159C"/>
    <w:rsid w:val="008C34EF"/>
    <w:rsid w:val="008C626A"/>
    <w:rsid w:val="008D1BA0"/>
    <w:rsid w:val="008E0EAE"/>
    <w:rsid w:val="008E129C"/>
    <w:rsid w:val="00907663"/>
    <w:rsid w:val="0091564A"/>
    <w:rsid w:val="009226E8"/>
    <w:rsid w:val="009312AD"/>
    <w:rsid w:val="00931AE3"/>
    <w:rsid w:val="0093594C"/>
    <w:rsid w:val="0096224E"/>
    <w:rsid w:val="0096475C"/>
    <w:rsid w:val="00967AFB"/>
    <w:rsid w:val="00971EE7"/>
    <w:rsid w:val="0097637D"/>
    <w:rsid w:val="0098143C"/>
    <w:rsid w:val="009842CF"/>
    <w:rsid w:val="0099019B"/>
    <w:rsid w:val="009A1760"/>
    <w:rsid w:val="009A3AF3"/>
    <w:rsid w:val="009A445E"/>
    <w:rsid w:val="009B0549"/>
    <w:rsid w:val="009B6B86"/>
    <w:rsid w:val="009C538B"/>
    <w:rsid w:val="009C6C10"/>
    <w:rsid w:val="009D0CA8"/>
    <w:rsid w:val="009D2C8C"/>
    <w:rsid w:val="009D66A8"/>
    <w:rsid w:val="009E15D8"/>
    <w:rsid w:val="009E5291"/>
    <w:rsid w:val="009E59B7"/>
    <w:rsid w:val="009F3D50"/>
    <w:rsid w:val="009F5B44"/>
    <w:rsid w:val="009F664E"/>
    <w:rsid w:val="009F66D1"/>
    <w:rsid w:val="00A002FE"/>
    <w:rsid w:val="00A031AE"/>
    <w:rsid w:val="00A123E9"/>
    <w:rsid w:val="00A17285"/>
    <w:rsid w:val="00A23A59"/>
    <w:rsid w:val="00A40E9D"/>
    <w:rsid w:val="00A42810"/>
    <w:rsid w:val="00A53E50"/>
    <w:rsid w:val="00A62F90"/>
    <w:rsid w:val="00A7178D"/>
    <w:rsid w:val="00A757B2"/>
    <w:rsid w:val="00A77ED4"/>
    <w:rsid w:val="00A833AD"/>
    <w:rsid w:val="00A83D02"/>
    <w:rsid w:val="00A91F43"/>
    <w:rsid w:val="00A94394"/>
    <w:rsid w:val="00A96900"/>
    <w:rsid w:val="00A97785"/>
    <w:rsid w:val="00AA7D36"/>
    <w:rsid w:val="00AB28C3"/>
    <w:rsid w:val="00AB36F0"/>
    <w:rsid w:val="00AD71C2"/>
    <w:rsid w:val="00AE49E8"/>
    <w:rsid w:val="00AE6619"/>
    <w:rsid w:val="00AE697F"/>
    <w:rsid w:val="00AF65D4"/>
    <w:rsid w:val="00AF7B31"/>
    <w:rsid w:val="00B02757"/>
    <w:rsid w:val="00B136C4"/>
    <w:rsid w:val="00B25328"/>
    <w:rsid w:val="00B26C54"/>
    <w:rsid w:val="00B32869"/>
    <w:rsid w:val="00B32C29"/>
    <w:rsid w:val="00B335DF"/>
    <w:rsid w:val="00B3388A"/>
    <w:rsid w:val="00B343E7"/>
    <w:rsid w:val="00B35CCB"/>
    <w:rsid w:val="00B378D0"/>
    <w:rsid w:val="00B41E2D"/>
    <w:rsid w:val="00B462FE"/>
    <w:rsid w:val="00B465E8"/>
    <w:rsid w:val="00B510A4"/>
    <w:rsid w:val="00B55685"/>
    <w:rsid w:val="00B6186B"/>
    <w:rsid w:val="00B72C53"/>
    <w:rsid w:val="00B73776"/>
    <w:rsid w:val="00B75EB0"/>
    <w:rsid w:val="00B81174"/>
    <w:rsid w:val="00B81DE6"/>
    <w:rsid w:val="00B8560E"/>
    <w:rsid w:val="00B94E91"/>
    <w:rsid w:val="00BB0C3D"/>
    <w:rsid w:val="00BB5140"/>
    <w:rsid w:val="00BC39BF"/>
    <w:rsid w:val="00BC5784"/>
    <w:rsid w:val="00BD3FE5"/>
    <w:rsid w:val="00BD7A91"/>
    <w:rsid w:val="00BE3ED5"/>
    <w:rsid w:val="00BF03C3"/>
    <w:rsid w:val="00BF06CF"/>
    <w:rsid w:val="00C0019A"/>
    <w:rsid w:val="00C017BF"/>
    <w:rsid w:val="00C03A63"/>
    <w:rsid w:val="00C10736"/>
    <w:rsid w:val="00C23543"/>
    <w:rsid w:val="00C3742E"/>
    <w:rsid w:val="00C43E3F"/>
    <w:rsid w:val="00C46655"/>
    <w:rsid w:val="00C500FA"/>
    <w:rsid w:val="00C55CC6"/>
    <w:rsid w:val="00C62737"/>
    <w:rsid w:val="00C66215"/>
    <w:rsid w:val="00C70970"/>
    <w:rsid w:val="00C73533"/>
    <w:rsid w:val="00C85AE3"/>
    <w:rsid w:val="00CA69D4"/>
    <w:rsid w:val="00CB3088"/>
    <w:rsid w:val="00CC2166"/>
    <w:rsid w:val="00CD1CB2"/>
    <w:rsid w:val="00CD3D9C"/>
    <w:rsid w:val="00CE6C49"/>
    <w:rsid w:val="00CF014E"/>
    <w:rsid w:val="00CF0AF5"/>
    <w:rsid w:val="00CF333C"/>
    <w:rsid w:val="00CF4A1E"/>
    <w:rsid w:val="00D011C8"/>
    <w:rsid w:val="00D10888"/>
    <w:rsid w:val="00D10AEA"/>
    <w:rsid w:val="00D116DB"/>
    <w:rsid w:val="00D17D87"/>
    <w:rsid w:val="00D2597C"/>
    <w:rsid w:val="00D269A6"/>
    <w:rsid w:val="00D32EA3"/>
    <w:rsid w:val="00D46B3A"/>
    <w:rsid w:val="00D46B7A"/>
    <w:rsid w:val="00D506C4"/>
    <w:rsid w:val="00D7024E"/>
    <w:rsid w:val="00D73117"/>
    <w:rsid w:val="00D74334"/>
    <w:rsid w:val="00D74431"/>
    <w:rsid w:val="00D82274"/>
    <w:rsid w:val="00D84610"/>
    <w:rsid w:val="00D9012F"/>
    <w:rsid w:val="00D92099"/>
    <w:rsid w:val="00D92D4D"/>
    <w:rsid w:val="00D960A9"/>
    <w:rsid w:val="00DA2F77"/>
    <w:rsid w:val="00DB25EE"/>
    <w:rsid w:val="00DB7D1C"/>
    <w:rsid w:val="00DD3A61"/>
    <w:rsid w:val="00DD566F"/>
    <w:rsid w:val="00DE4390"/>
    <w:rsid w:val="00DF037C"/>
    <w:rsid w:val="00DF6A90"/>
    <w:rsid w:val="00E00C7E"/>
    <w:rsid w:val="00E0543C"/>
    <w:rsid w:val="00E16B84"/>
    <w:rsid w:val="00E20C21"/>
    <w:rsid w:val="00E21249"/>
    <w:rsid w:val="00E21478"/>
    <w:rsid w:val="00E23D66"/>
    <w:rsid w:val="00E36D03"/>
    <w:rsid w:val="00E377A6"/>
    <w:rsid w:val="00E427D5"/>
    <w:rsid w:val="00E43C61"/>
    <w:rsid w:val="00E50CA1"/>
    <w:rsid w:val="00E536C2"/>
    <w:rsid w:val="00E57EC0"/>
    <w:rsid w:val="00E57ED5"/>
    <w:rsid w:val="00E61762"/>
    <w:rsid w:val="00E61FAB"/>
    <w:rsid w:val="00E62D11"/>
    <w:rsid w:val="00E63031"/>
    <w:rsid w:val="00E64500"/>
    <w:rsid w:val="00E649D5"/>
    <w:rsid w:val="00E66ACF"/>
    <w:rsid w:val="00E71691"/>
    <w:rsid w:val="00E72969"/>
    <w:rsid w:val="00E73301"/>
    <w:rsid w:val="00E73346"/>
    <w:rsid w:val="00E81CAF"/>
    <w:rsid w:val="00E84B2F"/>
    <w:rsid w:val="00E852D0"/>
    <w:rsid w:val="00E93D98"/>
    <w:rsid w:val="00E9683C"/>
    <w:rsid w:val="00EA3876"/>
    <w:rsid w:val="00EB4154"/>
    <w:rsid w:val="00EB75A8"/>
    <w:rsid w:val="00EC0B1D"/>
    <w:rsid w:val="00ED4426"/>
    <w:rsid w:val="00ED5F2A"/>
    <w:rsid w:val="00ED6900"/>
    <w:rsid w:val="00EE42F7"/>
    <w:rsid w:val="00EF0A8B"/>
    <w:rsid w:val="00EF127E"/>
    <w:rsid w:val="00EF31DD"/>
    <w:rsid w:val="00EF3FB1"/>
    <w:rsid w:val="00F000BD"/>
    <w:rsid w:val="00F0051A"/>
    <w:rsid w:val="00F051DE"/>
    <w:rsid w:val="00F10D76"/>
    <w:rsid w:val="00F12FB4"/>
    <w:rsid w:val="00F33AF7"/>
    <w:rsid w:val="00F52385"/>
    <w:rsid w:val="00F5467E"/>
    <w:rsid w:val="00F627BB"/>
    <w:rsid w:val="00F66663"/>
    <w:rsid w:val="00F66AB9"/>
    <w:rsid w:val="00F73A77"/>
    <w:rsid w:val="00F761AB"/>
    <w:rsid w:val="00F7789D"/>
    <w:rsid w:val="00F93274"/>
    <w:rsid w:val="00F933AB"/>
    <w:rsid w:val="00F9615C"/>
    <w:rsid w:val="00FA4A80"/>
    <w:rsid w:val="00FA4D3C"/>
    <w:rsid w:val="00FA513A"/>
    <w:rsid w:val="00FA6E48"/>
    <w:rsid w:val="00FC1E28"/>
    <w:rsid w:val="00FC1EBD"/>
    <w:rsid w:val="00FC65D7"/>
    <w:rsid w:val="00FC7EF5"/>
    <w:rsid w:val="00FD08DD"/>
    <w:rsid w:val="00FD4E37"/>
    <w:rsid w:val="00FE0390"/>
    <w:rsid w:val="00FE115C"/>
    <w:rsid w:val="00FF0683"/>
    <w:rsid w:val="00FF1CE3"/>
    <w:rsid w:val="00FF3E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6D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9"/>
    <w:qFormat/>
    <w:rsid w:val="00CA69D4"/>
    <w:pPr>
      <w:spacing w:before="100" w:beforeAutospacing="1" w:after="100" w:afterAutospacing="1"/>
      <w:outlineLvl w:val="0"/>
    </w:pPr>
    <w:rPr>
      <w:rFonts w:eastAsia="Calibri"/>
      <w:b/>
      <w:bCs/>
      <w:kern w:val="36"/>
      <w:sz w:val="48"/>
      <w:szCs w:val="48"/>
    </w:rPr>
  </w:style>
  <w:style w:type="paragraph" w:styleId="2">
    <w:name w:val="heading 2"/>
    <w:basedOn w:val="a"/>
    <w:next w:val="a"/>
    <w:link w:val="20"/>
    <w:qFormat/>
    <w:rsid w:val="00751917"/>
    <w:pPr>
      <w:keepNext/>
      <w:jc w:val="center"/>
      <w:outlineLvl w:val="1"/>
    </w:pPr>
    <w:rPr>
      <w:rFonts w:ascii="Arial" w:hAnsi="Arial"/>
      <w:b/>
      <w:sz w:val="40"/>
      <w:szCs w:val="20"/>
    </w:rPr>
  </w:style>
  <w:style w:type="paragraph" w:styleId="5">
    <w:name w:val="heading 5"/>
    <w:basedOn w:val="a"/>
    <w:next w:val="a"/>
    <w:link w:val="50"/>
    <w:qFormat/>
    <w:rsid w:val="00751917"/>
    <w:pPr>
      <w:spacing w:before="240" w:after="60"/>
      <w:outlineLvl w:val="4"/>
    </w:pPr>
    <w:rPr>
      <w:b/>
      <w:bCs/>
      <w:i/>
      <w:iCs/>
      <w:sz w:val="26"/>
      <w:szCs w:val="26"/>
    </w:rPr>
  </w:style>
  <w:style w:type="paragraph" w:styleId="9">
    <w:name w:val="heading 9"/>
    <w:basedOn w:val="a"/>
    <w:next w:val="a"/>
    <w:link w:val="90"/>
    <w:uiPriority w:val="9"/>
    <w:semiHidden/>
    <w:unhideWhenUsed/>
    <w:qFormat/>
    <w:rsid w:val="00A123E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51917"/>
    <w:rPr>
      <w:rFonts w:ascii="Arial" w:eastAsia="Times New Roman" w:hAnsi="Arial" w:cs="Times New Roman"/>
      <w:b/>
      <w:sz w:val="40"/>
      <w:szCs w:val="20"/>
      <w:lang w:eastAsia="ru-RU"/>
    </w:rPr>
  </w:style>
  <w:style w:type="character" w:customStyle="1" w:styleId="50">
    <w:name w:val="Заголовок 5 Знак"/>
    <w:basedOn w:val="a0"/>
    <w:link w:val="5"/>
    <w:rsid w:val="00751917"/>
    <w:rPr>
      <w:rFonts w:ascii="Times New Roman" w:eastAsia="Times New Roman" w:hAnsi="Times New Roman" w:cs="Times New Roman"/>
      <w:b/>
      <w:bCs/>
      <w:i/>
      <w:iCs/>
      <w:sz w:val="26"/>
      <w:szCs w:val="26"/>
      <w:lang w:eastAsia="ru-RU"/>
    </w:rPr>
  </w:style>
  <w:style w:type="paragraph" w:styleId="a3">
    <w:name w:val="Title"/>
    <w:basedOn w:val="a"/>
    <w:link w:val="a4"/>
    <w:qFormat/>
    <w:rsid w:val="00751917"/>
    <w:pPr>
      <w:jc w:val="center"/>
    </w:pPr>
    <w:rPr>
      <w:rFonts w:ascii="Arial" w:hAnsi="Arial"/>
      <w:sz w:val="36"/>
      <w:szCs w:val="20"/>
    </w:rPr>
  </w:style>
  <w:style w:type="character" w:customStyle="1" w:styleId="a4">
    <w:name w:val="Название Знак"/>
    <w:basedOn w:val="a0"/>
    <w:link w:val="a3"/>
    <w:rsid w:val="00751917"/>
    <w:rPr>
      <w:rFonts w:ascii="Arial" w:eastAsia="Times New Roman" w:hAnsi="Arial" w:cs="Times New Roman"/>
      <w:sz w:val="36"/>
      <w:szCs w:val="20"/>
      <w:lang w:eastAsia="ru-RU"/>
    </w:rPr>
  </w:style>
  <w:style w:type="paragraph" w:styleId="a5">
    <w:name w:val="Subtitle"/>
    <w:basedOn w:val="a"/>
    <w:link w:val="a6"/>
    <w:qFormat/>
    <w:rsid w:val="00751917"/>
    <w:pPr>
      <w:jc w:val="center"/>
    </w:pPr>
    <w:rPr>
      <w:rFonts w:ascii="Arial" w:hAnsi="Arial"/>
      <w:b/>
      <w:sz w:val="36"/>
      <w:szCs w:val="20"/>
    </w:rPr>
  </w:style>
  <w:style w:type="character" w:customStyle="1" w:styleId="a6">
    <w:name w:val="Подзаголовок Знак"/>
    <w:basedOn w:val="a0"/>
    <w:link w:val="a5"/>
    <w:rsid w:val="00751917"/>
    <w:rPr>
      <w:rFonts w:ascii="Arial" w:eastAsia="Times New Roman" w:hAnsi="Arial" w:cs="Times New Roman"/>
      <w:b/>
      <w:sz w:val="36"/>
      <w:szCs w:val="20"/>
      <w:lang w:eastAsia="ru-RU"/>
    </w:rPr>
  </w:style>
  <w:style w:type="character" w:styleId="a7">
    <w:name w:val="Hyperlink"/>
    <w:basedOn w:val="a0"/>
    <w:uiPriority w:val="99"/>
    <w:rsid w:val="00751917"/>
    <w:rPr>
      <w:color w:val="0000FF"/>
      <w:u w:val="single"/>
    </w:rPr>
  </w:style>
  <w:style w:type="paragraph" w:styleId="a8">
    <w:name w:val="List Paragraph"/>
    <w:basedOn w:val="a"/>
    <w:uiPriority w:val="34"/>
    <w:qFormat/>
    <w:rsid w:val="00751917"/>
    <w:pPr>
      <w:ind w:left="720"/>
      <w:contextualSpacing/>
    </w:pPr>
  </w:style>
  <w:style w:type="paragraph" w:customStyle="1" w:styleId="ConsPlusNormal">
    <w:name w:val="ConsPlusNormal"/>
    <w:rsid w:val="000927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99019B"/>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99019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5330C3"/>
    <w:rPr>
      <w:rFonts w:ascii="Tahoma" w:hAnsi="Tahoma" w:cs="Tahoma"/>
      <w:sz w:val="16"/>
      <w:szCs w:val="16"/>
    </w:rPr>
  </w:style>
  <w:style w:type="character" w:customStyle="1" w:styleId="aa">
    <w:name w:val="Текст выноски Знак"/>
    <w:basedOn w:val="a0"/>
    <w:link w:val="a9"/>
    <w:uiPriority w:val="99"/>
    <w:semiHidden/>
    <w:rsid w:val="005330C3"/>
    <w:rPr>
      <w:rFonts w:ascii="Tahoma" w:eastAsia="Times New Roman" w:hAnsi="Tahoma" w:cs="Tahoma"/>
      <w:sz w:val="16"/>
      <w:szCs w:val="16"/>
      <w:lang w:eastAsia="ru-RU"/>
    </w:rPr>
  </w:style>
  <w:style w:type="paragraph" w:styleId="ab">
    <w:name w:val="Body Text"/>
    <w:basedOn w:val="a"/>
    <w:link w:val="ac"/>
    <w:uiPriority w:val="99"/>
    <w:unhideWhenUsed/>
    <w:rsid w:val="003A028F"/>
    <w:pPr>
      <w:spacing w:after="120"/>
    </w:pPr>
  </w:style>
  <w:style w:type="character" w:customStyle="1" w:styleId="ac">
    <w:name w:val="Основной текст Знак"/>
    <w:basedOn w:val="a0"/>
    <w:link w:val="ab"/>
    <w:uiPriority w:val="99"/>
    <w:rsid w:val="003A028F"/>
    <w:rPr>
      <w:rFonts w:ascii="Times New Roman" w:eastAsia="Times New Roman" w:hAnsi="Times New Roman" w:cs="Times New Roman"/>
      <w:sz w:val="24"/>
      <w:szCs w:val="24"/>
      <w:lang w:eastAsia="ru-RU"/>
    </w:rPr>
  </w:style>
  <w:style w:type="character" w:styleId="ad">
    <w:name w:val="FollowedHyperlink"/>
    <w:basedOn w:val="a0"/>
    <w:uiPriority w:val="99"/>
    <w:semiHidden/>
    <w:unhideWhenUsed/>
    <w:rsid w:val="007B7FD2"/>
    <w:rPr>
      <w:color w:val="800080"/>
      <w:u w:val="single"/>
    </w:rPr>
  </w:style>
  <w:style w:type="paragraph" w:customStyle="1" w:styleId="font5">
    <w:name w:val="font5"/>
    <w:basedOn w:val="a"/>
    <w:rsid w:val="007B7FD2"/>
    <w:pPr>
      <w:spacing w:before="100" w:beforeAutospacing="1" w:after="100" w:afterAutospacing="1"/>
    </w:pPr>
    <w:rPr>
      <w:color w:val="000000"/>
    </w:rPr>
  </w:style>
  <w:style w:type="paragraph" w:customStyle="1" w:styleId="font6">
    <w:name w:val="font6"/>
    <w:basedOn w:val="a"/>
    <w:rsid w:val="007B7FD2"/>
    <w:pPr>
      <w:spacing w:before="100" w:beforeAutospacing="1" w:after="100" w:afterAutospacing="1"/>
    </w:pPr>
  </w:style>
  <w:style w:type="paragraph" w:customStyle="1" w:styleId="xl63">
    <w:name w:val="xl63"/>
    <w:basedOn w:val="a"/>
    <w:rsid w:val="007B7FD2"/>
    <w:pPr>
      <w:spacing w:before="100" w:beforeAutospacing="1" w:after="100" w:afterAutospacing="1"/>
    </w:pPr>
    <w:rPr>
      <w:rFonts w:ascii="Arial" w:hAnsi="Arial" w:cs="Arial"/>
      <w:sz w:val="16"/>
      <w:szCs w:val="16"/>
    </w:rPr>
  </w:style>
  <w:style w:type="paragraph" w:customStyle="1" w:styleId="xl64">
    <w:name w:val="xl64"/>
    <w:basedOn w:val="a"/>
    <w:rsid w:val="007B7FD2"/>
    <w:pPr>
      <w:spacing w:before="100" w:beforeAutospacing="1" w:after="100" w:afterAutospacing="1"/>
      <w:jc w:val="center"/>
      <w:textAlignment w:val="center"/>
    </w:pPr>
    <w:rPr>
      <w:rFonts w:ascii="Arial" w:hAnsi="Arial" w:cs="Arial"/>
      <w:b/>
      <w:bCs/>
      <w:sz w:val="16"/>
      <w:szCs w:val="16"/>
    </w:rPr>
  </w:style>
  <w:style w:type="paragraph" w:customStyle="1" w:styleId="xl65">
    <w:name w:val="xl65"/>
    <w:basedOn w:val="a"/>
    <w:rsid w:val="007B7FD2"/>
    <w:pPr>
      <w:spacing w:before="100" w:beforeAutospacing="1" w:after="100" w:afterAutospacing="1"/>
    </w:pPr>
    <w:rPr>
      <w:rFonts w:ascii="Arial" w:hAnsi="Arial" w:cs="Arial"/>
      <w:b/>
      <w:bCs/>
      <w:sz w:val="16"/>
      <w:szCs w:val="16"/>
    </w:rPr>
  </w:style>
  <w:style w:type="paragraph" w:customStyle="1" w:styleId="xl66">
    <w:name w:val="xl66"/>
    <w:basedOn w:val="a"/>
    <w:rsid w:val="007B7FD2"/>
    <w:pPr>
      <w:spacing w:before="100" w:beforeAutospacing="1" w:after="100" w:afterAutospacing="1"/>
    </w:pPr>
    <w:rPr>
      <w:rFonts w:ascii="Arial" w:hAnsi="Arial" w:cs="Arial"/>
      <w:b/>
      <w:bCs/>
      <w:sz w:val="16"/>
      <w:szCs w:val="16"/>
    </w:rPr>
  </w:style>
  <w:style w:type="paragraph" w:customStyle="1" w:styleId="xl67">
    <w:name w:val="xl67"/>
    <w:basedOn w:val="a"/>
    <w:rsid w:val="007B7FD2"/>
    <w:pP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7B7FD2"/>
    <w:pPr>
      <w:shd w:val="clear" w:color="000000" w:fill="FFFFFF"/>
      <w:spacing w:before="100" w:beforeAutospacing="1" w:after="100" w:afterAutospacing="1"/>
    </w:pPr>
    <w:rPr>
      <w:rFonts w:ascii="Arial" w:hAnsi="Arial" w:cs="Arial"/>
      <w:sz w:val="16"/>
      <w:szCs w:val="16"/>
    </w:rPr>
  </w:style>
  <w:style w:type="paragraph" w:customStyle="1" w:styleId="xl69">
    <w:name w:val="xl69"/>
    <w:basedOn w:val="a"/>
    <w:rsid w:val="007B7F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16"/>
      <w:szCs w:val="16"/>
    </w:rPr>
  </w:style>
  <w:style w:type="paragraph" w:customStyle="1" w:styleId="xl70">
    <w:name w:val="xl70"/>
    <w:basedOn w:val="a"/>
    <w:rsid w:val="007B7F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16"/>
      <w:szCs w:val="16"/>
    </w:rPr>
  </w:style>
  <w:style w:type="paragraph" w:customStyle="1" w:styleId="xl71">
    <w:name w:val="xl71"/>
    <w:basedOn w:val="a"/>
    <w:rsid w:val="007B7F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72">
    <w:name w:val="xl72"/>
    <w:basedOn w:val="a"/>
    <w:rsid w:val="007B7FD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73">
    <w:name w:val="xl73"/>
    <w:basedOn w:val="a"/>
    <w:rsid w:val="007B7FD2"/>
    <w:pPr>
      <w:shd w:val="clear" w:color="000000" w:fill="FFFFFF"/>
      <w:spacing w:before="100" w:beforeAutospacing="1" w:after="100" w:afterAutospacing="1"/>
    </w:pPr>
    <w:rPr>
      <w:rFonts w:ascii="Arial" w:hAnsi="Arial" w:cs="Arial"/>
      <w:sz w:val="16"/>
      <w:szCs w:val="16"/>
    </w:rPr>
  </w:style>
  <w:style w:type="paragraph" w:customStyle="1" w:styleId="xl74">
    <w:name w:val="xl74"/>
    <w:basedOn w:val="a"/>
    <w:rsid w:val="007B7F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16"/>
      <w:szCs w:val="16"/>
    </w:rPr>
  </w:style>
  <w:style w:type="paragraph" w:customStyle="1" w:styleId="xl75">
    <w:name w:val="xl75"/>
    <w:basedOn w:val="a"/>
    <w:rsid w:val="007B7FD2"/>
    <w:pPr>
      <w:shd w:val="clear" w:color="000000" w:fill="FFFFFF"/>
      <w:spacing w:before="100" w:beforeAutospacing="1" w:after="100" w:afterAutospacing="1"/>
    </w:pPr>
    <w:rPr>
      <w:rFonts w:ascii="Arial" w:hAnsi="Arial" w:cs="Arial"/>
      <w:b/>
      <w:bCs/>
      <w:sz w:val="16"/>
      <w:szCs w:val="16"/>
    </w:rPr>
  </w:style>
  <w:style w:type="paragraph" w:customStyle="1" w:styleId="xl76">
    <w:name w:val="xl76"/>
    <w:basedOn w:val="a"/>
    <w:rsid w:val="007B7F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6"/>
      <w:szCs w:val="16"/>
    </w:rPr>
  </w:style>
  <w:style w:type="paragraph" w:customStyle="1" w:styleId="xl77">
    <w:name w:val="xl77"/>
    <w:basedOn w:val="a"/>
    <w:rsid w:val="007B7F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6"/>
      <w:szCs w:val="16"/>
    </w:rPr>
  </w:style>
  <w:style w:type="paragraph" w:customStyle="1" w:styleId="xl78">
    <w:name w:val="xl78"/>
    <w:basedOn w:val="a"/>
    <w:rsid w:val="007B7F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6"/>
      <w:szCs w:val="16"/>
    </w:rPr>
  </w:style>
  <w:style w:type="paragraph" w:customStyle="1" w:styleId="xl79">
    <w:name w:val="xl79"/>
    <w:basedOn w:val="a"/>
    <w:rsid w:val="007B7F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80">
    <w:name w:val="xl80"/>
    <w:basedOn w:val="a"/>
    <w:rsid w:val="007B7F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6"/>
      <w:szCs w:val="16"/>
    </w:rPr>
  </w:style>
  <w:style w:type="paragraph" w:customStyle="1" w:styleId="xl81">
    <w:name w:val="xl81"/>
    <w:basedOn w:val="a"/>
    <w:rsid w:val="007B7F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82">
    <w:name w:val="xl82"/>
    <w:basedOn w:val="a"/>
    <w:rsid w:val="007B7F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
    <w:rsid w:val="007B7F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
    <w:rsid w:val="007B7FD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Arial" w:hAnsi="Arial" w:cs="Arial"/>
      <w:sz w:val="16"/>
      <w:szCs w:val="16"/>
    </w:rPr>
  </w:style>
  <w:style w:type="paragraph" w:customStyle="1" w:styleId="xl85">
    <w:name w:val="xl85"/>
    <w:basedOn w:val="a"/>
    <w:rsid w:val="007B7FD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6"/>
      <w:szCs w:val="16"/>
    </w:rPr>
  </w:style>
  <w:style w:type="paragraph" w:customStyle="1" w:styleId="xl86">
    <w:name w:val="xl86"/>
    <w:basedOn w:val="a"/>
    <w:rsid w:val="007B7FD2"/>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
    <w:rsid w:val="007B7FD2"/>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
    <w:rsid w:val="007B7F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89">
    <w:name w:val="xl89"/>
    <w:basedOn w:val="a"/>
    <w:rsid w:val="007B7F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90">
    <w:name w:val="xl90"/>
    <w:basedOn w:val="a"/>
    <w:rsid w:val="007B7FD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91">
    <w:name w:val="xl91"/>
    <w:basedOn w:val="a"/>
    <w:rsid w:val="007B7FD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92">
    <w:name w:val="xl92"/>
    <w:basedOn w:val="a"/>
    <w:rsid w:val="007B7F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
    <w:rsid w:val="007B7F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6"/>
      <w:szCs w:val="16"/>
    </w:rPr>
  </w:style>
  <w:style w:type="paragraph" w:customStyle="1" w:styleId="xl94">
    <w:name w:val="xl94"/>
    <w:basedOn w:val="a"/>
    <w:rsid w:val="007B7F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5">
    <w:name w:val="xl95"/>
    <w:basedOn w:val="a"/>
    <w:rsid w:val="007B7F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6"/>
      <w:szCs w:val="16"/>
    </w:rPr>
  </w:style>
  <w:style w:type="paragraph" w:customStyle="1" w:styleId="xl96">
    <w:name w:val="xl96"/>
    <w:basedOn w:val="a"/>
    <w:rsid w:val="007B7F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97">
    <w:name w:val="xl97"/>
    <w:basedOn w:val="a"/>
    <w:rsid w:val="007B7F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98">
    <w:name w:val="xl98"/>
    <w:basedOn w:val="a"/>
    <w:rsid w:val="007B7F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99">
    <w:name w:val="xl99"/>
    <w:basedOn w:val="a"/>
    <w:rsid w:val="007B7FD2"/>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00">
    <w:name w:val="xl100"/>
    <w:basedOn w:val="a"/>
    <w:rsid w:val="007B7FD2"/>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01">
    <w:name w:val="xl101"/>
    <w:basedOn w:val="a"/>
    <w:rsid w:val="007B7FD2"/>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rsid w:val="007B7FD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03">
    <w:name w:val="xl103"/>
    <w:basedOn w:val="a"/>
    <w:rsid w:val="007B7FD2"/>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04">
    <w:name w:val="xl104"/>
    <w:basedOn w:val="a"/>
    <w:rsid w:val="007B7FD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05">
    <w:name w:val="xl105"/>
    <w:basedOn w:val="a"/>
    <w:rsid w:val="007B7F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106">
    <w:name w:val="xl106"/>
    <w:basedOn w:val="a"/>
    <w:rsid w:val="007B7FD2"/>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
    <w:rsid w:val="007B7FD2"/>
    <w:pPr>
      <w:pBdr>
        <w:left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8">
    <w:name w:val="xl108"/>
    <w:basedOn w:val="a"/>
    <w:rsid w:val="007B7FD2"/>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9">
    <w:name w:val="xl109"/>
    <w:basedOn w:val="a"/>
    <w:rsid w:val="007B7FD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10">
    <w:name w:val="xl110"/>
    <w:basedOn w:val="a"/>
    <w:rsid w:val="007B7FD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11">
    <w:name w:val="xl111"/>
    <w:basedOn w:val="a"/>
    <w:rsid w:val="007B7FD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12">
    <w:name w:val="xl112"/>
    <w:basedOn w:val="a"/>
    <w:rsid w:val="007B7FD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13">
    <w:name w:val="xl113"/>
    <w:basedOn w:val="a"/>
    <w:rsid w:val="007B7FD2"/>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14">
    <w:name w:val="xl114"/>
    <w:basedOn w:val="a"/>
    <w:rsid w:val="007B7FD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15">
    <w:name w:val="xl115"/>
    <w:basedOn w:val="a"/>
    <w:rsid w:val="007B7FD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116">
    <w:name w:val="xl116"/>
    <w:basedOn w:val="a"/>
    <w:rsid w:val="007B7FD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117">
    <w:name w:val="xl117"/>
    <w:basedOn w:val="a"/>
    <w:rsid w:val="007B7FD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18">
    <w:name w:val="xl118"/>
    <w:basedOn w:val="a"/>
    <w:rsid w:val="007B7FD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19">
    <w:name w:val="xl119"/>
    <w:basedOn w:val="a"/>
    <w:rsid w:val="007B7FD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20">
    <w:name w:val="xl120"/>
    <w:basedOn w:val="a"/>
    <w:rsid w:val="007B7FD2"/>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21">
    <w:name w:val="xl121"/>
    <w:basedOn w:val="a"/>
    <w:rsid w:val="007B7FD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22">
    <w:name w:val="xl122"/>
    <w:basedOn w:val="a"/>
    <w:rsid w:val="007B7FD2"/>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6"/>
      <w:szCs w:val="16"/>
    </w:rPr>
  </w:style>
  <w:style w:type="paragraph" w:customStyle="1" w:styleId="xl123">
    <w:name w:val="xl123"/>
    <w:basedOn w:val="a"/>
    <w:rsid w:val="007B7FD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6"/>
      <w:szCs w:val="16"/>
    </w:rPr>
  </w:style>
  <w:style w:type="paragraph" w:customStyle="1" w:styleId="xl124">
    <w:name w:val="xl124"/>
    <w:basedOn w:val="a"/>
    <w:rsid w:val="007B7FD2"/>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125">
    <w:name w:val="xl125"/>
    <w:basedOn w:val="a"/>
    <w:rsid w:val="007B7FD2"/>
    <w:pPr>
      <w:pBdr>
        <w:left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126">
    <w:name w:val="xl126"/>
    <w:basedOn w:val="a"/>
    <w:rsid w:val="007B7FD2"/>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127">
    <w:name w:val="xl127"/>
    <w:basedOn w:val="a"/>
    <w:rsid w:val="007B7FD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6"/>
      <w:szCs w:val="16"/>
    </w:rPr>
  </w:style>
  <w:style w:type="paragraph" w:customStyle="1" w:styleId="xl128">
    <w:name w:val="xl128"/>
    <w:basedOn w:val="a"/>
    <w:rsid w:val="007B7FD2"/>
    <w:pPr>
      <w:pBdr>
        <w:left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6"/>
      <w:szCs w:val="16"/>
    </w:rPr>
  </w:style>
  <w:style w:type="paragraph" w:customStyle="1" w:styleId="xl129">
    <w:name w:val="xl129"/>
    <w:basedOn w:val="a"/>
    <w:rsid w:val="007B7FD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6"/>
      <w:szCs w:val="16"/>
    </w:rPr>
  </w:style>
  <w:style w:type="paragraph" w:customStyle="1" w:styleId="xl130">
    <w:name w:val="xl130"/>
    <w:basedOn w:val="a"/>
    <w:rsid w:val="007B7FD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1">
    <w:name w:val="xl131"/>
    <w:basedOn w:val="a"/>
    <w:rsid w:val="007B7FD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2">
    <w:name w:val="xl132"/>
    <w:basedOn w:val="a"/>
    <w:rsid w:val="007B7FD2"/>
    <w:pPr>
      <w:pBdr>
        <w:left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133">
    <w:name w:val="xl133"/>
    <w:basedOn w:val="a"/>
    <w:rsid w:val="007B7F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34">
    <w:name w:val="xl134"/>
    <w:basedOn w:val="a"/>
    <w:rsid w:val="007B7FD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6"/>
      <w:szCs w:val="16"/>
    </w:rPr>
  </w:style>
  <w:style w:type="paragraph" w:customStyle="1" w:styleId="xl135">
    <w:name w:val="xl135"/>
    <w:basedOn w:val="a"/>
    <w:rsid w:val="007B7FD2"/>
    <w:pPr>
      <w:pBdr>
        <w:left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6"/>
      <w:szCs w:val="16"/>
    </w:rPr>
  </w:style>
  <w:style w:type="paragraph" w:customStyle="1" w:styleId="xl136">
    <w:name w:val="xl136"/>
    <w:basedOn w:val="a"/>
    <w:rsid w:val="007B7FD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6"/>
      <w:szCs w:val="16"/>
    </w:rPr>
  </w:style>
  <w:style w:type="paragraph" w:customStyle="1" w:styleId="xl137">
    <w:name w:val="xl137"/>
    <w:basedOn w:val="a"/>
    <w:rsid w:val="007B7F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38">
    <w:name w:val="xl138"/>
    <w:basedOn w:val="a"/>
    <w:rsid w:val="007B7F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6"/>
      <w:szCs w:val="16"/>
    </w:rPr>
  </w:style>
  <w:style w:type="paragraph" w:customStyle="1" w:styleId="xl139">
    <w:name w:val="xl139"/>
    <w:basedOn w:val="a"/>
    <w:rsid w:val="007B7FD2"/>
    <w:pPr>
      <w:pBdr>
        <w:top w:val="single" w:sz="4" w:space="0" w:color="auto"/>
        <w:lef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40">
    <w:name w:val="xl140"/>
    <w:basedOn w:val="a"/>
    <w:rsid w:val="007B7FD2"/>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41">
    <w:name w:val="xl141"/>
    <w:basedOn w:val="a"/>
    <w:rsid w:val="007B7FD2"/>
    <w:pPr>
      <w:pBdr>
        <w:lef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42">
    <w:name w:val="xl142"/>
    <w:basedOn w:val="a"/>
    <w:rsid w:val="007B7FD2"/>
    <w:pPr>
      <w:pBdr>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43">
    <w:name w:val="xl143"/>
    <w:basedOn w:val="a"/>
    <w:rsid w:val="007B7FD2"/>
    <w:pPr>
      <w:pBdr>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44">
    <w:name w:val="xl144"/>
    <w:basedOn w:val="a"/>
    <w:rsid w:val="007B7FD2"/>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45">
    <w:name w:val="xl145"/>
    <w:basedOn w:val="a"/>
    <w:rsid w:val="007B7FD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46">
    <w:name w:val="xl146"/>
    <w:basedOn w:val="a"/>
    <w:rsid w:val="007B7FD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47">
    <w:name w:val="xl147"/>
    <w:basedOn w:val="a"/>
    <w:rsid w:val="007B7FD2"/>
    <w:pPr>
      <w:shd w:val="clear" w:color="000000" w:fill="FFFFFF"/>
      <w:spacing w:before="100" w:beforeAutospacing="1" w:after="100" w:afterAutospacing="1"/>
      <w:jc w:val="center"/>
      <w:textAlignment w:val="center"/>
    </w:pPr>
    <w:rPr>
      <w:rFonts w:ascii="Arial" w:hAnsi="Arial" w:cs="Arial"/>
      <w:b/>
      <w:bCs/>
      <w:sz w:val="20"/>
      <w:szCs w:val="20"/>
    </w:rPr>
  </w:style>
  <w:style w:type="paragraph" w:customStyle="1" w:styleId="xl148">
    <w:name w:val="xl148"/>
    <w:basedOn w:val="a"/>
    <w:rsid w:val="007B7F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49">
    <w:name w:val="xl149"/>
    <w:basedOn w:val="a"/>
    <w:rsid w:val="007B7F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50">
    <w:name w:val="xl150"/>
    <w:basedOn w:val="a"/>
    <w:rsid w:val="007B7F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51">
    <w:name w:val="xl151"/>
    <w:basedOn w:val="a"/>
    <w:rsid w:val="007B7FD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52">
    <w:name w:val="xl152"/>
    <w:basedOn w:val="a"/>
    <w:rsid w:val="007B7FD2"/>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53">
    <w:name w:val="xl153"/>
    <w:basedOn w:val="a"/>
    <w:rsid w:val="007B7FD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54">
    <w:name w:val="xl154"/>
    <w:basedOn w:val="a"/>
    <w:rsid w:val="007B7FD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55">
    <w:name w:val="xl155"/>
    <w:basedOn w:val="a"/>
    <w:rsid w:val="007B7FD2"/>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56">
    <w:name w:val="xl156"/>
    <w:basedOn w:val="a"/>
    <w:rsid w:val="007B7FD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57">
    <w:name w:val="xl157"/>
    <w:basedOn w:val="a"/>
    <w:rsid w:val="007B7FD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b/>
      <w:bCs/>
      <w:sz w:val="16"/>
      <w:szCs w:val="16"/>
    </w:rPr>
  </w:style>
  <w:style w:type="paragraph" w:customStyle="1" w:styleId="xl158">
    <w:name w:val="xl158"/>
    <w:basedOn w:val="a"/>
    <w:rsid w:val="007B7FD2"/>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b/>
      <w:bCs/>
      <w:sz w:val="16"/>
      <w:szCs w:val="16"/>
    </w:rPr>
  </w:style>
  <w:style w:type="paragraph" w:customStyle="1" w:styleId="xl159">
    <w:name w:val="xl159"/>
    <w:basedOn w:val="a"/>
    <w:rsid w:val="007B7FD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16"/>
      <w:szCs w:val="16"/>
    </w:rPr>
  </w:style>
  <w:style w:type="paragraph" w:customStyle="1" w:styleId="xl160">
    <w:name w:val="xl160"/>
    <w:basedOn w:val="a"/>
    <w:rsid w:val="007B7FD2"/>
    <w:pPr>
      <w:shd w:val="clear" w:color="000000" w:fill="FFFFFF"/>
      <w:spacing w:before="100" w:beforeAutospacing="1" w:after="100" w:afterAutospacing="1"/>
      <w:textAlignment w:val="center"/>
    </w:pPr>
  </w:style>
  <w:style w:type="paragraph" w:customStyle="1" w:styleId="xl161">
    <w:name w:val="xl161"/>
    <w:basedOn w:val="a"/>
    <w:rsid w:val="007B7FD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16"/>
      <w:szCs w:val="16"/>
    </w:rPr>
  </w:style>
  <w:style w:type="paragraph" w:customStyle="1" w:styleId="xl162">
    <w:name w:val="xl162"/>
    <w:basedOn w:val="a"/>
    <w:rsid w:val="007B7FD2"/>
    <w:pPr>
      <w:pBdr>
        <w:left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16"/>
      <w:szCs w:val="16"/>
    </w:rPr>
  </w:style>
  <w:style w:type="paragraph" w:customStyle="1" w:styleId="xl163">
    <w:name w:val="xl163"/>
    <w:basedOn w:val="a"/>
    <w:rsid w:val="007B7FD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16"/>
      <w:szCs w:val="16"/>
    </w:rPr>
  </w:style>
  <w:style w:type="paragraph" w:customStyle="1" w:styleId="xl164">
    <w:name w:val="xl164"/>
    <w:basedOn w:val="a"/>
    <w:rsid w:val="007B7FD2"/>
    <w:pPr>
      <w:pBdr>
        <w:top w:val="single" w:sz="4" w:space="0" w:color="auto"/>
        <w:left w:val="single" w:sz="4" w:space="0" w:color="auto"/>
      </w:pBdr>
      <w:shd w:val="clear" w:color="000000" w:fill="FFFFFF"/>
      <w:spacing w:before="100" w:beforeAutospacing="1" w:after="100" w:afterAutospacing="1"/>
      <w:jc w:val="center"/>
      <w:textAlignment w:val="top"/>
    </w:pPr>
    <w:rPr>
      <w:rFonts w:ascii="Arial" w:hAnsi="Arial" w:cs="Arial"/>
      <w:b/>
      <w:bCs/>
      <w:sz w:val="16"/>
      <w:szCs w:val="16"/>
    </w:rPr>
  </w:style>
  <w:style w:type="paragraph" w:customStyle="1" w:styleId="xl165">
    <w:name w:val="xl165"/>
    <w:basedOn w:val="a"/>
    <w:rsid w:val="007B7FD2"/>
    <w:pPr>
      <w:pBdr>
        <w:left w:val="single" w:sz="4" w:space="0" w:color="auto"/>
      </w:pBdr>
      <w:shd w:val="clear" w:color="000000" w:fill="FFFFFF"/>
      <w:spacing w:before="100" w:beforeAutospacing="1" w:after="100" w:afterAutospacing="1"/>
      <w:jc w:val="center"/>
      <w:textAlignment w:val="top"/>
    </w:pPr>
    <w:rPr>
      <w:rFonts w:ascii="Arial" w:hAnsi="Arial" w:cs="Arial"/>
      <w:b/>
      <w:bCs/>
      <w:sz w:val="16"/>
      <w:szCs w:val="16"/>
    </w:rPr>
  </w:style>
  <w:style w:type="paragraph" w:customStyle="1" w:styleId="xl166">
    <w:name w:val="xl166"/>
    <w:basedOn w:val="a"/>
    <w:rsid w:val="007B7FD2"/>
    <w:pPr>
      <w:pBdr>
        <w:left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b/>
      <w:bCs/>
      <w:sz w:val="16"/>
      <w:szCs w:val="16"/>
    </w:rPr>
  </w:style>
  <w:style w:type="paragraph" w:customStyle="1" w:styleId="xl167">
    <w:name w:val="xl167"/>
    <w:basedOn w:val="a"/>
    <w:rsid w:val="007B7FD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68">
    <w:name w:val="xl168"/>
    <w:basedOn w:val="a"/>
    <w:rsid w:val="007B7FD2"/>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69">
    <w:name w:val="xl169"/>
    <w:basedOn w:val="a"/>
    <w:rsid w:val="007B7FD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70">
    <w:name w:val="xl170"/>
    <w:basedOn w:val="a"/>
    <w:rsid w:val="007B7FD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6"/>
      <w:szCs w:val="16"/>
    </w:rPr>
  </w:style>
  <w:style w:type="paragraph" w:customStyle="1" w:styleId="xl171">
    <w:name w:val="xl171"/>
    <w:basedOn w:val="a"/>
    <w:rsid w:val="007B7FD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6"/>
      <w:szCs w:val="16"/>
    </w:rPr>
  </w:style>
  <w:style w:type="paragraph" w:customStyle="1" w:styleId="xl172">
    <w:name w:val="xl172"/>
    <w:basedOn w:val="a"/>
    <w:rsid w:val="007B7FD2"/>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73">
    <w:name w:val="xl173"/>
    <w:basedOn w:val="a"/>
    <w:rsid w:val="007B7FD2"/>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74">
    <w:name w:val="xl174"/>
    <w:basedOn w:val="a"/>
    <w:rsid w:val="007B7FD2"/>
    <w:pPr>
      <w:pBdr>
        <w:top w:val="single" w:sz="4" w:space="0" w:color="auto"/>
        <w:lef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75">
    <w:name w:val="xl175"/>
    <w:basedOn w:val="a"/>
    <w:rsid w:val="007B7FD2"/>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76">
    <w:name w:val="xl176"/>
    <w:basedOn w:val="a"/>
    <w:rsid w:val="007B7FD2"/>
    <w:pPr>
      <w:pBdr>
        <w:lef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77">
    <w:name w:val="xl177"/>
    <w:basedOn w:val="a"/>
    <w:rsid w:val="007B7FD2"/>
    <w:pPr>
      <w:pBdr>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78">
    <w:name w:val="xl178"/>
    <w:basedOn w:val="a"/>
    <w:rsid w:val="007B7FD2"/>
    <w:pPr>
      <w:pBdr>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79">
    <w:name w:val="xl179"/>
    <w:basedOn w:val="a"/>
    <w:rsid w:val="007B7FD2"/>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80">
    <w:name w:val="xl180"/>
    <w:basedOn w:val="a"/>
    <w:rsid w:val="007B7FD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81">
    <w:name w:val="xl181"/>
    <w:basedOn w:val="a"/>
    <w:rsid w:val="007B7FD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character" w:customStyle="1" w:styleId="90">
    <w:name w:val="Заголовок 9 Знак"/>
    <w:basedOn w:val="a0"/>
    <w:link w:val="9"/>
    <w:uiPriority w:val="9"/>
    <w:rsid w:val="00A123E9"/>
    <w:rPr>
      <w:rFonts w:asciiTheme="majorHAnsi" w:eastAsiaTheme="majorEastAsia" w:hAnsiTheme="majorHAnsi" w:cstheme="majorBidi"/>
      <w:i/>
      <w:iCs/>
      <w:color w:val="404040" w:themeColor="text1" w:themeTint="BF"/>
      <w:sz w:val="20"/>
      <w:szCs w:val="20"/>
      <w:lang w:eastAsia="ru-RU"/>
    </w:rPr>
  </w:style>
  <w:style w:type="paragraph" w:styleId="3">
    <w:name w:val="Body Text Indent 3"/>
    <w:basedOn w:val="a"/>
    <w:link w:val="30"/>
    <w:uiPriority w:val="99"/>
    <w:semiHidden/>
    <w:unhideWhenUsed/>
    <w:rsid w:val="00D2597C"/>
    <w:pPr>
      <w:spacing w:after="120"/>
      <w:ind w:left="283"/>
    </w:pPr>
    <w:rPr>
      <w:sz w:val="16"/>
      <w:szCs w:val="16"/>
    </w:rPr>
  </w:style>
  <w:style w:type="character" w:customStyle="1" w:styleId="30">
    <w:name w:val="Основной текст с отступом 3 Знак"/>
    <w:basedOn w:val="a0"/>
    <w:link w:val="3"/>
    <w:uiPriority w:val="99"/>
    <w:semiHidden/>
    <w:rsid w:val="00D2597C"/>
    <w:rPr>
      <w:rFonts w:ascii="Times New Roman" w:eastAsia="Times New Roman" w:hAnsi="Times New Roman" w:cs="Times New Roman"/>
      <w:sz w:val="16"/>
      <w:szCs w:val="16"/>
      <w:lang w:eastAsia="ru-RU"/>
    </w:rPr>
  </w:style>
  <w:style w:type="table" w:styleId="ae">
    <w:name w:val="Table Grid"/>
    <w:basedOn w:val="a1"/>
    <w:uiPriority w:val="59"/>
    <w:rsid w:val="006153E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CA69D4"/>
    <w:rPr>
      <w:rFonts w:ascii="Times New Roman" w:eastAsia="Calibri" w:hAnsi="Times New Roman" w:cs="Times New Roman"/>
      <w:b/>
      <w:bCs/>
      <w:kern w:val="36"/>
      <w:sz w:val="48"/>
      <w:szCs w:val="48"/>
      <w:lang w:eastAsia="ru-RU"/>
    </w:rPr>
  </w:style>
  <w:style w:type="paragraph" w:customStyle="1" w:styleId="formattexttopleveltext">
    <w:name w:val="formattext topleveltext"/>
    <w:basedOn w:val="a"/>
    <w:uiPriority w:val="99"/>
    <w:rsid w:val="00CA69D4"/>
    <w:pPr>
      <w:spacing w:before="100" w:beforeAutospacing="1" w:after="100" w:afterAutospacing="1"/>
    </w:pPr>
    <w:rPr>
      <w:rFonts w:eastAsia="Calibri"/>
    </w:rPr>
  </w:style>
  <w:style w:type="paragraph" w:customStyle="1" w:styleId="headertexttopleveltextcentertext">
    <w:name w:val="headertext topleveltext centertext"/>
    <w:basedOn w:val="a"/>
    <w:uiPriority w:val="99"/>
    <w:rsid w:val="00CA69D4"/>
    <w:pPr>
      <w:spacing w:before="100" w:beforeAutospacing="1" w:after="100" w:afterAutospacing="1"/>
    </w:pPr>
    <w:rPr>
      <w:rFonts w:eastAsia="Calibri"/>
    </w:rPr>
  </w:style>
  <w:style w:type="paragraph" w:customStyle="1" w:styleId="formattexttopleveltextcentertext">
    <w:name w:val="formattext topleveltext centertext"/>
    <w:basedOn w:val="a"/>
    <w:uiPriority w:val="99"/>
    <w:rsid w:val="00CA69D4"/>
    <w:pPr>
      <w:spacing w:before="100" w:beforeAutospacing="1" w:after="100" w:afterAutospacing="1"/>
    </w:pPr>
    <w:rPr>
      <w:rFonts w:eastAsia="Calibri"/>
    </w:rPr>
  </w:style>
  <w:style w:type="paragraph" w:styleId="af">
    <w:name w:val="header"/>
    <w:basedOn w:val="a"/>
    <w:link w:val="af0"/>
    <w:uiPriority w:val="99"/>
    <w:rsid w:val="00CA69D4"/>
    <w:pPr>
      <w:tabs>
        <w:tab w:val="center" w:pos="4677"/>
        <w:tab w:val="right" w:pos="9355"/>
      </w:tabs>
    </w:pPr>
  </w:style>
  <w:style w:type="character" w:customStyle="1" w:styleId="af0">
    <w:name w:val="Верхний колонтитул Знак"/>
    <w:basedOn w:val="a0"/>
    <w:link w:val="af"/>
    <w:uiPriority w:val="99"/>
    <w:rsid w:val="00CA69D4"/>
    <w:rPr>
      <w:rFonts w:ascii="Times New Roman" w:eastAsia="Times New Roman" w:hAnsi="Times New Roman" w:cs="Times New Roman"/>
      <w:sz w:val="24"/>
      <w:szCs w:val="24"/>
      <w:lang w:eastAsia="ru-RU"/>
    </w:rPr>
  </w:style>
  <w:style w:type="paragraph" w:styleId="af1">
    <w:name w:val="footer"/>
    <w:basedOn w:val="a"/>
    <w:link w:val="af2"/>
    <w:uiPriority w:val="99"/>
    <w:rsid w:val="00CA69D4"/>
    <w:pPr>
      <w:tabs>
        <w:tab w:val="center" w:pos="4677"/>
        <w:tab w:val="right" w:pos="9355"/>
      </w:tabs>
    </w:pPr>
  </w:style>
  <w:style w:type="character" w:customStyle="1" w:styleId="af2">
    <w:name w:val="Нижний колонтитул Знак"/>
    <w:basedOn w:val="a0"/>
    <w:link w:val="af1"/>
    <w:uiPriority w:val="99"/>
    <w:rsid w:val="00CA69D4"/>
    <w:rPr>
      <w:rFonts w:ascii="Times New Roman" w:eastAsia="Times New Roman" w:hAnsi="Times New Roman" w:cs="Times New Roman"/>
      <w:sz w:val="24"/>
      <w:szCs w:val="24"/>
      <w:lang w:eastAsia="ru-RU"/>
    </w:rPr>
  </w:style>
  <w:style w:type="paragraph" w:customStyle="1" w:styleId="font7">
    <w:name w:val="font7"/>
    <w:basedOn w:val="a"/>
    <w:rsid w:val="00E427D5"/>
    <w:pPr>
      <w:spacing w:before="100" w:beforeAutospacing="1" w:after="100" w:afterAutospacing="1"/>
    </w:pPr>
    <w:rPr>
      <w:color w:val="000000"/>
      <w:sz w:val="16"/>
      <w:szCs w:val="16"/>
    </w:rPr>
  </w:style>
  <w:style w:type="paragraph" w:customStyle="1" w:styleId="font8">
    <w:name w:val="font8"/>
    <w:basedOn w:val="a"/>
    <w:rsid w:val="00E427D5"/>
    <w:pPr>
      <w:spacing w:before="100" w:beforeAutospacing="1" w:after="100" w:afterAutospacing="1"/>
    </w:pPr>
    <w:rPr>
      <w:color w:val="FF0000"/>
      <w:sz w:val="16"/>
      <w:szCs w:val="16"/>
    </w:rPr>
  </w:style>
  <w:style w:type="paragraph" w:customStyle="1" w:styleId="font9">
    <w:name w:val="font9"/>
    <w:basedOn w:val="a"/>
    <w:rsid w:val="00E427D5"/>
    <w:pPr>
      <w:spacing w:before="100" w:beforeAutospacing="1" w:after="100" w:afterAutospacing="1"/>
    </w:pPr>
    <w:rPr>
      <w:sz w:val="16"/>
      <w:szCs w:val="16"/>
    </w:rPr>
  </w:style>
  <w:style w:type="paragraph" w:customStyle="1" w:styleId="font10">
    <w:name w:val="font10"/>
    <w:basedOn w:val="a"/>
    <w:rsid w:val="00E427D5"/>
    <w:pPr>
      <w:spacing w:before="100" w:beforeAutospacing="1" w:after="100" w:afterAutospacing="1"/>
    </w:pPr>
    <w:rPr>
      <w:color w:val="000000"/>
      <w:sz w:val="16"/>
      <w:szCs w:val="16"/>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6D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9"/>
    <w:qFormat/>
    <w:rsid w:val="00CA69D4"/>
    <w:pPr>
      <w:spacing w:before="100" w:beforeAutospacing="1" w:after="100" w:afterAutospacing="1"/>
      <w:outlineLvl w:val="0"/>
    </w:pPr>
    <w:rPr>
      <w:rFonts w:eastAsia="Calibri"/>
      <w:b/>
      <w:bCs/>
      <w:kern w:val="36"/>
      <w:sz w:val="48"/>
      <w:szCs w:val="48"/>
    </w:rPr>
  </w:style>
  <w:style w:type="paragraph" w:styleId="2">
    <w:name w:val="heading 2"/>
    <w:basedOn w:val="a"/>
    <w:next w:val="a"/>
    <w:link w:val="20"/>
    <w:qFormat/>
    <w:rsid w:val="00751917"/>
    <w:pPr>
      <w:keepNext/>
      <w:jc w:val="center"/>
      <w:outlineLvl w:val="1"/>
    </w:pPr>
    <w:rPr>
      <w:rFonts w:ascii="Arial" w:hAnsi="Arial"/>
      <w:b/>
      <w:sz w:val="40"/>
      <w:szCs w:val="20"/>
    </w:rPr>
  </w:style>
  <w:style w:type="paragraph" w:styleId="5">
    <w:name w:val="heading 5"/>
    <w:basedOn w:val="a"/>
    <w:next w:val="a"/>
    <w:link w:val="50"/>
    <w:qFormat/>
    <w:rsid w:val="00751917"/>
    <w:pPr>
      <w:spacing w:before="240" w:after="60"/>
      <w:outlineLvl w:val="4"/>
    </w:pPr>
    <w:rPr>
      <w:b/>
      <w:bCs/>
      <w:i/>
      <w:iCs/>
      <w:sz w:val="26"/>
      <w:szCs w:val="26"/>
    </w:rPr>
  </w:style>
  <w:style w:type="paragraph" w:styleId="9">
    <w:name w:val="heading 9"/>
    <w:basedOn w:val="a"/>
    <w:next w:val="a"/>
    <w:link w:val="90"/>
    <w:uiPriority w:val="9"/>
    <w:semiHidden/>
    <w:unhideWhenUsed/>
    <w:qFormat/>
    <w:rsid w:val="00A123E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51917"/>
    <w:rPr>
      <w:rFonts w:ascii="Arial" w:eastAsia="Times New Roman" w:hAnsi="Arial" w:cs="Times New Roman"/>
      <w:b/>
      <w:sz w:val="40"/>
      <w:szCs w:val="20"/>
      <w:lang w:eastAsia="ru-RU"/>
    </w:rPr>
  </w:style>
  <w:style w:type="character" w:customStyle="1" w:styleId="50">
    <w:name w:val="Заголовок 5 Знак"/>
    <w:basedOn w:val="a0"/>
    <w:link w:val="5"/>
    <w:rsid w:val="00751917"/>
    <w:rPr>
      <w:rFonts w:ascii="Times New Roman" w:eastAsia="Times New Roman" w:hAnsi="Times New Roman" w:cs="Times New Roman"/>
      <w:b/>
      <w:bCs/>
      <w:i/>
      <w:iCs/>
      <w:sz w:val="26"/>
      <w:szCs w:val="26"/>
      <w:lang w:eastAsia="ru-RU"/>
    </w:rPr>
  </w:style>
  <w:style w:type="paragraph" w:styleId="a3">
    <w:name w:val="Title"/>
    <w:basedOn w:val="a"/>
    <w:link w:val="a4"/>
    <w:qFormat/>
    <w:rsid w:val="00751917"/>
    <w:pPr>
      <w:jc w:val="center"/>
    </w:pPr>
    <w:rPr>
      <w:rFonts w:ascii="Arial" w:hAnsi="Arial"/>
      <w:sz w:val="36"/>
      <w:szCs w:val="20"/>
    </w:rPr>
  </w:style>
  <w:style w:type="character" w:customStyle="1" w:styleId="a4">
    <w:name w:val="Название Знак"/>
    <w:basedOn w:val="a0"/>
    <w:link w:val="a3"/>
    <w:rsid w:val="00751917"/>
    <w:rPr>
      <w:rFonts w:ascii="Arial" w:eastAsia="Times New Roman" w:hAnsi="Arial" w:cs="Times New Roman"/>
      <w:sz w:val="36"/>
      <w:szCs w:val="20"/>
      <w:lang w:eastAsia="ru-RU"/>
    </w:rPr>
  </w:style>
  <w:style w:type="paragraph" w:styleId="a5">
    <w:name w:val="Subtitle"/>
    <w:basedOn w:val="a"/>
    <w:link w:val="a6"/>
    <w:qFormat/>
    <w:rsid w:val="00751917"/>
    <w:pPr>
      <w:jc w:val="center"/>
    </w:pPr>
    <w:rPr>
      <w:rFonts w:ascii="Arial" w:hAnsi="Arial"/>
      <w:b/>
      <w:sz w:val="36"/>
      <w:szCs w:val="20"/>
    </w:rPr>
  </w:style>
  <w:style w:type="character" w:customStyle="1" w:styleId="a6">
    <w:name w:val="Подзаголовок Знак"/>
    <w:basedOn w:val="a0"/>
    <w:link w:val="a5"/>
    <w:rsid w:val="00751917"/>
    <w:rPr>
      <w:rFonts w:ascii="Arial" w:eastAsia="Times New Roman" w:hAnsi="Arial" w:cs="Times New Roman"/>
      <w:b/>
      <w:sz w:val="36"/>
      <w:szCs w:val="20"/>
      <w:lang w:eastAsia="ru-RU"/>
    </w:rPr>
  </w:style>
  <w:style w:type="character" w:styleId="a7">
    <w:name w:val="Hyperlink"/>
    <w:basedOn w:val="a0"/>
    <w:uiPriority w:val="99"/>
    <w:rsid w:val="00751917"/>
    <w:rPr>
      <w:color w:val="0000FF"/>
      <w:u w:val="single"/>
    </w:rPr>
  </w:style>
  <w:style w:type="paragraph" w:styleId="a8">
    <w:name w:val="List Paragraph"/>
    <w:basedOn w:val="a"/>
    <w:uiPriority w:val="34"/>
    <w:qFormat/>
    <w:rsid w:val="00751917"/>
    <w:pPr>
      <w:ind w:left="720"/>
      <w:contextualSpacing/>
    </w:pPr>
  </w:style>
  <w:style w:type="paragraph" w:customStyle="1" w:styleId="ConsPlusNormal">
    <w:name w:val="ConsPlusNormal"/>
    <w:rsid w:val="000927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99019B"/>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99019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5330C3"/>
    <w:rPr>
      <w:rFonts w:ascii="Tahoma" w:hAnsi="Tahoma" w:cs="Tahoma"/>
      <w:sz w:val="16"/>
      <w:szCs w:val="16"/>
    </w:rPr>
  </w:style>
  <w:style w:type="character" w:customStyle="1" w:styleId="aa">
    <w:name w:val="Текст выноски Знак"/>
    <w:basedOn w:val="a0"/>
    <w:link w:val="a9"/>
    <w:uiPriority w:val="99"/>
    <w:semiHidden/>
    <w:rsid w:val="005330C3"/>
    <w:rPr>
      <w:rFonts w:ascii="Tahoma" w:eastAsia="Times New Roman" w:hAnsi="Tahoma" w:cs="Tahoma"/>
      <w:sz w:val="16"/>
      <w:szCs w:val="16"/>
      <w:lang w:eastAsia="ru-RU"/>
    </w:rPr>
  </w:style>
  <w:style w:type="paragraph" w:styleId="ab">
    <w:name w:val="Body Text"/>
    <w:basedOn w:val="a"/>
    <w:link w:val="ac"/>
    <w:uiPriority w:val="99"/>
    <w:unhideWhenUsed/>
    <w:rsid w:val="003A028F"/>
    <w:pPr>
      <w:spacing w:after="120"/>
    </w:pPr>
  </w:style>
  <w:style w:type="character" w:customStyle="1" w:styleId="ac">
    <w:name w:val="Основной текст Знак"/>
    <w:basedOn w:val="a0"/>
    <w:link w:val="ab"/>
    <w:uiPriority w:val="99"/>
    <w:rsid w:val="003A028F"/>
    <w:rPr>
      <w:rFonts w:ascii="Times New Roman" w:eastAsia="Times New Roman" w:hAnsi="Times New Roman" w:cs="Times New Roman"/>
      <w:sz w:val="24"/>
      <w:szCs w:val="24"/>
      <w:lang w:eastAsia="ru-RU"/>
    </w:rPr>
  </w:style>
  <w:style w:type="character" w:styleId="ad">
    <w:name w:val="FollowedHyperlink"/>
    <w:basedOn w:val="a0"/>
    <w:uiPriority w:val="99"/>
    <w:semiHidden/>
    <w:unhideWhenUsed/>
    <w:rsid w:val="007B7FD2"/>
    <w:rPr>
      <w:color w:val="800080"/>
      <w:u w:val="single"/>
    </w:rPr>
  </w:style>
  <w:style w:type="paragraph" w:customStyle="1" w:styleId="font5">
    <w:name w:val="font5"/>
    <w:basedOn w:val="a"/>
    <w:rsid w:val="007B7FD2"/>
    <w:pPr>
      <w:spacing w:before="100" w:beforeAutospacing="1" w:after="100" w:afterAutospacing="1"/>
    </w:pPr>
    <w:rPr>
      <w:color w:val="000000"/>
    </w:rPr>
  </w:style>
  <w:style w:type="paragraph" w:customStyle="1" w:styleId="font6">
    <w:name w:val="font6"/>
    <w:basedOn w:val="a"/>
    <w:rsid w:val="007B7FD2"/>
    <w:pPr>
      <w:spacing w:before="100" w:beforeAutospacing="1" w:after="100" w:afterAutospacing="1"/>
    </w:pPr>
  </w:style>
  <w:style w:type="paragraph" w:customStyle="1" w:styleId="xl63">
    <w:name w:val="xl63"/>
    <w:basedOn w:val="a"/>
    <w:rsid w:val="007B7FD2"/>
    <w:pPr>
      <w:spacing w:before="100" w:beforeAutospacing="1" w:after="100" w:afterAutospacing="1"/>
    </w:pPr>
    <w:rPr>
      <w:rFonts w:ascii="Arial" w:hAnsi="Arial" w:cs="Arial"/>
      <w:sz w:val="16"/>
      <w:szCs w:val="16"/>
    </w:rPr>
  </w:style>
  <w:style w:type="paragraph" w:customStyle="1" w:styleId="xl64">
    <w:name w:val="xl64"/>
    <w:basedOn w:val="a"/>
    <w:rsid w:val="007B7FD2"/>
    <w:pPr>
      <w:spacing w:before="100" w:beforeAutospacing="1" w:after="100" w:afterAutospacing="1"/>
      <w:jc w:val="center"/>
      <w:textAlignment w:val="center"/>
    </w:pPr>
    <w:rPr>
      <w:rFonts w:ascii="Arial" w:hAnsi="Arial" w:cs="Arial"/>
      <w:b/>
      <w:bCs/>
      <w:sz w:val="16"/>
      <w:szCs w:val="16"/>
    </w:rPr>
  </w:style>
  <w:style w:type="paragraph" w:customStyle="1" w:styleId="xl65">
    <w:name w:val="xl65"/>
    <w:basedOn w:val="a"/>
    <w:rsid w:val="007B7FD2"/>
    <w:pPr>
      <w:spacing w:before="100" w:beforeAutospacing="1" w:after="100" w:afterAutospacing="1"/>
    </w:pPr>
    <w:rPr>
      <w:rFonts w:ascii="Arial" w:hAnsi="Arial" w:cs="Arial"/>
      <w:b/>
      <w:bCs/>
      <w:sz w:val="16"/>
      <w:szCs w:val="16"/>
    </w:rPr>
  </w:style>
  <w:style w:type="paragraph" w:customStyle="1" w:styleId="xl66">
    <w:name w:val="xl66"/>
    <w:basedOn w:val="a"/>
    <w:rsid w:val="007B7FD2"/>
    <w:pPr>
      <w:spacing w:before="100" w:beforeAutospacing="1" w:after="100" w:afterAutospacing="1"/>
    </w:pPr>
    <w:rPr>
      <w:rFonts w:ascii="Arial" w:hAnsi="Arial" w:cs="Arial"/>
      <w:b/>
      <w:bCs/>
      <w:sz w:val="16"/>
      <w:szCs w:val="16"/>
    </w:rPr>
  </w:style>
  <w:style w:type="paragraph" w:customStyle="1" w:styleId="xl67">
    <w:name w:val="xl67"/>
    <w:basedOn w:val="a"/>
    <w:rsid w:val="007B7FD2"/>
    <w:pP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7B7FD2"/>
    <w:pPr>
      <w:shd w:val="clear" w:color="000000" w:fill="FFFFFF"/>
      <w:spacing w:before="100" w:beforeAutospacing="1" w:after="100" w:afterAutospacing="1"/>
    </w:pPr>
    <w:rPr>
      <w:rFonts w:ascii="Arial" w:hAnsi="Arial" w:cs="Arial"/>
      <w:sz w:val="16"/>
      <w:szCs w:val="16"/>
    </w:rPr>
  </w:style>
  <w:style w:type="paragraph" w:customStyle="1" w:styleId="xl69">
    <w:name w:val="xl69"/>
    <w:basedOn w:val="a"/>
    <w:rsid w:val="007B7F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16"/>
      <w:szCs w:val="16"/>
    </w:rPr>
  </w:style>
  <w:style w:type="paragraph" w:customStyle="1" w:styleId="xl70">
    <w:name w:val="xl70"/>
    <w:basedOn w:val="a"/>
    <w:rsid w:val="007B7F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16"/>
      <w:szCs w:val="16"/>
    </w:rPr>
  </w:style>
  <w:style w:type="paragraph" w:customStyle="1" w:styleId="xl71">
    <w:name w:val="xl71"/>
    <w:basedOn w:val="a"/>
    <w:rsid w:val="007B7F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72">
    <w:name w:val="xl72"/>
    <w:basedOn w:val="a"/>
    <w:rsid w:val="007B7FD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73">
    <w:name w:val="xl73"/>
    <w:basedOn w:val="a"/>
    <w:rsid w:val="007B7FD2"/>
    <w:pPr>
      <w:shd w:val="clear" w:color="000000" w:fill="FFFFFF"/>
      <w:spacing w:before="100" w:beforeAutospacing="1" w:after="100" w:afterAutospacing="1"/>
    </w:pPr>
    <w:rPr>
      <w:rFonts w:ascii="Arial" w:hAnsi="Arial" w:cs="Arial"/>
      <w:sz w:val="16"/>
      <w:szCs w:val="16"/>
    </w:rPr>
  </w:style>
  <w:style w:type="paragraph" w:customStyle="1" w:styleId="xl74">
    <w:name w:val="xl74"/>
    <w:basedOn w:val="a"/>
    <w:rsid w:val="007B7F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16"/>
      <w:szCs w:val="16"/>
    </w:rPr>
  </w:style>
  <w:style w:type="paragraph" w:customStyle="1" w:styleId="xl75">
    <w:name w:val="xl75"/>
    <w:basedOn w:val="a"/>
    <w:rsid w:val="007B7FD2"/>
    <w:pPr>
      <w:shd w:val="clear" w:color="000000" w:fill="FFFFFF"/>
      <w:spacing w:before="100" w:beforeAutospacing="1" w:after="100" w:afterAutospacing="1"/>
    </w:pPr>
    <w:rPr>
      <w:rFonts w:ascii="Arial" w:hAnsi="Arial" w:cs="Arial"/>
      <w:b/>
      <w:bCs/>
      <w:sz w:val="16"/>
      <w:szCs w:val="16"/>
    </w:rPr>
  </w:style>
  <w:style w:type="paragraph" w:customStyle="1" w:styleId="xl76">
    <w:name w:val="xl76"/>
    <w:basedOn w:val="a"/>
    <w:rsid w:val="007B7F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6"/>
      <w:szCs w:val="16"/>
    </w:rPr>
  </w:style>
  <w:style w:type="paragraph" w:customStyle="1" w:styleId="xl77">
    <w:name w:val="xl77"/>
    <w:basedOn w:val="a"/>
    <w:rsid w:val="007B7F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6"/>
      <w:szCs w:val="16"/>
    </w:rPr>
  </w:style>
  <w:style w:type="paragraph" w:customStyle="1" w:styleId="xl78">
    <w:name w:val="xl78"/>
    <w:basedOn w:val="a"/>
    <w:rsid w:val="007B7F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6"/>
      <w:szCs w:val="16"/>
    </w:rPr>
  </w:style>
  <w:style w:type="paragraph" w:customStyle="1" w:styleId="xl79">
    <w:name w:val="xl79"/>
    <w:basedOn w:val="a"/>
    <w:rsid w:val="007B7F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80">
    <w:name w:val="xl80"/>
    <w:basedOn w:val="a"/>
    <w:rsid w:val="007B7F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6"/>
      <w:szCs w:val="16"/>
    </w:rPr>
  </w:style>
  <w:style w:type="paragraph" w:customStyle="1" w:styleId="xl81">
    <w:name w:val="xl81"/>
    <w:basedOn w:val="a"/>
    <w:rsid w:val="007B7F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82">
    <w:name w:val="xl82"/>
    <w:basedOn w:val="a"/>
    <w:rsid w:val="007B7F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
    <w:rsid w:val="007B7F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
    <w:rsid w:val="007B7FD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Arial" w:hAnsi="Arial" w:cs="Arial"/>
      <w:sz w:val="16"/>
      <w:szCs w:val="16"/>
    </w:rPr>
  </w:style>
  <w:style w:type="paragraph" w:customStyle="1" w:styleId="xl85">
    <w:name w:val="xl85"/>
    <w:basedOn w:val="a"/>
    <w:rsid w:val="007B7FD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6"/>
      <w:szCs w:val="16"/>
    </w:rPr>
  </w:style>
  <w:style w:type="paragraph" w:customStyle="1" w:styleId="xl86">
    <w:name w:val="xl86"/>
    <w:basedOn w:val="a"/>
    <w:rsid w:val="007B7FD2"/>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
    <w:rsid w:val="007B7FD2"/>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
    <w:rsid w:val="007B7F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89">
    <w:name w:val="xl89"/>
    <w:basedOn w:val="a"/>
    <w:rsid w:val="007B7F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90">
    <w:name w:val="xl90"/>
    <w:basedOn w:val="a"/>
    <w:rsid w:val="007B7FD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91">
    <w:name w:val="xl91"/>
    <w:basedOn w:val="a"/>
    <w:rsid w:val="007B7FD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92">
    <w:name w:val="xl92"/>
    <w:basedOn w:val="a"/>
    <w:rsid w:val="007B7F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
    <w:rsid w:val="007B7F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6"/>
      <w:szCs w:val="16"/>
    </w:rPr>
  </w:style>
  <w:style w:type="paragraph" w:customStyle="1" w:styleId="xl94">
    <w:name w:val="xl94"/>
    <w:basedOn w:val="a"/>
    <w:rsid w:val="007B7F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5">
    <w:name w:val="xl95"/>
    <w:basedOn w:val="a"/>
    <w:rsid w:val="007B7F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6"/>
      <w:szCs w:val="16"/>
    </w:rPr>
  </w:style>
  <w:style w:type="paragraph" w:customStyle="1" w:styleId="xl96">
    <w:name w:val="xl96"/>
    <w:basedOn w:val="a"/>
    <w:rsid w:val="007B7F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97">
    <w:name w:val="xl97"/>
    <w:basedOn w:val="a"/>
    <w:rsid w:val="007B7F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98">
    <w:name w:val="xl98"/>
    <w:basedOn w:val="a"/>
    <w:rsid w:val="007B7F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99">
    <w:name w:val="xl99"/>
    <w:basedOn w:val="a"/>
    <w:rsid w:val="007B7FD2"/>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00">
    <w:name w:val="xl100"/>
    <w:basedOn w:val="a"/>
    <w:rsid w:val="007B7FD2"/>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01">
    <w:name w:val="xl101"/>
    <w:basedOn w:val="a"/>
    <w:rsid w:val="007B7FD2"/>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rsid w:val="007B7FD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03">
    <w:name w:val="xl103"/>
    <w:basedOn w:val="a"/>
    <w:rsid w:val="007B7FD2"/>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04">
    <w:name w:val="xl104"/>
    <w:basedOn w:val="a"/>
    <w:rsid w:val="007B7FD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05">
    <w:name w:val="xl105"/>
    <w:basedOn w:val="a"/>
    <w:rsid w:val="007B7F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106">
    <w:name w:val="xl106"/>
    <w:basedOn w:val="a"/>
    <w:rsid w:val="007B7FD2"/>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
    <w:rsid w:val="007B7FD2"/>
    <w:pPr>
      <w:pBdr>
        <w:left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8">
    <w:name w:val="xl108"/>
    <w:basedOn w:val="a"/>
    <w:rsid w:val="007B7FD2"/>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9">
    <w:name w:val="xl109"/>
    <w:basedOn w:val="a"/>
    <w:rsid w:val="007B7FD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10">
    <w:name w:val="xl110"/>
    <w:basedOn w:val="a"/>
    <w:rsid w:val="007B7FD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11">
    <w:name w:val="xl111"/>
    <w:basedOn w:val="a"/>
    <w:rsid w:val="007B7FD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12">
    <w:name w:val="xl112"/>
    <w:basedOn w:val="a"/>
    <w:rsid w:val="007B7FD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13">
    <w:name w:val="xl113"/>
    <w:basedOn w:val="a"/>
    <w:rsid w:val="007B7FD2"/>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14">
    <w:name w:val="xl114"/>
    <w:basedOn w:val="a"/>
    <w:rsid w:val="007B7FD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15">
    <w:name w:val="xl115"/>
    <w:basedOn w:val="a"/>
    <w:rsid w:val="007B7FD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116">
    <w:name w:val="xl116"/>
    <w:basedOn w:val="a"/>
    <w:rsid w:val="007B7FD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117">
    <w:name w:val="xl117"/>
    <w:basedOn w:val="a"/>
    <w:rsid w:val="007B7FD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18">
    <w:name w:val="xl118"/>
    <w:basedOn w:val="a"/>
    <w:rsid w:val="007B7FD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19">
    <w:name w:val="xl119"/>
    <w:basedOn w:val="a"/>
    <w:rsid w:val="007B7FD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20">
    <w:name w:val="xl120"/>
    <w:basedOn w:val="a"/>
    <w:rsid w:val="007B7FD2"/>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21">
    <w:name w:val="xl121"/>
    <w:basedOn w:val="a"/>
    <w:rsid w:val="007B7FD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22">
    <w:name w:val="xl122"/>
    <w:basedOn w:val="a"/>
    <w:rsid w:val="007B7FD2"/>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6"/>
      <w:szCs w:val="16"/>
    </w:rPr>
  </w:style>
  <w:style w:type="paragraph" w:customStyle="1" w:styleId="xl123">
    <w:name w:val="xl123"/>
    <w:basedOn w:val="a"/>
    <w:rsid w:val="007B7FD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6"/>
      <w:szCs w:val="16"/>
    </w:rPr>
  </w:style>
  <w:style w:type="paragraph" w:customStyle="1" w:styleId="xl124">
    <w:name w:val="xl124"/>
    <w:basedOn w:val="a"/>
    <w:rsid w:val="007B7FD2"/>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125">
    <w:name w:val="xl125"/>
    <w:basedOn w:val="a"/>
    <w:rsid w:val="007B7FD2"/>
    <w:pPr>
      <w:pBdr>
        <w:left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126">
    <w:name w:val="xl126"/>
    <w:basedOn w:val="a"/>
    <w:rsid w:val="007B7FD2"/>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127">
    <w:name w:val="xl127"/>
    <w:basedOn w:val="a"/>
    <w:rsid w:val="007B7FD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6"/>
      <w:szCs w:val="16"/>
    </w:rPr>
  </w:style>
  <w:style w:type="paragraph" w:customStyle="1" w:styleId="xl128">
    <w:name w:val="xl128"/>
    <w:basedOn w:val="a"/>
    <w:rsid w:val="007B7FD2"/>
    <w:pPr>
      <w:pBdr>
        <w:left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6"/>
      <w:szCs w:val="16"/>
    </w:rPr>
  </w:style>
  <w:style w:type="paragraph" w:customStyle="1" w:styleId="xl129">
    <w:name w:val="xl129"/>
    <w:basedOn w:val="a"/>
    <w:rsid w:val="007B7FD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6"/>
      <w:szCs w:val="16"/>
    </w:rPr>
  </w:style>
  <w:style w:type="paragraph" w:customStyle="1" w:styleId="xl130">
    <w:name w:val="xl130"/>
    <w:basedOn w:val="a"/>
    <w:rsid w:val="007B7FD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1">
    <w:name w:val="xl131"/>
    <w:basedOn w:val="a"/>
    <w:rsid w:val="007B7FD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2">
    <w:name w:val="xl132"/>
    <w:basedOn w:val="a"/>
    <w:rsid w:val="007B7FD2"/>
    <w:pPr>
      <w:pBdr>
        <w:left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133">
    <w:name w:val="xl133"/>
    <w:basedOn w:val="a"/>
    <w:rsid w:val="007B7F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34">
    <w:name w:val="xl134"/>
    <w:basedOn w:val="a"/>
    <w:rsid w:val="007B7FD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6"/>
      <w:szCs w:val="16"/>
    </w:rPr>
  </w:style>
  <w:style w:type="paragraph" w:customStyle="1" w:styleId="xl135">
    <w:name w:val="xl135"/>
    <w:basedOn w:val="a"/>
    <w:rsid w:val="007B7FD2"/>
    <w:pPr>
      <w:pBdr>
        <w:left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6"/>
      <w:szCs w:val="16"/>
    </w:rPr>
  </w:style>
  <w:style w:type="paragraph" w:customStyle="1" w:styleId="xl136">
    <w:name w:val="xl136"/>
    <w:basedOn w:val="a"/>
    <w:rsid w:val="007B7FD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6"/>
      <w:szCs w:val="16"/>
    </w:rPr>
  </w:style>
  <w:style w:type="paragraph" w:customStyle="1" w:styleId="xl137">
    <w:name w:val="xl137"/>
    <w:basedOn w:val="a"/>
    <w:rsid w:val="007B7F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38">
    <w:name w:val="xl138"/>
    <w:basedOn w:val="a"/>
    <w:rsid w:val="007B7F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6"/>
      <w:szCs w:val="16"/>
    </w:rPr>
  </w:style>
  <w:style w:type="paragraph" w:customStyle="1" w:styleId="xl139">
    <w:name w:val="xl139"/>
    <w:basedOn w:val="a"/>
    <w:rsid w:val="007B7FD2"/>
    <w:pPr>
      <w:pBdr>
        <w:top w:val="single" w:sz="4" w:space="0" w:color="auto"/>
        <w:lef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40">
    <w:name w:val="xl140"/>
    <w:basedOn w:val="a"/>
    <w:rsid w:val="007B7FD2"/>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41">
    <w:name w:val="xl141"/>
    <w:basedOn w:val="a"/>
    <w:rsid w:val="007B7FD2"/>
    <w:pPr>
      <w:pBdr>
        <w:lef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42">
    <w:name w:val="xl142"/>
    <w:basedOn w:val="a"/>
    <w:rsid w:val="007B7FD2"/>
    <w:pPr>
      <w:pBdr>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43">
    <w:name w:val="xl143"/>
    <w:basedOn w:val="a"/>
    <w:rsid w:val="007B7FD2"/>
    <w:pPr>
      <w:pBdr>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44">
    <w:name w:val="xl144"/>
    <w:basedOn w:val="a"/>
    <w:rsid w:val="007B7FD2"/>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45">
    <w:name w:val="xl145"/>
    <w:basedOn w:val="a"/>
    <w:rsid w:val="007B7FD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46">
    <w:name w:val="xl146"/>
    <w:basedOn w:val="a"/>
    <w:rsid w:val="007B7FD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47">
    <w:name w:val="xl147"/>
    <w:basedOn w:val="a"/>
    <w:rsid w:val="007B7FD2"/>
    <w:pPr>
      <w:shd w:val="clear" w:color="000000" w:fill="FFFFFF"/>
      <w:spacing w:before="100" w:beforeAutospacing="1" w:after="100" w:afterAutospacing="1"/>
      <w:jc w:val="center"/>
      <w:textAlignment w:val="center"/>
    </w:pPr>
    <w:rPr>
      <w:rFonts w:ascii="Arial" w:hAnsi="Arial" w:cs="Arial"/>
      <w:b/>
      <w:bCs/>
      <w:sz w:val="20"/>
      <w:szCs w:val="20"/>
    </w:rPr>
  </w:style>
  <w:style w:type="paragraph" w:customStyle="1" w:styleId="xl148">
    <w:name w:val="xl148"/>
    <w:basedOn w:val="a"/>
    <w:rsid w:val="007B7F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49">
    <w:name w:val="xl149"/>
    <w:basedOn w:val="a"/>
    <w:rsid w:val="007B7F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50">
    <w:name w:val="xl150"/>
    <w:basedOn w:val="a"/>
    <w:rsid w:val="007B7F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51">
    <w:name w:val="xl151"/>
    <w:basedOn w:val="a"/>
    <w:rsid w:val="007B7FD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52">
    <w:name w:val="xl152"/>
    <w:basedOn w:val="a"/>
    <w:rsid w:val="007B7FD2"/>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53">
    <w:name w:val="xl153"/>
    <w:basedOn w:val="a"/>
    <w:rsid w:val="007B7FD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54">
    <w:name w:val="xl154"/>
    <w:basedOn w:val="a"/>
    <w:rsid w:val="007B7FD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55">
    <w:name w:val="xl155"/>
    <w:basedOn w:val="a"/>
    <w:rsid w:val="007B7FD2"/>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56">
    <w:name w:val="xl156"/>
    <w:basedOn w:val="a"/>
    <w:rsid w:val="007B7FD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57">
    <w:name w:val="xl157"/>
    <w:basedOn w:val="a"/>
    <w:rsid w:val="007B7FD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b/>
      <w:bCs/>
      <w:sz w:val="16"/>
      <w:szCs w:val="16"/>
    </w:rPr>
  </w:style>
  <w:style w:type="paragraph" w:customStyle="1" w:styleId="xl158">
    <w:name w:val="xl158"/>
    <w:basedOn w:val="a"/>
    <w:rsid w:val="007B7FD2"/>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b/>
      <w:bCs/>
      <w:sz w:val="16"/>
      <w:szCs w:val="16"/>
    </w:rPr>
  </w:style>
  <w:style w:type="paragraph" w:customStyle="1" w:styleId="xl159">
    <w:name w:val="xl159"/>
    <w:basedOn w:val="a"/>
    <w:rsid w:val="007B7FD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16"/>
      <w:szCs w:val="16"/>
    </w:rPr>
  </w:style>
  <w:style w:type="paragraph" w:customStyle="1" w:styleId="xl160">
    <w:name w:val="xl160"/>
    <w:basedOn w:val="a"/>
    <w:rsid w:val="007B7FD2"/>
    <w:pPr>
      <w:shd w:val="clear" w:color="000000" w:fill="FFFFFF"/>
      <w:spacing w:before="100" w:beforeAutospacing="1" w:after="100" w:afterAutospacing="1"/>
      <w:textAlignment w:val="center"/>
    </w:pPr>
  </w:style>
  <w:style w:type="paragraph" w:customStyle="1" w:styleId="xl161">
    <w:name w:val="xl161"/>
    <w:basedOn w:val="a"/>
    <w:rsid w:val="007B7FD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16"/>
      <w:szCs w:val="16"/>
    </w:rPr>
  </w:style>
  <w:style w:type="paragraph" w:customStyle="1" w:styleId="xl162">
    <w:name w:val="xl162"/>
    <w:basedOn w:val="a"/>
    <w:rsid w:val="007B7FD2"/>
    <w:pPr>
      <w:pBdr>
        <w:left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16"/>
      <w:szCs w:val="16"/>
    </w:rPr>
  </w:style>
  <w:style w:type="paragraph" w:customStyle="1" w:styleId="xl163">
    <w:name w:val="xl163"/>
    <w:basedOn w:val="a"/>
    <w:rsid w:val="007B7FD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16"/>
      <w:szCs w:val="16"/>
    </w:rPr>
  </w:style>
  <w:style w:type="paragraph" w:customStyle="1" w:styleId="xl164">
    <w:name w:val="xl164"/>
    <w:basedOn w:val="a"/>
    <w:rsid w:val="007B7FD2"/>
    <w:pPr>
      <w:pBdr>
        <w:top w:val="single" w:sz="4" w:space="0" w:color="auto"/>
        <w:left w:val="single" w:sz="4" w:space="0" w:color="auto"/>
      </w:pBdr>
      <w:shd w:val="clear" w:color="000000" w:fill="FFFFFF"/>
      <w:spacing w:before="100" w:beforeAutospacing="1" w:after="100" w:afterAutospacing="1"/>
      <w:jc w:val="center"/>
      <w:textAlignment w:val="top"/>
    </w:pPr>
    <w:rPr>
      <w:rFonts w:ascii="Arial" w:hAnsi="Arial" w:cs="Arial"/>
      <w:b/>
      <w:bCs/>
      <w:sz w:val="16"/>
      <w:szCs w:val="16"/>
    </w:rPr>
  </w:style>
  <w:style w:type="paragraph" w:customStyle="1" w:styleId="xl165">
    <w:name w:val="xl165"/>
    <w:basedOn w:val="a"/>
    <w:rsid w:val="007B7FD2"/>
    <w:pPr>
      <w:pBdr>
        <w:left w:val="single" w:sz="4" w:space="0" w:color="auto"/>
      </w:pBdr>
      <w:shd w:val="clear" w:color="000000" w:fill="FFFFFF"/>
      <w:spacing w:before="100" w:beforeAutospacing="1" w:after="100" w:afterAutospacing="1"/>
      <w:jc w:val="center"/>
      <w:textAlignment w:val="top"/>
    </w:pPr>
    <w:rPr>
      <w:rFonts w:ascii="Arial" w:hAnsi="Arial" w:cs="Arial"/>
      <w:b/>
      <w:bCs/>
      <w:sz w:val="16"/>
      <w:szCs w:val="16"/>
    </w:rPr>
  </w:style>
  <w:style w:type="paragraph" w:customStyle="1" w:styleId="xl166">
    <w:name w:val="xl166"/>
    <w:basedOn w:val="a"/>
    <w:rsid w:val="007B7FD2"/>
    <w:pPr>
      <w:pBdr>
        <w:left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b/>
      <w:bCs/>
      <w:sz w:val="16"/>
      <w:szCs w:val="16"/>
    </w:rPr>
  </w:style>
  <w:style w:type="paragraph" w:customStyle="1" w:styleId="xl167">
    <w:name w:val="xl167"/>
    <w:basedOn w:val="a"/>
    <w:rsid w:val="007B7FD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68">
    <w:name w:val="xl168"/>
    <w:basedOn w:val="a"/>
    <w:rsid w:val="007B7FD2"/>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69">
    <w:name w:val="xl169"/>
    <w:basedOn w:val="a"/>
    <w:rsid w:val="007B7FD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70">
    <w:name w:val="xl170"/>
    <w:basedOn w:val="a"/>
    <w:rsid w:val="007B7FD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6"/>
      <w:szCs w:val="16"/>
    </w:rPr>
  </w:style>
  <w:style w:type="paragraph" w:customStyle="1" w:styleId="xl171">
    <w:name w:val="xl171"/>
    <w:basedOn w:val="a"/>
    <w:rsid w:val="007B7FD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6"/>
      <w:szCs w:val="16"/>
    </w:rPr>
  </w:style>
  <w:style w:type="paragraph" w:customStyle="1" w:styleId="xl172">
    <w:name w:val="xl172"/>
    <w:basedOn w:val="a"/>
    <w:rsid w:val="007B7FD2"/>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73">
    <w:name w:val="xl173"/>
    <w:basedOn w:val="a"/>
    <w:rsid w:val="007B7FD2"/>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74">
    <w:name w:val="xl174"/>
    <w:basedOn w:val="a"/>
    <w:rsid w:val="007B7FD2"/>
    <w:pPr>
      <w:pBdr>
        <w:top w:val="single" w:sz="4" w:space="0" w:color="auto"/>
        <w:lef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75">
    <w:name w:val="xl175"/>
    <w:basedOn w:val="a"/>
    <w:rsid w:val="007B7FD2"/>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76">
    <w:name w:val="xl176"/>
    <w:basedOn w:val="a"/>
    <w:rsid w:val="007B7FD2"/>
    <w:pPr>
      <w:pBdr>
        <w:lef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77">
    <w:name w:val="xl177"/>
    <w:basedOn w:val="a"/>
    <w:rsid w:val="007B7FD2"/>
    <w:pPr>
      <w:pBdr>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78">
    <w:name w:val="xl178"/>
    <w:basedOn w:val="a"/>
    <w:rsid w:val="007B7FD2"/>
    <w:pPr>
      <w:pBdr>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79">
    <w:name w:val="xl179"/>
    <w:basedOn w:val="a"/>
    <w:rsid w:val="007B7FD2"/>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80">
    <w:name w:val="xl180"/>
    <w:basedOn w:val="a"/>
    <w:rsid w:val="007B7FD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81">
    <w:name w:val="xl181"/>
    <w:basedOn w:val="a"/>
    <w:rsid w:val="007B7FD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character" w:customStyle="1" w:styleId="90">
    <w:name w:val="Заголовок 9 Знак"/>
    <w:basedOn w:val="a0"/>
    <w:link w:val="9"/>
    <w:uiPriority w:val="9"/>
    <w:rsid w:val="00A123E9"/>
    <w:rPr>
      <w:rFonts w:asciiTheme="majorHAnsi" w:eastAsiaTheme="majorEastAsia" w:hAnsiTheme="majorHAnsi" w:cstheme="majorBidi"/>
      <w:i/>
      <w:iCs/>
      <w:color w:val="404040" w:themeColor="text1" w:themeTint="BF"/>
      <w:sz w:val="20"/>
      <w:szCs w:val="20"/>
      <w:lang w:eastAsia="ru-RU"/>
    </w:rPr>
  </w:style>
  <w:style w:type="paragraph" w:styleId="3">
    <w:name w:val="Body Text Indent 3"/>
    <w:basedOn w:val="a"/>
    <w:link w:val="30"/>
    <w:uiPriority w:val="99"/>
    <w:semiHidden/>
    <w:unhideWhenUsed/>
    <w:rsid w:val="00D2597C"/>
    <w:pPr>
      <w:spacing w:after="120"/>
      <w:ind w:left="283"/>
    </w:pPr>
    <w:rPr>
      <w:sz w:val="16"/>
      <w:szCs w:val="16"/>
    </w:rPr>
  </w:style>
  <w:style w:type="character" w:customStyle="1" w:styleId="30">
    <w:name w:val="Основной текст с отступом 3 Знак"/>
    <w:basedOn w:val="a0"/>
    <w:link w:val="3"/>
    <w:uiPriority w:val="99"/>
    <w:semiHidden/>
    <w:rsid w:val="00D2597C"/>
    <w:rPr>
      <w:rFonts w:ascii="Times New Roman" w:eastAsia="Times New Roman" w:hAnsi="Times New Roman" w:cs="Times New Roman"/>
      <w:sz w:val="16"/>
      <w:szCs w:val="16"/>
      <w:lang w:eastAsia="ru-RU"/>
    </w:rPr>
  </w:style>
  <w:style w:type="table" w:styleId="ae">
    <w:name w:val="Table Grid"/>
    <w:basedOn w:val="a1"/>
    <w:uiPriority w:val="59"/>
    <w:rsid w:val="006153E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CA69D4"/>
    <w:rPr>
      <w:rFonts w:ascii="Times New Roman" w:eastAsia="Calibri" w:hAnsi="Times New Roman" w:cs="Times New Roman"/>
      <w:b/>
      <w:bCs/>
      <w:kern w:val="36"/>
      <w:sz w:val="48"/>
      <w:szCs w:val="48"/>
      <w:lang w:eastAsia="ru-RU"/>
    </w:rPr>
  </w:style>
  <w:style w:type="paragraph" w:customStyle="1" w:styleId="formattexttopleveltext">
    <w:name w:val="formattext topleveltext"/>
    <w:basedOn w:val="a"/>
    <w:uiPriority w:val="99"/>
    <w:rsid w:val="00CA69D4"/>
    <w:pPr>
      <w:spacing w:before="100" w:beforeAutospacing="1" w:after="100" w:afterAutospacing="1"/>
    </w:pPr>
    <w:rPr>
      <w:rFonts w:eastAsia="Calibri"/>
    </w:rPr>
  </w:style>
  <w:style w:type="paragraph" w:customStyle="1" w:styleId="headertexttopleveltextcentertext">
    <w:name w:val="headertext topleveltext centertext"/>
    <w:basedOn w:val="a"/>
    <w:uiPriority w:val="99"/>
    <w:rsid w:val="00CA69D4"/>
    <w:pPr>
      <w:spacing w:before="100" w:beforeAutospacing="1" w:after="100" w:afterAutospacing="1"/>
    </w:pPr>
    <w:rPr>
      <w:rFonts w:eastAsia="Calibri"/>
    </w:rPr>
  </w:style>
  <w:style w:type="paragraph" w:customStyle="1" w:styleId="formattexttopleveltextcentertext">
    <w:name w:val="formattext topleveltext centertext"/>
    <w:basedOn w:val="a"/>
    <w:uiPriority w:val="99"/>
    <w:rsid w:val="00CA69D4"/>
    <w:pPr>
      <w:spacing w:before="100" w:beforeAutospacing="1" w:after="100" w:afterAutospacing="1"/>
    </w:pPr>
    <w:rPr>
      <w:rFonts w:eastAsia="Calibri"/>
    </w:rPr>
  </w:style>
  <w:style w:type="paragraph" w:styleId="af">
    <w:name w:val="header"/>
    <w:basedOn w:val="a"/>
    <w:link w:val="af0"/>
    <w:uiPriority w:val="99"/>
    <w:rsid w:val="00CA69D4"/>
    <w:pPr>
      <w:tabs>
        <w:tab w:val="center" w:pos="4677"/>
        <w:tab w:val="right" w:pos="9355"/>
      </w:tabs>
    </w:pPr>
  </w:style>
  <w:style w:type="character" w:customStyle="1" w:styleId="af0">
    <w:name w:val="Верхний колонтитул Знак"/>
    <w:basedOn w:val="a0"/>
    <w:link w:val="af"/>
    <w:uiPriority w:val="99"/>
    <w:rsid w:val="00CA69D4"/>
    <w:rPr>
      <w:rFonts w:ascii="Times New Roman" w:eastAsia="Times New Roman" w:hAnsi="Times New Roman" w:cs="Times New Roman"/>
      <w:sz w:val="24"/>
      <w:szCs w:val="24"/>
      <w:lang w:eastAsia="ru-RU"/>
    </w:rPr>
  </w:style>
  <w:style w:type="paragraph" w:styleId="af1">
    <w:name w:val="footer"/>
    <w:basedOn w:val="a"/>
    <w:link w:val="af2"/>
    <w:uiPriority w:val="99"/>
    <w:rsid w:val="00CA69D4"/>
    <w:pPr>
      <w:tabs>
        <w:tab w:val="center" w:pos="4677"/>
        <w:tab w:val="right" w:pos="9355"/>
      </w:tabs>
    </w:pPr>
  </w:style>
  <w:style w:type="character" w:customStyle="1" w:styleId="af2">
    <w:name w:val="Нижний колонтитул Знак"/>
    <w:basedOn w:val="a0"/>
    <w:link w:val="af1"/>
    <w:uiPriority w:val="99"/>
    <w:rsid w:val="00CA69D4"/>
    <w:rPr>
      <w:rFonts w:ascii="Times New Roman" w:eastAsia="Times New Roman" w:hAnsi="Times New Roman" w:cs="Times New Roman"/>
      <w:sz w:val="24"/>
      <w:szCs w:val="24"/>
      <w:lang w:eastAsia="ru-RU"/>
    </w:rPr>
  </w:style>
  <w:style w:type="paragraph" w:customStyle="1" w:styleId="font7">
    <w:name w:val="font7"/>
    <w:basedOn w:val="a"/>
    <w:rsid w:val="00E427D5"/>
    <w:pPr>
      <w:spacing w:before="100" w:beforeAutospacing="1" w:after="100" w:afterAutospacing="1"/>
    </w:pPr>
    <w:rPr>
      <w:color w:val="000000"/>
      <w:sz w:val="16"/>
      <w:szCs w:val="16"/>
    </w:rPr>
  </w:style>
  <w:style w:type="paragraph" w:customStyle="1" w:styleId="font8">
    <w:name w:val="font8"/>
    <w:basedOn w:val="a"/>
    <w:rsid w:val="00E427D5"/>
    <w:pPr>
      <w:spacing w:before="100" w:beforeAutospacing="1" w:after="100" w:afterAutospacing="1"/>
    </w:pPr>
    <w:rPr>
      <w:color w:val="FF0000"/>
      <w:sz w:val="16"/>
      <w:szCs w:val="16"/>
    </w:rPr>
  </w:style>
  <w:style w:type="paragraph" w:customStyle="1" w:styleId="font9">
    <w:name w:val="font9"/>
    <w:basedOn w:val="a"/>
    <w:rsid w:val="00E427D5"/>
    <w:pPr>
      <w:spacing w:before="100" w:beforeAutospacing="1" w:after="100" w:afterAutospacing="1"/>
    </w:pPr>
    <w:rPr>
      <w:sz w:val="16"/>
      <w:szCs w:val="16"/>
    </w:rPr>
  </w:style>
  <w:style w:type="paragraph" w:customStyle="1" w:styleId="font10">
    <w:name w:val="font10"/>
    <w:basedOn w:val="a"/>
    <w:rsid w:val="00E427D5"/>
    <w:pPr>
      <w:spacing w:before="100" w:beforeAutospacing="1" w:after="100" w:afterAutospacing="1"/>
    </w:pPr>
    <w:rPr>
      <w:color w:val="000000"/>
      <w:sz w:val="16"/>
      <w:szCs w:val="1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644455">
      <w:bodyDiv w:val="1"/>
      <w:marLeft w:val="0"/>
      <w:marRight w:val="0"/>
      <w:marTop w:val="0"/>
      <w:marBottom w:val="0"/>
      <w:divBdr>
        <w:top w:val="none" w:sz="0" w:space="0" w:color="auto"/>
        <w:left w:val="none" w:sz="0" w:space="0" w:color="auto"/>
        <w:bottom w:val="none" w:sz="0" w:space="0" w:color="auto"/>
        <w:right w:val="none" w:sz="0" w:space="0" w:color="auto"/>
      </w:divBdr>
    </w:div>
    <w:div w:id="1167865296">
      <w:bodyDiv w:val="1"/>
      <w:marLeft w:val="0"/>
      <w:marRight w:val="0"/>
      <w:marTop w:val="0"/>
      <w:marBottom w:val="0"/>
      <w:divBdr>
        <w:top w:val="none" w:sz="0" w:space="0" w:color="auto"/>
        <w:left w:val="none" w:sz="0" w:space="0" w:color="auto"/>
        <w:bottom w:val="none" w:sz="0" w:space="0" w:color="auto"/>
        <w:right w:val="none" w:sz="0" w:space="0" w:color="auto"/>
      </w:divBdr>
    </w:div>
    <w:div w:id="1168861953">
      <w:bodyDiv w:val="1"/>
      <w:marLeft w:val="0"/>
      <w:marRight w:val="0"/>
      <w:marTop w:val="0"/>
      <w:marBottom w:val="0"/>
      <w:divBdr>
        <w:top w:val="none" w:sz="0" w:space="0" w:color="auto"/>
        <w:left w:val="none" w:sz="0" w:space="0" w:color="auto"/>
        <w:bottom w:val="none" w:sz="0" w:space="0" w:color="auto"/>
        <w:right w:val="none" w:sz="0" w:space="0" w:color="auto"/>
      </w:divBdr>
    </w:div>
    <w:div w:id="1632899266">
      <w:bodyDiv w:val="1"/>
      <w:marLeft w:val="0"/>
      <w:marRight w:val="0"/>
      <w:marTop w:val="0"/>
      <w:marBottom w:val="0"/>
      <w:divBdr>
        <w:top w:val="none" w:sz="0" w:space="0" w:color="auto"/>
        <w:left w:val="none" w:sz="0" w:space="0" w:color="auto"/>
        <w:bottom w:val="none" w:sz="0" w:space="0" w:color="auto"/>
        <w:right w:val="none" w:sz="0" w:space="0" w:color="auto"/>
      </w:divBdr>
    </w:div>
    <w:div w:id="1789010838">
      <w:bodyDiv w:val="1"/>
      <w:marLeft w:val="0"/>
      <w:marRight w:val="0"/>
      <w:marTop w:val="0"/>
      <w:marBottom w:val="0"/>
      <w:divBdr>
        <w:top w:val="none" w:sz="0" w:space="0" w:color="auto"/>
        <w:left w:val="none" w:sz="0" w:space="0" w:color="auto"/>
        <w:bottom w:val="none" w:sz="0" w:space="0" w:color="auto"/>
        <w:right w:val="none" w:sz="0" w:space="0" w:color="auto"/>
      </w:divBdr>
    </w:div>
    <w:div w:id="1871795156">
      <w:bodyDiv w:val="1"/>
      <w:marLeft w:val="0"/>
      <w:marRight w:val="0"/>
      <w:marTop w:val="0"/>
      <w:marBottom w:val="0"/>
      <w:divBdr>
        <w:top w:val="none" w:sz="0" w:space="0" w:color="auto"/>
        <w:left w:val="none" w:sz="0" w:space="0" w:color="auto"/>
        <w:bottom w:val="none" w:sz="0" w:space="0" w:color="auto"/>
        <w:right w:val="none" w:sz="0" w:space="0" w:color="auto"/>
      </w:divBdr>
    </w:div>
    <w:div w:id="1982728292">
      <w:bodyDiv w:val="1"/>
      <w:marLeft w:val="0"/>
      <w:marRight w:val="0"/>
      <w:marTop w:val="0"/>
      <w:marBottom w:val="0"/>
      <w:divBdr>
        <w:top w:val="none" w:sz="0" w:space="0" w:color="auto"/>
        <w:left w:val="none" w:sz="0" w:space="0" w:color="auto"/>
        <w:bottom w:val="none" w:sz="0" w:space="0" w:color="auto"/>
        <w:right w:val="none" w:sz="0" w:space="0" w:color="auto"/>
      </w:divBdr>
    </w:div>
    <w:div w:id="208995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4A7BD-932F-4D97-AB29-001FD34AD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96</Pages>
  <Words>26091</Words>
  <Characters>148725</Characters>
  <Application>Microsoft Office Word</Application>
  <DocSecurity>0</DocSecurity>
  <Lines>1239</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Admin</cp:lastModifiedBy>
  <cp:revision>2</cp:revision>
  <cp:lastPrinted>2024-05-15T11:40:00Z</cp:lastPrinted>
  <dcterms:created xsi:type="dcterms:W3CDTF">2024-05-28T08:59:00Z</dcterms:created>
  <dcterms:modified xsi:type="dcterms:W3CDTF">2024-05-28T08:59:00Z</dcterms:modified>
</cp:coreProperties>
</file>